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0A39F"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Федеральное государственное бюджетное образовательное</w:t>
      </w:r>
    </w:p>
    <w:p w14:paraId="6A11CFFE"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учреждение высшего образования</w:t>
      </w:r>
    </w:p>
    <w:p w14:paraId="48653D2E"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 xml:space="preserve">«РОССИЙСКАЯ АКАДЕМИЯ НАРОДНОГО ХОЗЯЙСТВА И ГОСУДАРСТВЕННОЙ СЛУЖБЫ </w:t>
      </w:r>
    </w:p>
    <w:p w14:paraId="6EE8FBDA"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 xml:space="preserve">ПРИ ПРЕЗИДЕНТЕ РОССИЙСКОЙ ФЕДЕРАЦИИ» </w:t>
      </w:r>
    </w:p>
    <w:p w14:paraId="7B12DAD8" w14:textId="77777777" w:rsidR="008F3EBE" w:rsidRPr="00B01B85" w:rsidRDefault="008F3EBE" w:rsidP="00FF60B9">
      <w:pPr>
        <w:spacing w:after="0" w:line="240" w:lineRule="auto"/>
        <w:ind w:firstLine="567"/>
        <w:jc w:val="both"/>
        <w:rPr>
          <w:rFonts w:ascii="Times New Roman" w:eastAsia="Times New Roman" w:hAnsi="Times New Roman" w:cs="Times New Roman"/>
          <w:sz w:val="24"/>
          <w:szCs w:val="24"/>
          <w:lang w:eastAsia="ru-RU"/>
        </w:rPr>
      </w:pPr>
    </w:p>
    <w:p w14:paraId="1D628C07" w14:textId="77777777" w:rsidR="000D7E9E" w:rsidRPr="00B01B85" w:rsidRDefault="000D7E9E" w:rsidP="00FF60B9">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ru-RU"/>
        </w:rPr>
        <w:t>Волгоградский институт управления - филиал РАНХиГС</w:t>
      </w:r>
    </w:p>
    <w:p w14:paraId="68A2B03F" w14:textId="77777777" w:rsidR="000D7E9E" w:rsidRPr="00B01B85"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ar-SA"/>
        </w:rPr>
        <w:t>Экономический факультет</w:t>
      </w:r>
    </w:p>
    <w:p w14:paraId="44505A92" w14:textId="77777777" w:rsidR="000D7E9E" w:rsidRPr="00B01B85"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ar-SA"/>
        </w:rPr>
        <w:t>Кафедра экономики и финансов</w:t>
      </w:r>
    </w:p>
    <w:p w14:paraId="59AF6C47" w14:textId="77777777" w:rsidR="000D7E9E" w:rsidRPr="00B01B85" w:rsidRDefault="000D7E9E" w:rsidP="000D7E9E">
      <w:pPr>
        <w:suppressAutoHyphens/>
        <w:spacing w:after="0" w:line="360" w:lineRule="auto"/>
        <w:jc w:val="center"/>
        <w:rPr>
          <w:rFonts w:ascii="Times New Roman" w:eastAsia="MS Mincho" w:hAnsi="Times New Roman" w:cs="Times New Roman"/>
          <w:sz w:val="20"/>
          <w:szCs w:val="20"/>
          <w:lang w:eastAsia="ar-SA"/>
        </w:rPr>
      </w:pPr>
    </w:p>
    <w:tbl>
      <w:tblPr>
        <w:tblW w:w="0" w:type="auto"/>
        <w:tblInd w:w="-108" w:type="dxa"/>
        <w:tblLayout w:type="fixed"/>
        <w:tblLook w:val="0000" w:firstRow="0" w:lastRow="0" w:firstColumn="0" w:lastColumn="0" w:noHBand="0" w:noVBand="0"/>
      </w:tblPr>
      <w:tblGrid>
        <w:gridCol w:w="5494"/>
        <w:gridCol w:w="4504"/>
      </w:tblGrid>
      <w:tr w:rsidR="000D7E9E" w:rsidRPr="00B01B85" w14:paraId="78F0237A" w14:textId="77777777" w:rsidTr="00BC66B8">
        <w:trPr>
          <w:trHeight w:val="1570"/>
        </w:trPr>
        <w:tc>
          <w:tcPr>
            <w:tcW w:w="5494" w:type="dxa"/>
            <w:shd w:val="clear" w:color="auto" w:fill="auto"/>
          </w:tcPr>
          <w:p w14:paraId="39D9C672" w14:textId="77777777" w:rsidR="000D7E9E" w:rsidRPr="00B01B85" w:rsidRDefault="000D7E9E" w:rsidP="00BC66B8">
            <w:pPr>
              <w:suppressAutoHyphens/>
              <w:spacing w:after="0" w:line="360" w:lineRule="auto"/>
              <w:jc w:val="center"/>
              <w:rPr>
                <w:rFonts w:ascii="Times New Roman" w:eastAsia="Times New Roman" w:hAnsi="Times New Roman" w:cs="Times New Roman"/>
                <w:sz w:val="24"/>
                <w:szCs w:val="24"/>
                <w:lang w:eastAsia="ar-SA"/>
              </w:rPr>
            </w:pPr>
          </w:p>
          <w:p w14:paraId="729ED768" w14:textId="77777777" w:rsidR="000D7E9E" w:rsidRPr="00B01B85" w:rsidRDefault="000D7E9E" w:rsidP="00BC66B8">
            <w:pPr>
              <w:suppressAutoHyphens/>
              <w:spacing w:after="0" w:line="360" w:lineRule="auto"/>
              <w:jc w:val="center"/>
              <w:rPr>
                <w:rFonts w:ascii="Times New Roman" w:eastAsia="MS Mincho" w:hAnsi="Times New Roman" w:cs="Times New Roman"/>
                <w:sz w:val="24"/>
                <w:szCs w:val="24"/>
                <w:lang w:eastAsia="ar-SA"/>
              </w:rPr>
            </w:pPr>
          </w:p>
        </w:tc>
        <w:tc>
          <w:tcPr>
            <w:tcW w:w="4504" w:type="dxa"/>
            <w:shd w:val="clear" w:color="auto" w:fill="auto"/>
          </w:tcPr>
          <w:p w14:paraId="52BAA25F" w14:textId="77777777" w:rsidR="000D7E9E" w:rsidRPr="00B01B85" w:rsidRDefault="000D7E9E" w:rsidP="00BC66B8">
            <w:pPr>
              <w:suppressAutoHyphens/>
              <w:spacing w:after="0" w:line="240" w:lineRule="auto"/>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УТВЕРЖДЕНА</w:t>
            </w:r>
          </w:p>
          <w:p w14:paraId="06FF4CE2" w14:textId="77777777" w:rsidR="007B7DF7" w:rsidRPr="00EC2418" w:rsidRDefault="007B7DF7" w:rsidP="007B7DF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Ученым советом Волгоградского института управления – филиала РАНХиГС</w:t>
            </w:r>
          </w:p>
          <w:p w14:paraId="7AAA78FB" w14:textId="0B35396B" w:rsidR="00864D68" w:rsidRPr="00B01B85" w:rsidRDefault="007B7DF7" w:rsidP="007B7DF7">
            <w:pPr>
              <w:suppressAutoHyphens/>
              <w:spacing w:after="0" w:line="240" w:lineRule="auto"/>
              <w:jc w:val="both"/>
              <w:rPr>
                <w:rFonts w:ascii="Times New Roman" w:eastAsia="Times New Roman" w:hAnsi="Times New Roman" w:cs="Times New Roman"/>
                <w:sz w:val="24"/>
                <w:szCs w:val="24"/>
                <w:lang w:eastAsia="ar-SA"/>
              </w:rPr>
            </w:pPr>
            <w:r w:rsidRPr="00EC2418">
              <w:rPr>
                <w:rFonts w:ascii="Times New Roman" w:eastAsia="Times New Roman" w:hAnsi="Times New Roman" w:cs="Times New Roman"/>
                <w:color w:val="000000"/>
                <w:sz w:val="24"/>
                <w:szCs w:val="24"/>
                <w:lang w:eastAsia="ar-SA"/>
              </w:rPr>
              <w:t>Протокол №</w:t>
            </w:r>
            <w:r>
              <w:rPr>
                <w:rFonts w:ascii="Times New Roman" w:eastAsia="Times New Roman" w:hAnsi="Times New Roman" w:cs="Times New Roman"/>
                <w:color w:val="000000"/>
                <w:sz w:val="24"/>
                <w:szCs w:val="24"/>
                <w:lang w:eastAsia="ar-SA"/>
              </w:rPr>
              <w:t>12 от 30</w:t>
            </w:r>
            <w:r w:rsidRPr="00EC2418">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03</w:t>
            </w:r>
            <w:r w:rsidRPr="00EC2418">
              <w:rPr>
                <w:rFonts w:ascii="Times New Roman" w:eastAsia="Times New Roman" w:hAnsi="Times New Roman" w:cs="Times New Roman"/>
                <w:color w:val="000000"/>
                <w:sz w:val="24"/>
                <w:szCs w:val="24"/>
                <w:lang w:eastAsia="ar-SA"/>
              </w:rPr>
              <w:t>.202</w:t>
            </w:r>
            <w:r>
              <w:rPr>
                <w:rFonts w:ascii="Times New Roman" w:eastAsia="Times New Roman" w:hAnsi="Times New Roman" w:cs="Times New Roman"/>
                <w:color w:val="000000"/>
                <w:sz w:val="24"/>
                <w:szCs w:val="24"/>
                <w:lang w:eastAsia="ar-SA"/>
              </w:rPr>
              <w:t>6</w:t>
            </w:r>
            <w:r w:rsidRPr="00EC2418">
              <w:rPr>
                <w:rFonts w:ascii="Times New Roman" w:eastAsia="Times New Roman" w:hAnsi="Times New Roman" w:cs="Times New Roman"/>
                <w:color w:val="000000"/>
                <w:sz w:val="24"/>
                <w:szCs w:val="24"/>
                <w:lang w:eastAsia="ar-SA"/>
              </w:rPr>
              <w:t xml:space="preserve"> г.</w:t>
            </w:r>
          </w:p>
        </w:tc>
      </w:tr>
    </w:tbl>
    <w:p w14:paraId="2F8DE78C" w14:textId="77777777" w:rsidR="008F3EBE" w:rsidRPr="00B01B85"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14:paraId="71F8B2CF" w14:textId="77777777" w:rsidR="008F3EBE" w:rsidRPr="00B01B85"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14:paraId="6CF09DF1" w14:textId="77777777" w:rsidR="008F3EBE" w:rsidRPr="00B01B85" w:rsidRDefault="00DA05FA"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B01B85">
        <w:rPr>
          <w:rFonts w:ascii="Times New Roman" w:eastAsia="Times New Roman" w:hAnsi="Times New Roman" w:cs="Times New Roman"/>
          <w:b/>
          <w:color w:val="000000"/>
          <w:sz w:val="24"/>
          <w:szCs w:val="24"/>
          <w:lang w:eastAsia="ru-RU"/>
        </w:rPr>
        <w:t>ПРОГРАММА</w:t>
      </w:r>
    </w:p>
    <w:p w14:paraId="65E8125F" w14:textId="77777777" w:rsidR="008F3EBE" w:rsidRPr="00B01B85" w:rsidRDefault="008F3EBE"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B01B85">
        <w:rPr>
          <w:rFonts w:ascii="Times New Roman" w:eastAsia="Times New Roman" w:hAnsi="Times New Roman" w:cs="Times New Roman"/>
          <w:b/>
          <w:color w:val="000000"/>
          <w:sz w:val="24"/>
          <w:szCs w:val="24"/>
          <w:lang w:eastAsia="ru-RU"/>
        </w:rPr>
        <w:t>ГОСУДАРСТВЕННОЙ ИТОГОВОЙ АТТЕСТАЦИИ</w:t>
      </w:r>
    </w:p>
    <w:p w14:paraId="1315AF0A" w14:textId="77777777" w:rsidR="00C12ABD" w:rsidRPr="00B01B85" w:rsidRDefault="00C12ABD"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p>
    <w:p w14:paraId="41E8D505" w14:textId="77777777" w:rsidR="006B3DD9" w:rsidRPr="00B01B85" w:rsidRDefault="006B3DD9" w:rsidP="006B3DD9">
      <w:pPr>
        <w:spacing w:before="100" w:after="100" w:line="240" w:lineRule="auto"/>
        <w:ind w:left="-567"/>
        <w:jc w:val="center"/>
        <w:rPr>
          <w:rFonts w:ascii="Times New Roman" w:eastAsia="Times New Roman" w:hAnsi="Times New Roman" w:cs="Times New Roman"/>
          <w:b/>
          <w:color w:val="000000"/>
          <w:sz w:val="24"/>
          <w:szCs w:val="24"/>
          <w:lang w:eastAsia="ru-RU"/>
        </w:rPr>
      </w:pPr>
    </w:p>
    <w:p w14:paraId="1C40F81C" w14:textId="77777777" w:rsidR="006B3DD9" w:rsidRPr="00B01B85" w:rsidRDefault="006B3DD9" w:rsidP="006B3DD9">
      <w:pPr>
        <w:spacing w:after="0" w:line="240" w:lineRule="auto"/>
        <w:ind w:left="-567"/>
        <w:contextualSpacing/>
        <w:jc w:val="center"/>
        <w:rPr>
          <w:rFonts w:ascii="Times New Roman" w:hAnsi="Times New Roman" w:cs="Times New Roman"/>
          <w:b/>
          <w:sz w:val="24"/>
          <w:szCs w:val="24"/>
        </w:rPr>
      </w:pPr>
      <w:r w:rsidRPr="00B01B85">
        <w:rPr>
          <w:rFonts w:ascii="Times New Roman" w:hAnsi="Times New Roman" w:cs="Times New Roman"/>
          <w:b/>
          <w:sz w:val="24"/>
          <w:szCs w:val="24"/>
        </w:rPr>
        <w:t xml:space="preserve">по направлению подготовки </w:t>
      </w:r>
    </w:p>
    <w:p w14:paraId="037B151B" w14:textId="74125B7F" w:rsidR="006B3DD9" w:rsidRPr="00B01B85" w:rsidRDefault="00864D68"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38.05.01 Экономическая безопасность</w:t>
      </w:r>
    </w:p>
    <w:p w14:paraId="23E55280"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w:t>
      </w:r>
    </w:p>
    <w:p w14:paraId="2F9AB9FD"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(код, наименование направления подготовки (специальности)</w:t>
      </w:r>
    </w:p>
    <w:p w14:paraId="5DDDEF4F" w14:textId="06FC7ABD" w:rsidR="006B3DD9" w:rsidRPr="00B01B85" w:rsidRDefault="00864D68"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Экономико-правовое обеспечение экономической безопасности</w:t>
      </w:r>
    </w:p>
    <w:p w14:paraId="26327FB8"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7A5A7D66"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r w:rsidRPr="00B01B85">
        <w:rPr>
          <w:rFonts w:ascii="Times New Roman" w:eastAsia="Times New Roman" w:hAnsi="Times New Roman" w:cs="Times New Roman"/>
          <w:i/>
          <w:sz w:val="16"/>
          <w:szCs w:val="20"/>
          <w:lang w:eastAsia="ru-RU"/>
        </w:rPr>
        <w:t>(направленность(и) (профиль(и)/специализация(ии)</w:t>
      </w:r>
    </w:p>
    <w:p w14:paraId="27769DDC" w14:textId="77777777" w:rsidR="00864D68" w:rsidRPr="00B01B85" w:rsidRDefault="00864D68" w:rsidP="00864D68">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Экономист</w:t>
      </w:r>
    </w:p>
    <w:p w14:paraId="4677A31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76B9105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(квалификация)</w:t>
      </w:r>
    </w:p>
    <w:p w14:paraId="34B57330" w14:textId="58638FA6" w:rsidR="006B3DD9" w:rsidRPr="00B01B85" w:rsidRDefault="00697588" w:rsidP="006B3DD9">
      <w:pPr>
        <w:spacing w:after="0" w:line="240" w:lineRule="auto"/>
        <w:ind w:left="-567"/>
        <w:contextualSpacing/>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Зао</w:t>
      </w:r>
      <w:r w:rsidR="006B3DD9" w:rsidRPr="00B01B85">
        <w:rPr>
          <w:rFonts w:ascii="Times New Roman" w:eastAsia="Times New Roman" w:hAnsi="Times New Roman" w:cs="Times New Roman"/>
          <w:b/>
          <w:sz w:val="24"/>
          <w:szCs w:val="20"/>
          <w:lang w:eastAsia="ru-RU"/>
        </w:rPr>
        <w:t>чная</w:t>
      </w:r>
    </w:p>
    <w:p w14:paraId="3010C34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0E20D955"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(форма(ы) обучения)</w:t>
      </w:r>
    </w:p>
    <w:p w14:paraId="1D3E577D"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p>
    <w:p w14:paraId="7BAF266E" w14:textId="77777777" w:rsidR="008F3EBE" w:rsidRPr="00B01B85" w:rsidRDefault="008F3EBE" w:rsidP="008F3EBE">
      <w:pPr>
        <w:spacing w:after="0" w:line="240" w:lineRule="auto"/>
        <w:ind w:left="-567"/>
        <w:contextualSpacing/>
        <w:jc w:val="center"/>
        <w:rPr>
          <w:rFonts w:ascii="Times New Roman" w:eastAsia="Times New Roman" w:hAnsi="Times New Roman" w:cs="Times New Roman"/>
          <w:sz w:val="24"/>
          <w:szCs w:val="20"/>
          <w:lang w:eastAsia="ru-RU"/>
        </w:rPr>
      </w:pPr>
    </w:p>
    <w:p w14:paraId="096249DE" w14:textId="77777777" w:rsidR="008F3EBE" w:rsidRPr="00B01B85" w:rsidRDefault="008F3EBE" w:rsidP="008F3EBE">
      <w:pPr>
        <w:spacing w:after="0" w:line="240" w:lineRule="auto"/>
        <w:ind w:firstLine="567"/>
        <w:jc w:val="center"/>
        <w:rPr>
          <w:rFonts w:ascii="Times New Roman" w:eastAsia="Times New Roman" w:hAnsi="Times New Roman" w:cs="Times New Roman"/>
          <w:i/>
          <w:sz w:val="24"/>
          <w:szCs w:val="20"/>
          <w:lang w:eastAsia="ru-RU"/>
        </w:rPr>
      </w:pPr>
    </w:p>
    <w:p w14:paraId="1AB87F86"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33010229"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48BCA780"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0872B3B8"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336541A2"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4E93A8A3"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11B94551"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0BA4EE93" w14:textId="2CDE6B0D" w:rsidR="00AB3DC3" w:rsidRPr="00B01B85" w:rsidRDefault="00AB3DC3" w:rsidP="00AB3DC3">
      <w:pPr>
        <w:spacing w:after="0" w:line="240" w:lineRule="auto"/>
        <w:ind w:firstLine="567"/>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 xml:space="preserve">Год набора - </w:t>
      </w:r>
      <w:r w:rsidR="00F124C4" w:rsidRPr="00B01B85">
        <w:rPr>
          <w:rFonts w:ascii="Times New Roman" w:eastAsia="Calibri" w:hAnsi="Times New Roman" w:cs="Times New Roman"/>
          <w:sz w:val="24"/>
          <w:szCs w:val="24"/>
        </w:rPr>
        <w:t>202</w:t>
      </w:r>
      <w:r w:rsidR="00697588">
        <w:rPr>
          <w:rFonts w:ascii="Times New Roman" w:eastAsia="Calibri" w:hAnsi="Times New Roman" w:cs="Times New Roman"/>
          <w:sz w:val="24"/>
          <w:szCs w:val="24"/>
        </w:rPr>
        <w:t>0</w:t>
      </w:r>
    </w:p>
    <w:p w14:paraId="51612F14"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1857FC84"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027F1D2A"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618E7320"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30E38C89" w14:textId="05028412" w:rsidR="00AB3DC3" w:rsidRPr="00B01B85" w:rsidRDefault="00F124C4" w:rsidP="00AB3DC3">
      <w:pPr>
        <w:spacing w:after="0" w:line="240" w:lineRule="auto"/>
        <w:ind w:firstLine="567"/>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Волгоград, 202</w:t>
      </w:r>
      <w:r w:rsidR="007B7DF7">
        <w:rPr>
          <w:rFonts w:ascii="Times New Roman" w:eastAsia="Times New Roman" w:hAnsi="Times New Roman" w:cs="Times New Roman"/>
          <w:sz w:val="24"/>
          <w:szCs w:val="20"/>
          <w:lang w:eastAsia="ru-RU"/>
        </w:rPr>
        <w:t>6</w:t>
      </w:r>
      <w:r w:rsidR="00726FF1" w:rsidRPr="00B01B85">
        <w:rPr>
          <w:rFonts w:ascii="Times New Roman" w:eastAsia="Times New Roman" w:hAnsi="Times New Roman" w:cs="Times New Roman"/>
          <w:sz w:val="24"/>
          <w:szCs w:val="20"/>
          <w:lang w:eastAsia="ru-RU"/>
        </w:rPr>
        <w:t xml:space="preserve"> </w:t>
      </w:r>
      <w:r w:rsidR="000D7E9E" w:rsidRPr="00B01B85">
        <w:rPr>
          <w:rFonts w:ascii="Times New Roman" w:eastAsia="Times New Roman" w:hAnsi="Times New Roman" w:cs="Times New Roman"/>
          <w:sz w:val="24"/>
          <w:szCs w:val="20"/>
          <w:lang w:eastAsia="ru-RU"/>
        </w:rPr>
        <w:t>г.</w:t>
      </w:r>
    </w:p>
    <w:p w14:paraId="2493428E" w14:textId="77777777" w:rsidR="00F124C4" w:rsidRPr="00B01B85" w:rsidRDefault="00F124C4" w:rsidP="00AB3DC3">
      <w:pPr>
        <w:spacing w:after="0" w:line="240" w:lineRule="auto"/>
        <w:ind w:firstLine="567"/>
        <w:jc w:val="center"/>
        <w:rPr>
          <w:rFonts w:ascii="Times New Roman" w:eastAsia="Times New Roman" w:hAnsi="Times New Roman" w:cs="Times New Roman"/>
          <w:sz w:val="24"/>
          <w:szCs w:val="20"/>
          <w:lang w:eastAsia="ru-RU"/>
        </w:rPr>
      </w:pPr>
    </w:p>
    <w:p w14:paraId="406D12CF"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33776525" w14:textId="77777777" w:rsidR="003531C4" w:rsidRPr="00B01B85" w:rsidRDefault="003531C4" w:rsidP="003531C4">
      <w:pPr>
        <w:rPr>
          <w:rFonts w:ascii="Times New Roman" w:eastAsia="MS Mincho" w:hAnsi="Times New Roman"/>
          <w:b/>
          <w:szCs w:val="24"/>
        </w:rPr>
      </w:pPr>
      <w:r w:rsidRPr="00B01B85">
        <w:rPr>
          <w:rFonts w:ascii="Times New Roman" w:eastAsia="MS Mincho" w:hAnsi="Times New Roman"/>
          <w:b/>
          <w:szCs w:val="24"/>
        </w:rPr>
        <w:lastRenderedPageBreak/>
        <w:t>Автор-составитель:</w:t>
      </w:r>
    </w:p>
    <w:p w14:paraId="3210BF2B"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 xml:space="preserve">к.э.н., доцент, декан экономического факультета    </w:t>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t xml:space="preserve"> Е.Н. Малышева</w:t>
      </w:r>
    </w:p>
    <w:p w14:paraId="4782B308"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 (ученое звание, ученая степень, должность)                                                                                   (Ф.И.О.) </w:t>
      </w:r>
    </w:p>
    <w:p w14:paraId="7C1B0EA6" w14:textId="77777777" w:rsidR="0080798C" w:rsidRPr="00B01B85" w:rsidRDefault="0080798C" w:rsidP="0080798C">
      <w:pPr>
        <w:spacing w:after="0" w:line="240" w:lineRule="auto"/>
        <w:ind w:left="-567"/>
        <w:jc w:val="both"/>
        <w:rPr>
          <w:rFonts w:ascii="Times New Roman" w:eastAsia="MS Mincho" w:hAnsi="Times New Roman" w:cs="Times New Roman"/>
          <w:szCs w:val="20"/>
        </w:rPr>
      </w:pPr>
    </w:p>
    <w:p w14:paraId="350DE0DB"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 xml:space="preserve">к.э.н., доцент, доцент кафедры экономики и финансов           </w:t>
      </w:r>
      <w:r w:rsidRPr="00B01B85">
        <w:rPr>
          <w:rFonts w:ascii="Times New Roman" w:eastAsia="MS Mincho" w:hAnsi="Times New Roman" w:cs="Times New Roman"/>
          <w:szCs w:val="20"/>
        </w:rPr>
        <w:tab/>
        <w:t xml:space="preserve"> Ю.В. Брехова</w:t>
      </w:r>
    </w:p>
    <w:p w14:paraId="7077F06C"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 (ученое звание, ученая степень, должность)                                                      (Ф.И.О.) </w:t>
      </w:r>
    </w:p>
    <w:p w14:paraId="444F4849" w14:textId="77777777" w:rsidR="0080798C" w:rsidRPr="00B01B85" w:rsidRDefault="0080798C" w:rsidP="0080798C">
      <w:pPr>
        <w:spacing w:after="0" w:line="240" w:lineRule="auto"/>
        <w:ind w:left="-567"/>
        <w:jc w:val="both"/>
        <w:rPr>
          <w:rFonts w:ascii="Times New Roman" w:eastAsia="MS Mincho" w:hAnsi="Times New Roman" w:cs="Times New Roman"/>
          <w:szCs w:val="20"/>
        </w:rPr>
      </w:pPr>
    </w:p>
    <w:p w14:paraId="79099DE9" w14:textId="77777777" w:rsidR="0080798C" w:rsidRPr="00B01B85" w:rsidRDefault="0080798C" w:rsidP="0080798C">
      <w:pPr>
        <w:spacing w:after="0" w:line="240" w:lineRule="auto"/>
        <w:ind w:left="-567"/>
        <w:jc w:val="both"/>
        <w:rPr>
          <w:rFonts w:ascii="Times New Roman" w:eastAsia="Times New Roman" w:hAnsi="Times New Roman" w:cs="Times New Roman"/>
          <w:sz w:val="24"/>
          <w:szCs w:val="24"/>
          <w:lang w:eastAsia="ru-RU"/>
        </w:rPr>
      </w:pPr>
      <w:bookmarkStart w:id="0" w:name="_GoBack"/>
      <w:bookmarkEnd w:id="0"/>
      <w:r w:rsidRPr="00B01B85">
        <w:rPr>
          <w:rFonts w:ascii="Times New Roman" w:eastAsia="Times New Roman" w:hAnsi="Times New Roman" w:cs="Times New Roman"/>
          <w:sz w:val="24"/>
          <w:szCs w:val="24"/>
          <w:lang w:eastAsia="ru-RU"/>
        </w:rPr>
        <w:t xml:space="preserve">                     к.э.н., доцент, заведующий кафедрой экономики и финансов    Е.А. Чумакова </w:t>
      </w:r>
    </w:p>
    <w:p w14:paraId="00FBF486"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 xml:space="preserve">                                                                    (ученое звание, ученая степень, должность)                                                       (Ф.И.О.)</w:t>
      </w:r>
    </w:p>
    <w:p w14:paraId="5CE07C57" w14:textId="77777777" w:rsidR="0080798C" w:rsidRPr="00B01B85" w:rsidRDefault="0080798C" w:rsidP="0080798C">
      <w:pPr>
        <w:spacing w:after="0" w:line="240" w:lineRule="auto"/>
        <w:ind w:left="-567" w:right="-6"/>
        <w:jc w:val="both"/>
        <w:rPr>
          <w:rFonts w:ascii="Times New Roman" w:eastAsia="Times New Roman" w:hAnsi="Times New Roman" w:cs="Times New Roman"/>
          <w:sz w:val="24"/>
          <w:szCs w:val="20"/>
          <w:lang w:eastAsia="ru-RU"/>
        </w:rPr>
      </w:pPr>
    </w:p>
    <w:p w14:paraId="2B0EF045"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к.э.н., доцент кафедры экономики и финансов</w:t>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t xml:space="preserve">              И.В. Самойленко </w:t>
      </w:r>
    </w:p>
    <w:p w14:paraId="77246420"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(ученое звание, ученая степень, должность)                                                                        (Ф.И.О.) </w:t>
      </w:r>
    </w:p>
    <w:p w14:paraId="4A221064" w14:textId="77777777" w:rsidR="0080798C" w:rsidRPr="00B01B85" w:rsidRDefault="0080798C" w:rsidP="0080798C">
      <w:pPr>
        <w:spacing w:after="0" w:line="240" w:lineRule="auto"/>
        <w:ind w:left="-567" w:right="-6"/>
        <w:jc w:val="both"/>
        <w:rPr>
          <w:rFonts w:ascii="Times New Roman" w:eastAsia="Times New Roman" w:hAnsi="Times New Roman" w:cs="Times New Roman"/>
          <w:sz w:val="24"/>
          <w:szCs w:val="20"/>
          <w:lang w:eastAsia="ru-RU"/>
        </w:rPr>
      </w:pPr>
    </w:p>
    <w:p w14:paraId="17DBB468" w14:textId="77777777" w:rsidR="0080798C" w:rsidRPr="00B01B85" w:rsidRDefault="0080798C" w:rsidP="0080798C">
      <w:pPr>
        <w:spacing w:after="0" w:line="240" w:lineRule="auto"/>
        <w:ind w:left="-567"/>
        <w:jc w:val="both"/>
        <w:rPr>
          <w:rFonts w:ascii="Times New Roman" w:eastAsia="MS Mincho" w:hAnsi="Times New Roman" w:cs="Times New Roman"/>
          <w:sz w:val="24"/>
          <w:szCs w:val="20"/>
          <w:lang w:eastAsia="ru-RU"/>
        </w:rPr>
      </w:pPr>
    </w:p>
    <w:p w14:paraId="62A4B8B8" w14:textId="77777777" w:rsidR="0080798C" w:rsidRPr="00B01B85" w:rsidRDefault="0080798C" w:rsidP="0080798C">
      <w:pPr>
        <w:spacing w:after="0" w:line="240" w:lineRule="auto"/>
        <w:ind w:left="-567"/>
        <w:jc w:val="both"/>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p>
    <w:p w14:paraId="644F5ADC"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p>
    <w:p w14:paraId="535D98F7"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bookmarkStart w:id="1" w:name="_Hlk209357689"/>
      <w:r w:rsidRPr="00B01B85">
        <w:rPr>
          <w:rFonts w:ascii="Times New Roman" w:eastAsia="Times New Roman" w:hAnsi="Times New Roman" w:cs="Times New Roman"/>
          <w:sz w:val="24"/>
          <w:szCs w:val="24"/>
          <w:lang w:eastAsia="ru-RU"/>
        </w:rPr>
        <w:t xml:space="preserve">Заведующий кафедрой экономики и финансов      к.э.н., доцент                      </w:t>
      </w:r>
      <w:bookmarkEnd w:id="1"/>
      <w:r w:rsidRPr="00B01B85">
        <w:rPr>
          <w:rFonts w:ascii="Times New Roman" w:eastAsia="Times New Roman" w:hAnsi="Times New Roman" w:cs="Times New Roman"/>
          <w:sz w:val="24"/>
          <w:szCs w:val="24"/>
          <w:lang w:eastAsia="ru-RU"/>
        </w:rPr>
        <w:t>Чумакова Е.А.</w:t>
      </w:r>
    </w:p>
    <w:p w14:paraId="6E11F420" w14:textId="77777777" w:rsidR="00AC6CFC" w:rsidRPr="00B01B85" w:rsidRDefault="00AC6CFC" w:rsidP="00AB3DC3">
      <w:pPr>
        <w:spacing w:after="0" w:line="240" w:lineRule="auto"/>
        <w:ind w:left="-567"/>
        <w:jc w:val="both"/>
        <w:rPr>
          <w:rFonts w:ascii="Times New Roman" w:eastAsia="MS Mincho" w:hAnsi="Times New Roman" w:cs="Times New Roman"/>
          <w:sz w:val="24"/>
          <w:szCs w:val="20"/>
          <w:lang w:eastAsia="ru-RU"/>
        </w:rPr>
      </w:pPr>
    </w:p>
    <w:p w14:paraId="41CF6DBB" w14:textId="77777777" w:rsidR="008F3EBE" w:rsidRPr="00B01B85" w:rsidRDefault="008F3EBE" w:rsidP="008F3EBE">
      <w:pPr>
        <w:spacing w:after="0" w:line="240" w:lineRule="auto"/>
        <w:ind w:firstLine="567"/>
        <w:jc w:val="both"/>
        <w:rPr>
          <w:rFonts w:ascii="Times New Roman" w:eastAsia="Times New Roman" w:hAnsi="Times New Roman" w:cs="Times New Roman"/>
          <w:szCs w:val="20"/>
        </w:rPr>
      </w:pPr>
    </w:p>
    <w:p w14:paraId="4DB16D62" w14:textId="77777777" w:rsidR="008F3EBE" w:rsidRPr="00B01B85" w:rsidRDefault="008F3EBE" w:rsidP="008F3EBE">
      <w:pPr>
        <w:numPr>
          <w:ilvl w:val="0"/>
          <w:numId w:val="1"/>
        </w:numPr>
        <w:spacing w:before="100" w:after="100" w:line="240" w:lineRule="auto"/>
        <w:ind w:firstLine="567"/>
        <w:jc w:val="both"/>
        <w:rPr>
          <w:rFonts w:ascii="Times New Roman" w:eastAsia="Times New Roman" w:hAnsi="Times New Roman" w:cs="Times New Roman"/>
          <w:sz w:val="24"/>
          <w:szCs w:val="20"/>
          <w:lang w:eastAsia="ru-RU"/>
        </w:rPr>
        <w:sectPr w:rsidR="008F3EBE" w:rsidRPr="00B01B85" w:rsidSect="008F3EBE">
          <w:pgSz w:w="11906" w:h="16838"/>
          <w:pgMar w:top="1134" w:right="567" w:bottom="851" w:left="1134" w:header="709" w:footer="709" w:gutter="0"/>
          <w:cols w:space="708"/>
        </w:sectPr>
      </w:pPr>
    </w:p>
    <w:p w14:paraId="2ABE294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lastRenderedPageBreak/>
        <w:t>СОДЕРЖАНИЕ</w:t>
      </w:r>
    </w:p>
    <w:p w14:paraId="5C41AEF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EE1A8A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107F2F5C" w14:textId="77777777" w:rsidR="0080798C" w:rsidRPr="00B01B85" w:rsidRDefault="0080798C" w:rsidP="0080798C">
      <w:pPr>
        <w:spacing w:after="0" w:line="36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 Программа государственного экзамена……………………………………………………. 4</w:t>
      </w:r>
    </w:p>
    <w:p w14:paraId="7A488F98" w14:textId="77777777" w:rsidR="0080798C" w:rsidRPr="00B01B85" w:rsidRDefault="0080798C" w:rsidP="0080798C">
      <w:pPr>
        <w:spacing w:after="0" w:line="36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2.Подготовка и защита выпускной квалификационной работы …………………...………22</w:t>
      </w:r>
    </w:p>
    <w:p w14:paraId="7F367287" w14:textId="4CB9BCBE" w:rsidR="00C83C07" w:rsidRPr="00B01B85" w:rsidRDefault="0080798C" w:rsidP="0080798C">
      <w:pPr>
        <w:spacing w:after="0" w:line="360" w:lineRule="auto"/>
        <w:jc w:val="both"/>
        <w:rPr>
          <w:rFonts w:ascii="Times New Roman" w:hAnsi="Times New Roman" w:cs="Times New Roman"/>
          <w:sz w:val="24"/>
          <w:szCs w:val="24"/>
        </w:rPr>
      </w:pPr>
      <w:r w:rsidRPr="00B01B85">
        <w:rPr>
          <w:rFonts w:ascii="Times New Roman" w:eastAsia="Calibri" w:hAnsi="Times New Roman" w:cs="Times New Roman"/>
          <w:sz w:val="24"/>
          <w:szCs w:val="24"/>
        </w:rPr>
        <w:t>3. Порядок подачи и рассмотрения апелляций ………………………………………………41</w:t>
      </w:r>
    </w:p>
    <w:p w14:paraId="66D49C1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575836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83F378D"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C42DEF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C713D51"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F4A294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B1DCB3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10957E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E7DA30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4E48EF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F4DC63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5BA0B11"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D4751E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41E1D1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24F56E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8C5711F"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9919B9C"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20B987E"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1E61E66"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428F60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272AB7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4285D3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B8D5CF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934B3A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5DD8096"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D9ACFB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71E5A9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2855F6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1A95CB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1955B23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7A2BF8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9994AF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8DDF22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59F5E6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DF5F4B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FB98252"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AC950F7"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833F10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6BB205C2"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793E57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6FD758D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37893BD"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3C88CE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FD2728E"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78175FF"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6ECFED2" w14:textId="2DCFD671" w:rsidR="00201CBB" w:rsidRPr="00B01B85" w:rsidRDefault="00DA05FA" w:rsidP="00DA05FA">
      <w:pPr>
        <w:spacing w:after="0" w:line="240" w:lineRule="auto"/>
        <w:contextualSpacing/>
        <w:jc w:val="both"/>
        <w:rPr>
          <w:rFonts w:ascii="Times New Roman" w:eastAsia="Calibri" w:hAnsi="Times New Roman" w:cs="Times New Roman"/>
          <w:sz w:val="24"/>
          <w:szCs w:val="24"/>
        </w:rPr>
      </w:pPr>
      <w:r w:rsidRPr="00B01B85">
        <w:rPr>
          <w:rFonts w:ascii="Times New Roman" w:hAnsi="Times New Roman" w:cs="Times New Roman"/>
          <w:sz w:val="24"/>
          <w:szCs w:val="24"/>
        </w:rPr>
        <w:t xml:space="preserve">Государственная итоговая аттестация по </w:t>
      </w:r>
      <w:r w:rsidR="006B3DD9" w:rsidRPr="00B01B85">
        <w:rPr>
          <w:rFonts w:ascii="Times New Roman" w:hAnsi="Times New Roman" w:cs="Times New Roman"/>
          <w:sz w:val="24"/>
          <w:szCs w:val="24"/>
        </w:rPr>
        <w:t>направлению подготовки</w:t>
      </w:r>
      <w:r w:rsidR="003531C4" w:rsidRPr="00B01B85">
        <w:rPr>
          <w:rFonts w:ascii="Times New Roman" w:hAnsi="Times New Roman" w:cs="Times New Roman"/>
          <w:sz w:val="24"/>
          <w:szCs w:val="24"/>
        </w:rPr>
        <w:t xml:space="preserve"> </w:t>
      </w:r>
      <w:r w:rsidR="00201CBB" w:rsidRPr="00B01B85">
        <w:rPr>
          <w:rFonts w:ascii="Times New Roman" w:eastAsia="Times New Roman" w:hAnsi="Times New Roman" w:cs="Times New Roman"/>
          <w:sz w:val="24"/>
          <w:szCs w:val="24"/>
          <w:lang w:eastAsia="ru-RU"/>
        </w:rPr>
        <w:t xml:space="preserve">38.05.01 Экономическая безопасность (Экономико-правовое обеспечение экономической безопасности) </w:t>
      </w:r>
      <w:r w:rsidR="00201CBB" w:rsidRPr="00B01B85">
        <w:rPr>
          <w:rFonts w:ascii="Times New Roman" w:eastAsia="Calibri" w:hAnsi="Times New Roman" w:cs="Times New Roman"/>
          <w:sz w:val="24"/>
          <w:szCs w:val="24"/>
        </w:rPr>
        <w:t>проводится в форме государственного экзамена и защиты выпускной квалификационной работы в форме дипломной работы.</w:t>
      </w:r>
    </w:p>
    <w:p w14:paraId="1962822C" w14:textId="732892A5" w:rsidR="00170B8F" w:rsidRPr="00B01B85" w:rsidRDefault="00170B8F" w:rsidP="00DA05FA">
      <w:pPr>
        <w:spacing w:after="0" w:line="240" w:lineRule="auto"/>
        <w:contextualSpacing/>
        <w:jc w:val="both"/>
        <w:rPr>
          <w:rFonts w:ascii="Times New Roman" w:eastAsia="Calibri" w:hAnsi="Times New Roman" w:cs="Times New Roman"/>
          <w:sz w:val="24"/>
          <w:szCs w:val="24"/>
        </w:rPr>
      </w:pPr>
    </w:p>
    <w:p w14:paraId="56FF82A1" w14:textId="77777777" w:rsidR="00170B8F" w:rsidRPr="00B01B85" w:rsidRDefault="00170B8F" w:rsidP="00170B8F">
      <w:pPr>
        <w:spacing w:after="0" w:line="240" w:lineRule="auto"/>
        <w:jc w:val="both"/>
        <w:rPr>
          <w:rFonts w:ascii="Times New Roman" w:eastAsia="Times New Roman" w:hAnsi="Times New Roman" w:cs="Times New Roman"/>
          <w:b/>
          <w:sz w:val="24"/>
          <w:szCs w:val="24"/>
          <w:u w:val="single"/>
        </w:rPr>
      </w:pPr>
      <w:r w:rsidRPr="00B01B85">
        <w:rPr>
          <w:rFonts w:ascii="Times New Roman" w:eastAsia="Times New Roman" w:hAnsi="Times New Roman" w:cs="Times New Roman"/>
          <w:b/>
          <w:sz w:val="24"/>
          <w:szCs w:val="24"/>
          <w:u w:val="single"/>
        </w:rPr>
        <w:t>1 Программа государственного экзамена</w:t>
      </w:r>
    </w:p>
    <w:p w14:paraId="2343351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64580AE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1.1.  В  состав  государственного экзамена по специальности 38.05.01 Экономическая безопасность включены вопросы по следующим разделам: </w:t>
      </w:r>
    </w:p>
    <w:p w14:paraId="20A6C9BC"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Экономическая безопасность</w:t>
      </w:r>
    </w:p>
    <w:p w14:paraId="39960345"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Диагностика финансовой безопасности экономического субъекта</w:t>
      </w:r>
    </w:p>
    <w:p w14:paraId="4B083CF7"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Правовое обеспечение экономической безопасности</w:t>
      </w:r>
    </w:p>
    <w:p w14:paraId="1617B3D6"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состав  государственного экзамена также включена задача по разделу «Диагностика финансовой безопасности экономического субъекта».</w:t>
      </w:r>
    </w:p>
    <w:p w14:paraId="265AE5F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08362588"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4"/>
        </w:rPr>
        <w:t xml:space="preserve">1.2. </w:t>
      </w:r>
      <w:r w:rsidRPr="00B01B85">
        <w:rPr>
          <w:rFonts w:ascii="Times New Roman" w:eastAsia="Times New Roman" w:hAnsi="Times New Roman" w:cs="Times New Roman"/>
          <w:sz w:val="24"/>
          <w:szCs w:val="20"/>
          <w:lang w:eastAsia="ru-RU"/>
        </w:rPr>
        <w:t>При сдаче государственного экзамена проверяется овладение следующими компетенциями:</w:t>
      </w:r>
    </w:p>
    <w:p w14:paraId="204A873C"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tbl>
      <w:tblPr>
        <w:tblW w:w="9938" w:type="dxa"/>
        <w:tblInd w:w="93" w:type="dxa"/>
        <w:tblLook w:val="04A0" w:firstRow="1" w:lastRow="0" w:firstColumn="1" w:lastColumn="0" w:noHBand="0" w:noVBand="1"/>
      </w:tblPr>
      <w:tblGrid>
        <w:gridCol w:w="1047"/>
        <w:gridCol w:w="3930"/>
        <w:gridCol w:w="4961"/>
      </w:tblGrid>
      <w:tr w:rsidR="00170B8F" w:rsidRPr="00B01B85" w14:paraId="2DC13E19"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632BE7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Код</w:t>
            </w:r>
          </w:p>
        </w:tc>
        <w:tc>
          <w:tcPr>
            <w:tcW w:w="3930" w:type="dxa"/>
            <w:tcBorders>
              <w:top w:val="single" w:sz="4" w:space="0" w:color="auto"/>
              <w:left w:val="nil"/>
              <w:bottom w:val="single" w:sz="8" w:space="0" w:color="auto"/>
              <w:right w:val="single" w:sz="8" w:space="0" w:color="auto"/>
            </w:tcBorders>
            <w:shd w:val="clear" w:color="auto" w:fill="auto"/>
            <w:vAlign w:val="center"/>
          </w:tcPr>
          <w:p w14:paraId="43C0F75A"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Наименование компетенции</w:t>
            </w:r>
          </w:p>
        </w:tc>
        <w:tc>
          <w:tcPr>
            <w:tcW w:w="4961" w:type="dxa"/>
            <w:tcBorders>
              <w:top w:val="single" w:sz="4" w:space="0" w:color="auto"/>
              <w:left w:val="nil"/>
              <w:bottom w:val="single" w:sz="8" w:space="0" w:color="auto"/>
              <w:right w:val="single" w:sz="8" w:space="0" w:color="auto"/>
            </w:tcBorders>
          </w:tcPr>
          <w:p w14:paraId="5CDE0CAA"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p>
          <w:p w14:paraId="4D98AED9"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p>
          <w:p w14:paraId="7578938B"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Способ/средство оценивания</w:t>
            </w:r>
          </w:p>
        </w:tc>
      </w:tr>
      <w:tr w:rsidR="00170B8F" w:rsidRPr="00B01B85" w14:paraId="29624CD9"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9780FA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ОС–1</w:t>
            </w:r>
          </w:p>
        </w:tc>
        <w:tc>
          <w:tcPr>
            <w:tcW w:w="3930" w:type="dxa"/>
            <w:tcBorders>
              <w:top w:val="single" w:sz="4" w:space="0" w:color="auto"/>
              <w:left w:val="nil"/>
              <w:bottom w:val="single" w:sz="8" w:space="0" w:color="auto"/>
              <w:right w:val="single" w:sz="8" w:space="0" w:color="auto"/>
            </w:tcBorders>
            <w:shd w:val="clear" w:color="auto" w:fill="auto"/>
            <w:vAlign w:val="center"/>
          </w:tcPr>
          <w:p w14:paraId="3DFCAFC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критический анализ информации и системный подход для решения профессиональных задач</w:t>
            </w:r>
          </w:p>
        </w:tc>
        <w:tc>
          <w:tcPr>
            <w:tcW w:w="4961" w:type="dxa"/>
            <w:tcBorders>
              <w:top w:val="single" w:sz="4" w:space="0" w:color="auto"/>
              <w:left w:val="nil"/>
              <w:bottom w:val="single" w:sz="8" w:space="0" w:color="auto"/>
              <w:right w:val="single" w:sz="8" w:space="0" w:color="auto"/>
            </w:tcBorders>
          </w:tcPr>
          <w:p w14:paraId="21F0AE7A"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3D7BE88"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3B2AE218"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ОС–2</w:t>
            </w:r>
          </w:p>
        </w:tc>
        <w:tc>
          <w:tcPr>
            <w:tcW w:w="3930" w:type="dxa"/>
            <w:tcBorders>
              <w:top w:val="single" w:sz="4" w:space="0" w:color="auto"/>
              <w:left w:val="nil"/>
              <w:bottom w:val="single" w:sz="8" w:space="0" w:color="auto"/>
              <w:right w:val="single" w:sz="8" w:space="0" w:color="auto"/>
            </w:tcBorders>
            <w:shd w:val="clear" w:color="auto" w:fill="auto"/>
            <w:vAlign w:val="center"/>
          </w:tcPr>
          <w:p w14:paraId="7730949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проектный подход при решении профессиональных задач</w:t>
            </w:r>
          </w:p>
        </w:tc>
        <w:tc>
          <w:tcPr>
            <w:tcW w:w="4961" w:type="dxa"/>
            <w:tcBorders>
              <w:top w:val="single" w:sz="4" w:space="0" w:color="auto"/>
              <w:left w:val="nil"/>
              <w:bottom w:val="single" w:sz="8" w:space="0" w:color="auto"/>
              <w:right w:val="single" w:sz="8" w:space="0" w:color="auto"/>
            </w:tcBorders>
          </w:tcPr>
          <w:p w14:paraId="1DC0ADC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345D1A4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06B517F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ОС–3</w:t>
            </w:r>
          </w:p>
        </w:tc>
        <w:tc>
          <w:tcPr>
            <w:tcW w:w="3930" w:type="dxa"/>
            <w:tcBorders>
              <w:top w:val="single" w:sz="4" w:space="0" w:color="auto"/>
              <w:left w:val="nil"/>
              <w:bottom w:val="single" w:sz="8" w:space="0" w:color="auto"/>
              <w:right w:val="single" w:sz="8" w:space="0" w:color="auto"/>
            </w:tcBorders>
            <w:shd w:val="clear" w:color="auto" w:fill="auto"/>
            <w:vAlign w:val="center"/>
          </w:tcPr>
          <w:p w14:paraId="6C6506D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работать в коллективе в сфере своей профессиональной деятельности, толерантно воспринимая социальные, этнические, конфессиональные и культурные различия</w:t>
            </w:r>
          </w:p>
        </w:tc>
        <w:tc>
          <w:tcPr>
            <w:tcW w:w="4961" w:type="dxa"/>
            <w:tcBorders>
              <w:top w:val="single" w:sz="4" w:space="0" w:color="auto"/>
              <w:left w:val="nil"/>
              <w:bottom w:val="single" w:sz="8" w:space="0" w:color="auto"/>
              <w:right w:val="single" w:sz="8" w:space="0" w:color="auto"/>
            </w:tcBorders>
          </w:tcPr>
          <w:p w14:paraId="7AC36094"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E4786A1"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2C51FA1"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ОС–4</w:t>
            </w:r>
          </w:p>
        </w:tc>
        <w:tc>
          <w:tcPr>
            <w:tcW w:w="3930" w:type="dxa"/>
            <w:tcBorders>
              <w:top w:val="single" w:sz="4" w:space="0" w:color="auto"/>
              <w:left w:val="nil"/>
              <w:bottom w:val="single" w:sz="8" w:space="0" w:color="auto"/>
              <w:right w:val="single" w:sz="8" w:space="0" w:color="auto"/>
            </w:tcBorders>
            <w:shd w:val="clear" w:color="auto" w:fill="auto"/>
            <w:vAlign w:val="center"/>
          </w:tcPr>
          <w:p w14:paraId="0F5B528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к коммуникации в устной и письменной формах на русском и иностранном(ых) языках для решения задач профессиональной деятельности</w:t>
            </w:r>
          </w:p>
        </w:tc>
        <w:tc>
          <w:tcPr>
            <w:tcW w:w="4961" w:type="dxa"/>
            <w:tcBorders>
              <w:top w:val="single" w:sz="4" w:space="0" w:color="auto"/>
              <w:left w:val="nil"/>
              <w:bottom w:val="single" w:sz="8" w:space="0" w:color="auto"/>
              <w:right w:val="single" w:sz="8" w:space="0" w:color="auto"/>
            </w:tcBorders>
          </w:tcPr>
          <w:p w14:paraId="3D7A0CB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3AF1370C"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9048B6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УК ОС–5</w:t>
            </w:r>
          </w:p>
        </w:tc>
        <w:tc>
          <w:tcPr>
            <w:tcW w:w="3930" w:type="dxa"/>
            <w:tcBorders>
              <w:top w:val="single" w:sz="4" w:space="0" w:color="auto"/>
              <w:left w:val="nil"/>
              <w:bottom w:val="single" w:sz="8" w:space="0" w:color="auto"/>
              <w:right w:val="single" w:sz="8" w:space="0" w:color="auto"/>
            </w:tcBorders>
            <w:shd w:val="clear" w:color="auto" w:fill="auto"/>
            <w:vAlign w:val="center"/>
          </w:tcPr>
          <w:p w14:paraId="6E64E2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выстраивать и реализовывать траекторию саморазвития на основе принципов образования в течение всей жизни</w:t>
            </w:r>
          </w:p>
        </w:tc>
        <w:tc>
          <w:tcPr>
            <w:tcW w:w="4961" w:type="dxa"/>
            <w:tcBorders>
              <w:top w:val="single" w:sz="4" w:space="0" w:color="auto"/>
              <w:left w:val="nil"/>
              <w:bottom w:val="single" w:sz="8" w:space="0" w:color="auto"/>
              <w:right w:val="single" w:sz="8" w:space="0" w:color="auto"/>
            </w:tcBorders>
          </w:tcPr>
          <w:p w14:paraId="2F431108"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5E420359"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52D9AAB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ОС–6</w:t>
            </w:r>
          </w:p>
        </w:tc>
        <w:tc>
          <w:tcPr>
            <w:tcW w:w="3930" w:type="dxa"/>
            <w:tcBorders>
              <w:top w:val="single" w:sz="4" w:space="0" w:color="auto"/>
              <w:left w:val="nil"/>
              <w:bottom w:val="single" w:sz="8" w:space="0" w:color="auto"/>
              <w:right w:val="single" w:sz="8" w:space="0" w:color="auto"/>
            </w:tcBorders>
            <w:shd w:val="clear" w:color="auto" w:fill="auto"/>
            <w:vAlign w:val="center"/>
          </w:tcPr>
          <w:p w14:paraId="037702C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поддерживать уровень физического здоровья, достаточного для обеспечения полноценной социальной и профессиональной деятельности</w:t>
            </w:r>
          </w:p>
        </w:tc>
        <w:tc>
          <w:tcPr>
            <w:tcW w:w="4961" w:type="dxa"/>
            <w:tcBorders>
              <w:top w:val="single" w:sz="4" w:space="0" w:color="auto"/>
              <w:left w:val="nil"/>
              <w:bottom w:val="single" w:sz="8" w:space="0" w:color="auto"/>
              <w:right w:val="single" w:sz="8" w:space="0" w:color="auto"/>
            </w:tcBorders>
          </w:tcPr>
          <w:p w14:paraId="07B24D0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4FCFECD3"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25874633"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ОС–7</w:t>
            </w:r>
          </w:p>
        </w:tc>
        <w:tc>
          <w:tcPr>
            <w:tcW w:w="3930" w:type="dxa"/>
            <w:tcBorders>
              <w:top w:val="single" w:sz="4" w:space="0" w:color="auto"/>
              <w:left w:val="nil"/>
              <w:bottom w:val="single" w:sz="8" w:space="0" w:color="auto"/>
              <w:right w:val="single" w:sz="8" w:space="0" w:color="auto"/>
            </w:tcBorders>
            <w:shd w:val="clear" w:color="auto" w:fill="auto"/>
            <w:vAlign w:val="center"/>
          </w:tcPr>
          <w:p w14:paraId="519CD65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создавать и поддерживать безопасные условия жизнедеятельности, в том числе при возникновении чрезвычайных ситуаций</w:t>
            </w:r>
          </w:p>
        </w:tc>
        <w:tc>
          <w:tcPr>
            <w:tcW w:w="4961" w:type="dxa"/>
            <w:tcBorders>
              <w:top w:val="single" w:sz="4" w:space="0" w:color="auto"/>
              <w:left w:val="nil"/>
              <w:bottom w:val="single" w:sz="8" w:space="0" w:color="auto"/>
              <w:right w:val="single" w:sz="8" w:space="0" w:color="auto"/>
            </w:tcBorders>
          </w:tcPr>
          <w:p w14:paraId="08D789D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7F36AFE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6BD2DD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ОПК-1</w:t>
            </w:r>
          </w:p>
        </w:tc>
        <w:tc>
          <w:tcPr>
            <w:tcW w:w="3930" w:type="dxa"/>
            <w:tcBorders>
              <w:top w:val="single" w:sz="4" w:space="0" w:color="auto"/>
              <w:left w:val="nil"/>
              <w:bottom w:val="single" w:sz="8" w:space="0" w:color="auto"/>
              <w:right w:val="single" w:sz="8" w:space="0" w:color="auto"/>
            </w:tcBorders>
            <w:shd w:val="clear" w:color="auto" w:fill="auto"/>
            <w:vAlign w:val="center"/>
          </w:tcPr>
          <w:p w14:paraId="5293C2F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математический инструментарий для решения экономических задач</w:t>
            </w:r>
          </w:p>
        </w:tc>
        <w:tc>
          <w:tcPr>
            <w:tcW w:w="4961" w:type="dxa"/>
            <w:tcBorders>
              <w:top w:val="single" w:sz="4" w:space="0" w:color="auto"/>
              <w:left w:val="nil"/>
              <w:bottom w:val="single" w:sz="8" w:space="0" w:color="auto"/>
              <w:right w:val="single" w:sz="8" w:space="0" w:color="auto"/>
            </w:tcBorders>
          </w:tcPr>
          <w:p w14:paraId="09AAF99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5E4CC4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006659D"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ОПК-2</w:t>
            </w:r>
          </w:p>
        </w:tc>
        <w:tc>
          <w:tcPr>
            <w:tcW w:w="3930" w:type="dxa"/>
            <w:tcBorders>
              <w:top w:val="single" w:sz="4" w:space="0" w:color="auto"/>
              <w:left w:val="nil"/>
              <w:bottom w:val="single" w:sz="8" w:space="0" w:color="auto"/>
              <w:right w:val="single" w:sz="8" w:space="0" w:color="auto"/>
            </w:tcBorders>
            <w:shd w:val="clear" w:color="auto" w:fill="auto"/>
            <w:vAlign w:val="center"/>
          </w:tcPr>
          <w:p w14:paraId="407523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использовать закономерности и методы экономической науки при решении профессиональных задач</w:t>
            </w:r>
          </w:p>
        </w:tc>
        <w:tc>
          <w:tcPr>
            <w:tcW w:w="4961" w:type="dxa"/>
            <w:tcBorders>
              <w:top w:val="single" w:sz="4" w:space="0" w:color="auto"/>
              <w:left w:val="nil"/>
              <w:bottom w:val="single" w:sz="8" w:space="0" w:color="auto"/>
              <w:right w:val="single" w:sz="8" w:space="0" w:color="auto"/>
            </w:tcBorders>
          </w:tcPr>
          <w:p w14:paraId="68D6721E"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74DFF051"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357CADE9"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ОПК-3</w:t>
            </w:r>
          </w:p>
        </w:tc>
        <w:tc>
          <w:tcPr>
            <w:tcW w:w="3930" w:type="dxa"/>
            <w:tcBorders>
              <w:top w:val="single" w:sz="4" w:space="0" w:color="auto"/>
              <w:left w:val="nil"/>
              <w:bottom w:val="single" w:sz="8" w:space="0" w:color="auto"/>
              <w:right w:val="single" w:sz="8" w:space="0" w:color="auto"/>
            </w:tcBorders>
            <w:shd w:val="clear" w:color="auto" w:fill="auto"/>
            <w:vAlign w:val="center"/>
          </w:tcPr>
          <w:p w14:paraId="0B288463" w14:textId="77777777" w:rsidR="00170B8F" w:rsidRPr="00B01B85" w:rsidRDefault="00170B8F" w:rsidP="00170B8F">
            <w:pPr>
              <w:spacing w:after="0" w:line="240" w:lineRule="auto"/>
              <w:jc w:val="both"/>
              <w:rPr>
                <w:rFonts w:ascii="Times New Roman" w:eastAsia="Times New Roman" w:hAnsi="Times New Roman" w:cs="Calibri"/>
                <w:sz w:val="24"/>
                <w:szCs w:val="24"/>
              </w:rPr>
            </w:pPr>
            <w:r w:rsidRPr="00B01B85">
              <w:rPr>
                <w:rFonts w:ascii="Times New Roman" w:eastAsia="Times New Roman" w:hAnsi="Times New Roman" w:cs="Times New Roman"/>
                <w:sz w:val="24"/>
                <w:szCs w:val="24"/>
              </w:rPr>
              <w:t>Способность применять основные закономерности создания и принципы функционирования систем экономической безопасности хозяйствующих субъектов</w:t>
            </w:r>
          </w:p>
          <w:p w14:paraId="2C6B7B0B" w14:textId="77777777" w:rsidR="00170B8F" w:rsidRPr="00B01B85" w:rsidRDefault="00170B8F" w:rsidP="00170B8F">
            <w:pPr>
              <w:spacing w:after="0" w:line="240" w:lineRule="auto"/>
              <w:rPr>
                <w:rFonts w:ascii="Times New Roman" w:eastAsia="Times New Roman" w:hAnsi="Times New Roman" w:cs="Times New Roman"/>
                <w:color w:val="000000"/>
                <w:sz w:val="24"/>
                <w:szCs w:val="24"/>
                <w:lang w:eastAsia="ru-RU"/>
              </w:rPr>
            </w:pPr>
          </w:p>
        </w:tc>
        <w:tc>
          <w:tcPr>
            <w:tcW w:w="4961" w:type="dxa"/>
            <w:tcBorders>
              <w:top w:val="single" w:sz="4" w:space="0" w:color="auto"/>
              <w:left w:val="nil"/>
              <w:bottom w:val="single" w:sz="8" w:space="0" w:color="auto"/>
              <w:right w:val="single" w:sz="8" w:space="0" w:color="auto"/>
            </w:tcBorders>
          </w:tcPr>
          <w:p w14:paraId="325C2DD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дисциплинам «Экономическая безопасность», «Правовое обеспечение экономической безопасности».</w:t>
            </w:r>
          </w:p>
          <w:p w14:paraId="15583B1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5274972A"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4E134325" w14:textId="77777777" w:rsidR="00170B8F" w:rsidRPr="00B01B85" w:rsidRDefault="00170B8F" w:rsidP="00170B8F">
            <w:pPr>
              <w:spacing w:after="0" w:line="240" w:lineRule="auto"/>
              <w:jc w:val="center"/>
              <w:rPr>
                <w:rFonts w:ascii="Times New Roman" w:eastAsia="Calibri" w:hAnsi="Times New Roman" w:cs="Times New Roman"/>
                <w:color w:val="000000"/>
                <w:sz w:val="24"/>
                <w:szCs w:val="24"/>
              </w:rPr>
            </w:pPr>
            <w:r w:rsidRPr="00B01B85">
              <w:rPr>
                <w:rFonts w:ascii="Times New Roman" w:eastAsia="Calibri" w:hAnsi="Times New Roman" w:cs="Times New Roman"/>
                <w:color w:val="000000"/>
                <w:sz w:val="24"/>
                <w:szCs w:val="24"/>
              </w:rPr>
              <w:t>ОПК ОС-4</w:t>
            </w:r>
          </w:p>
        </w:tc>
        <w:tc>
          <w:tcPr>
            <w:tcW w:w="3930" w:type="dxa"/>
            <w:tcBorders>
              <w:top w:val="single" w:sz="4" w:space="0" w:color="auto"/>
              <w:left w:val="nil"/>
              <w:bottom w:val="single" w:sz="8" w:space="0" w:color="auto"/>
              <w:right w:val="single" w:sz="8" w:space="0" w:color="auto"/>
            </w:tcBorders>
            <w:shd w:val="clear" w:color="auto" w:fill="auto"/>
            <w:vAlign w:val="center"/>
          </w:tcPr>
          <w:p w14:paraId="5403B5B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осуществлять экономико-правовую деятельность в сфере обеспечения экономической безопасности</w:t>
            </w:r>
          </w:p>
        </w:tc>
        <w:tc>
          <w:tcPr>
            <w:tcW w:w="4961" w:type="dxa"/>
            <w:tcBorders>
              <w:top w:val="single" w:sz="4" w:space="0" w:color="auto"/>
              <w:left w:val="nil"/>
              <w:bottom w:val="single" w:sz="8" w:space="0" w:color="auto"/>
              <w:right w:val="single" w:sz="8" w:space="0" w:color="auto"/>
            </w:tcBorders>
          </w:tcPr>
          <w:p w14:paraId="2D5DF336"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«Правовое обеспечение экономической безопасности»</w:t>
            </w:r>
          </w:p>
          <w:p w14:paraId="08482308"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3859EF7F"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5DD7F502" w14:textId="77777777" w:rsidR="00170B8F" w:rsidRPr="00B01B85" w:rsidRDefault="00170B8F" w:rsidP="00170B8F">
            <w:pPr>
              <w:spacing w:after="0" w:line="240" w:lineRule="auto"/>
              <w:jc w:val="center"/>
              <w:rPr>
                <w:rFonts w:ascii="Times New Roman" w:eastAsia="Calibri" w:hAnsi="Times New Roman" w:cs="Times New Roman"/>
                <w:color w:val="000000"/>
                <w:sz w:val="24"/>
                <w:szCs w:val="24"/>
              </w:rPr>
            </w:pPr>
            <w:r w:rsidRPr="00B01B85">
              <w:rPr>
                <w:rFonts w:ascii="Times New Roman" w:eastAsia="Calibri" w:hAnsi="Times New Roman" w:cs="Times New Roman"/>
                <w:color w:val="000000"/>
                <w:sz w:val="24"/>
                <w:szCs w:val="24"/>
              </w:rPr>
              <w:t>ОПК ОС-5</w:t>
            </w:r>
          </w:p>
        </w:tc>
        <w:tc>
          <w:tcPr>
            <w:tcW w:w="3930" w:type="dxa"/>
            <w:tcBorders>
              <w:top w:val="single" w:sz="4" w:space="0" w:color="auto"/>
              <w:left w:val="nil"/>
              <w:bottom w:val="single" w:sz="8" w:space="0" w:color="auto"/>
              <w:right w:val="single" w:sz="8" w:space="0" w:color="auto"/>
            </w:tcBorders>
            <w:shd w:val="clear" w:color="auto" w:fill="auto"/>
            <w:vAlign w:val="center"/>
          </w:tcPr>
          <w:p w14:paraId="40DF23E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iCs/>
                <w:color w:val="000000"/>
                <w:spacing w:val="-4"/>
                <w:sz w:val="24"/>
                <w:szCs w:val="24"/>
              </w:rPr>
              <w:t>Способность применять нормативно-правовые акты, обеспечивающие функционирование отраслей экономики</w:t>
            </w:r>
          </w:p>
        </w:tc>
        <w:tc>
          <w:tcPr>
            <w:tcW w:w="4961" w:type="dxa"/>
            <w:tcBorders>
              <w:top w:val="single" w:sz="4" w:space="0" w:color="auto"/>
              <w:left w:val="nil"/>
              <w:bottom w:val="single" w:sz="8" w:space="0" w:color="auto"/>
              <w:right w:val="single" w:sz="8" w:space="0" w:color="auto"/>
            </w:tcBorders>
          </w:tcPr>
          <w:p w14:paraId="4B70DDAF"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«Правовое обеспечение экономической безопасности»</w:t>
            </w:r>
          </w:p>
          <w:p w14:paraId="43F56614"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18AC6C6A"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D45B9FE"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Calibri" w:hAnsi="Times New Roman" w:cs="Times New Roman"/>
                <w:color w:val="000000"/>
                <w:sz w:val="24"/>
                <w:szCs w:val="24"/>
              </w:rPr>
              <w:t>ОПК ОС–6</w:t>
            </w:r>
          </w:p>
        </w:tc>
        <w:tc>
          <w:tcPr>
            <w:tcW w:w="3930" w:type="dxa"/>
            <w:tcBorders>
              <w:top w:val="single" w:sz="4" w:space="0" w:color="auto"/>
              <w:left w:val="nil"/>
              <w:bottom w:val="single" w:sz="8" w:space="0" w:color="auto"/>
              <w:right w:val="single" w:sz="8" w:space="0" w:color="auto"/>
            </w:tcBorders>
            <w:shd w:val="clear" w:color="auto" w:fill="auto"/>
            <w:vAlign w:val="center"/>
          </w:tcPr>
          <w:p w14:paraId="26FD43D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инструменты и механизмы нейтрализации и предотвращения экономических угроз в деятельности хозяйствующих субъектов</w:t>
            </w:r>
          </w:p>
        </w:tc>
        <w:tc>
          <w:tcPr>
            <w:tcW w:w="4961" w:type="dxa"/>
            <w:tcBorders>
              <w:top w:val="single" w:sz="4" w:space="0" w:color="auto"/>
              <w:left w:val="nil"/>
              <w:bottom w:val="single" w:sz="8" w:space="0" w:color="auto"/>
              <w:right w:val="single" w:sz="8" w:space="0" w:color="auto"/>
            </w:tcBorders>
          </w:tcPr>
          <w:p w14:paraId="5D1FEDE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«Экономическая безопасность»</w:t>
            </w:r>
          </w:p>
          <w:p w14:paraId="2CF6F1F1"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5E410495" w14:textId="77777777" w:rsidTr="0087179D">
        <w:trPr>
          <w:trHeight w:val="406"/>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29C7EB63"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lastRenderedPageBreak/>
              <w:t>ПК-1</w:t>
            </w:r>
          </w:p>
        </w:tc>
        <w:tc>
          <w:tcPr>
            <w:tcW w:w="3930" w:type="dxa"/>
            <w:tcBorders>
              <w:top w:val="single" w:sz="4" w:space="0" w:color="auto"/>
              <w:left w:val="nil"/>
              <w:bottom w:val="single" w:sz="8" w:space="0" w:color="auto"/>
              <w:right w:val="single" w:sz="8" w:space="0" w:color="auto"/>
            </w:tcBorders>
            <w:shd w:val="clear" w:color="auto" w:fill="auto"/>
            <w:vAlign w:val="center"/>
          </w:tcPr>
          <w:p w14:paraId="759DF660"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подготавливать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c>
          <w:tcPr>
            <w:tcW w:w="4961" w:type="dxa"/>
            <w:tcBorders>
              <w:top w:val="single" w:sz="4" w:space="0" w:color="auto"/>
              <w:left w:val="nil"/>
              <w:bottom w:val="single" w:sz="8" w:space="0" w:color="auto"/>
              <w:right w:val="single" w:sz="8" w:space="0" w:color="auto"/>
            </w:tcBorders>
          </w:tcPr>
          <w:p w14:paraId="4801B0AB"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03E36A44"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46705386" w14:textId="77777777" w:rsidR="00170B8F" w:rsidRPr="00B01B85" w:rsidRDefault="00170B8F" w:rsidP="00170B8F">
            <w:pPr>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r w:rsidR="00170B8F" w:rsidRPr="00B01B85" w14:paraId="46BDDF87" w14:textId="77777777" w:rsidTr="0087179D">
        <w:trPr>
          <w:trHeight w:val="990"/>
        </w:trPr>
        <w:tc>
          <w:tcPr>
            <w:tcW w:w="1047" w:type="dxa"/>
            <w:tcBorders>
              <w:top w:val="single" w:sz="8" w:space="0" w:color="auto"/>
              <w:left w:val="single" w:sz="8" w:space="0" w:color="auto"/>
              <w:bottom w:val="single" w:sz="8" w:space="0" w:color="auto"/>
              <w:right w:val="single" w:sz="4" w:space="0" w:color="auto"/>
            </w:tcBorders>
            <w:shd w:val="clear" w:color="auto" w:fill="auto"/>
            <w:vAlign w:val="center"/>
          </w:tcPr>
          <w:p w14:paraId="7F59BE36"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ПК-3</w:t>
            </w:r>
          </w:p>
        </w:tc>
        <w:tc>
          <w:tcPr>
            <w:tcW w:w="3930" w:type="dxa"/>
            <w:tcBorders>
              <w:top w:val="single" w:sz="8" w:space="0" w:color="auto"/>
              <w:left w:val="nil"/>
              <w:bottom w:val="single" w:sz="8" w:space="0" w:color="auto"/>
              <w:right w:val="single" w:sz="8" w:space="0" w:color="auto"/>
            </w:tcBorders>
            <w:shd w:val="clear" w:color="auto" w:fill="auto"/>
            <w:vAlign w:val="center"/>
          </w:tcPr>
          <w:p w14:paraId="30E32803"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на основе типовых методик и действующей нормативно-правовой базы рассчитывать экономические и социально-экономические показатели, характеризующие деятельность хозяйствующих субъектов</w:t>
            </w:r>
          </w:p>
        </w:tc>
        <w:tc>
          <w:tcPr>
            <w:tcW w:w="4961" w:type="dxa"/>
            <w:tcBorders>
              <w:top w:val="single" w:sz="8" w:space="0" w:color="auto"/>
              <w:left w:val="nil"/>
              <w:bottom w:val="single" w:sz="8" w:space="0" w:color="auto"/>
              <w:right w:val="single" w:sz="8" w:space="0" w:color="auto"/>
            </w:tcBorders>
          </w:tcPr>
          <w:p w14:paraId="1582C173"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544421C2"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54CFE62B"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r w:rsidR="00170B8F" w:rsidRPr="00B01B85" w14:paraId="3DCAFB94" w14:textId="77777777" w:rsidTr="0087179D">
        <w:trPr>
          <w:trHeight w:val="990"/>
        </w:trPr>
        <w:tc>
          <w:tcPr>
            <w:tcW w:w="1047" w:type="dxa"/>
            <w:tcBorders>
              <w:top w:val="single" w:sz="8" w:space="0" w:color="auto"/>
              <w:left w:val="single" w:sz="8" w:space="0" w:color="auto"/>
              <w:bottom w:val="single" w:sz="8" w:space="0" w:color="auto"/>
              <w:right w:val="single" w:sz="4" w:space="0" w:color="auto"/>
            </w:tcBorders>
            <w:shd w:val="clear" w:color="auto" w:fill="auto"/>
            <w:vAlign w:val="center"/>
          </w:tcPr>
          <w:p w14:paraId="7D352B0F"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ПК ОС-55</w:t>
            </w:r>
          </w:p>
        </w:tc>
        <w:tc>
          <w:tcPr>
            <w:tcW w:w="3930" w:type="dxa"/>
            <w:tcBorders>
              <w:top w:val="single" w:sz="8" w:space="0" w:color="auto"/>
              <w:left w:val="nil"/>
              <w:bottom w:val="single" w:sz="8" w:space="0" w:color="auto"/>
              <w:right w:val="single" w:sz="8" w:space="0" w:color="auto"/>
            </w:tcBorders>
            <w:shd w:val="clear" w:color="auto" w:fill="auto"/>
            <w:vAlign w:val="center"/>
          </w:tcPr>
          <w:p w14:paraId="7BC1E9AA"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применять инструменты финансово-экономического анализа и оценки в расчетах возможных экономических рисков и в составлении прогнозов динамики развития основных угроз экономической безопасности</w:t>
            </w:r>
          </w:p>
        </w:tc>
        <w:tc>
          <w:tcPr>
            <w:tcW w:w="4961" w:type="dxa"/>
            <w:tcBorders>
              <w:top w:val="single" w:sz="8" w:space="0" w:color="auto"/>
              <w:left w:val="nil"/>
              <w:bottom w:val="single" w:sz="8" w:space="0" w:color="auto"/>
              <w:right w:val="single" w:sz="8" w:space="0" w:color="auto"/>
            </w:tcBorders>
          </w:tcPr>
          <w:p w14:paraId="592E0B7A"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567B36BD"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4FEFCE52"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bl>
    <w:p w14:paraId="2F2223CD"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p w14:paraId="4BC42A71"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3F9D0904"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1.3. Перечень тем, выносимых на государственный экзамен</w:t>
      </w:r>
    </w:p>
    <w:p w14:paraId="066FC1BD" w14:textId="77777777" w:rsidR="00170B8F" w:rsidRPr="00B01B85" w:rsidRDefault="00170B8F" w:rsidP="00170B8F">
      <w:pPr>
        <w:spacing w:after="0" w:line="240" w:lineRule="auto"/>
        <w:jc w:val="both"/>
        <w:rPr>
          <w:rFonts w:ascii="Times New Roman" w:eastAsia="Calibri" w:hAnsi="Times New Roman" w:cs="Times New Roman"/>
          <w:sz w:val="24"/>
          <w:szCs w:val="24"/>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092"/>
        <w:gridCol w:w="6286"/>
      </w:tblGrid>
      <w:tr w:rsidR="00170B8F" w:rsidRPr="00B01B85" w14:paraId="4EB9F16C" w14:textId="77777777" w:rsidTr="0087179D">
        <w:trPr>
          <w:trHeight w:val="567"/>
        </w:trPr>
        <w:tc>
          <w:tcPr>
            <w:tcW w:w="560" w:type="dxa"/>
            <w:vAlign w:val="center"/>
          </w:tcPr>
          <w:p w14:paraId="086816A0"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bookmarkStart w:id="2" w:name="_Hlk209358960"/>
            <w:r w:rsidRPr="00B01B85">
              <w:rPr>
                <w:rFonts w:ascii="Times New Roman" w:eastAsia="Times New Roman" w:hAnsi="Times New Roman" w:cs="Times New Roman"/>
                <w:b/>
                <w:sz w:val="24"/>
                <w:szCs w:val="24"/>
              </w:rPr>
              <w:t>№ п/п</w:t>
            </w:r>
          </w:p>
        </w:tc>
        <w:tc>
          <w:tcPr>
            <w:tcW w:w="3092" w:type="dxa"/>
            <w:vAlign w:val="center"/>
          </w:tcPr>
          <w:p w14:paraId="1C38BCFD"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47B6E69D"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29A68B08" w14:textId="77777777" w:rsidTr="0087179D">
        <w:trPr>
          <w:trHeight w:val="567"/>
        </w:trPr>
        <w:tc>
          <w:tcPr>
            <w:tcW w:w="9938" w:type="dxa"/>
            <w:gridSpan w:val="3"/>
            <w:vAlign w:val="center"/>
          </w:tcPr>
          <w:p w14:paraId="4E6F94A6"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Экономическая безопасность</w:t>
            </w:r>
          </w:p>
        </w:tc>
      </w:tr>
      <w:tr w:rsidR="00170B8F" w:rsidRPr="00B01B85" w14:paraId="16DCF9D4" w14:textId="77777777" w:rsidTr="0087179D">
        <w:trPr>
          <w:trHeight w:val="567"/>
        </w:trPr>
        <w:tc>
          <w:tcPr>
            <w:tcW w:w="560" w:type="dxa"/>
            <w:vAlign w:val="center"/>
          </w:tcPr>
          <w:p w14:paraId="75308CD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62990E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24BF7D4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6135C13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Экономическая безопасность  как основа национальной безопасности страны</w:t>
            </w:r>
          </w:p>
          <w:p w14:paraId="6643470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3E09D4A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Место и роль экономической безопасности в системе национальной безопасности страны. Экономическая безопасность России: предмет, объекты, субъекты. Институты, механизм и методы обеспечения экономической безопасности. Концепция экономической безопасности. </w:t>
            </w:r>
          </w:p>
          <w:p w14:paraId="1A2EF79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Стратегия экономической безопасности. Система угроз экономической безопасности страны. Факторы, влияющие на экономическую безопасность государства. </w:t>
            </w:r>
          </w:p>
        </w:tc>
      </w:tr>
      <w:tr w:rsidR="00170B8F" w:rsidRPr="00B01B85" w14:paraId="3569706B" w14:textId="77777777" w:rsidTr="0087179D">
        <w:trPr>
          <w:trHeight w:val="567"/>
        </w:trPr>
        <w:tc>
          <w:tcPr>
            <w:tcW w:w="560" w:type="dxa"/>
            <w:vAlign w:val="center"/>
          </w:tcPr>
          <w:p w14:paraId="366906A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7631A0F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оценки и механизмы обеспечения экономической безопасности</w:t>
            </w:r>
          </w:p>
        </w:tc>
        <w:tc>
          <w:tcPr>
            <w:tcW w:w="6286" w:type="dxa"/>
          </w:tcPr>
          <w:p w14:paraId="68FA061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оценки экономической безопасности: наблюдение основных макроэкономических показателей и сравнение их пороговых значений, экспертная оценка, анализ и обработка сценариев, оптимизация, распознавание образов и др. Механизм обеспечения экономической безопасности.</w:t>
            </w:r>
          </w:p>
          <w:p w14:paraId="5AC7934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Национальные проекты </w:t>
            </w:r>
          </w:p>
        </w:tc>
      </w:tr>
      <w:tr w:rsidR="00170B8F" w:rsidRPr="00B01B85" w14:paraId="78D83B17" w14:textId="77777777" w:rsidTr="0087179D">
        <w:trPr>
          <w:trHeight w:val="567"/>
        </w:trPr>
        <w:tc>
          <w:tcPr>
            <w:tcW w:w="560" w:type="dxa"/>
            <w:vAlign w:val="center"/>
          </w:tcPr>
          <w:p w14:paraId="290A951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16071DA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Открытость экономики и внешнеэкономическая безопасность</w:t>
            </w:r>
          </w:p>
          <w:p w14:paraId="2A09584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438C4F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Состояние платежного баланса РФ. Критерии, показатели оценки обеспечения экономической безопасности во внешнеэкономическом секторе, их пороговые значения. Инструменты контроля и государственное регулирование </w:t>
            </w:r>
            <w:r w:rsidRPr="00B01B85">
              <w:rPr>
                <w:rFonts w:ascii="Times New Roman" w:eastAsia="Times New Roman" w:hAnsi="Times New Roman" w:cs="Times New Roman"/>
                <w:sz w:val="24"/>
                <w:szCs w:val="24"/>
              </w:rPr>
              <w:lastRenderedPageBreak/>
              <w:t>на внутреннем и внешнем российском рынке. Экономическая безопасность и конвертируемость национальной валюты.</w:t>
            </w:r>
          </w:p>
        </w:tc>
      </w:tr>
      <w:tr w:rsidR="00170B8F" w:rsidRPr="00B01B85" w14:paraId="5DC83729" w14:textId="77777777" w:rsidTr="0087179D">
        <w:trPr>
          <w:trHeight w:val="567"/>
        </w:trPr>
        <w:tc>
          <w:tcPr>
            <w:tcW w:w="560" w:type="dxa"/>
            <w:vAlign w:val="center"/>
          </w:tcPr>
          <w:p w14:paraId="1A5FCC8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4</w:t>
            </w:r>
          </w:p>
        </w:tc>
        <w:tc>
          <w:tcPr>
            <w:tcW w:w="3092" w:type="dxa"/>
          </w:tcPr>
          <w:p w14:paraId="683541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Роль регионов в обеспечении экономической безопасности</w:t>
            </w:r>
          </w:p>
        </w:tc>
        <w:tc>
          <w:tcPr>
            <w:tcW w:w="6286" w:type="dxa"/>
          </w:tcPr>
          <w:p w14:paraId="5E0FBD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Объекты экономической безопасности региона. Основные виды угроз экономическим интересам региона и методы оценки экономической безопасности. Пороговые значения экономической безопасности региона. Меры по снижению конфликтности, сепаратизма и обеспечение экономической безопасности региона.</w:t>
            </w:r>
          </w:p>
          <w:p w14:paraId="1CEA2633"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Ранжирование субъектов РФ по уровню  экономической безопасности.</w:t>
            </w:r>
          </w:p>
        </w:tc>
      </w:tr>
      <w:tr w:rsidR="00170B8F" w:rsidRPr="00B01B85" w14:paraId="04B7B982" w14:textId="77777777" w:rsidTr="0087179D">
        <w:trPr>
          <w:trHeight w:val="567"/>
        </w:trPr>
        <w:tc>
          <w:tcPr>
            <w:tcW w:w="560" w:type="dxa"/>
            <w:vAlign w:val="center"/>
          </w:tcPr>
          <w:p w14:paraId="64F9086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w:t>
            </w:r>
          </w:p>
        </w:tc>
        <w:tc>
          <w:tcPr>
            <w:tcW w:w="3092" w:type="dxa"/>
          </w:tcPr>
          <w:p w14:paraId="40C4D99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и денежно-кредитная система и ее роль в обеспечении экономической безопасности государства</w:t>
            </w:r>
          </w:p>
        </w:tc>
        <w:tc>
          <w:tcPr>
            <w:tcW w:w="6286" w:type="dxa"/>
          </w:tcPr>
          <w:p w14:paraId="5ADD800D"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Понятие финансовой системы. Финансовая система Российской Федерации, ее основные звенья. Взаимосвязь звеньев финансовой системы Российской Федерации.</w:t>
            </w:r>
          </w:p>
          <w:p w14:paraId="7E86640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Структура финансовых рынков (по разным критериям). Функции финансовых рынков. Структура финансовой системы. Банки и другие финансовые посредники, их функции. Денежно-кредитная сфера: ее институциональное построение и структура.</w:t>
            </w:r>
          </w:p>
        </w:tc>
      </w:tr>
      <w:tr w:rsidR="00170B8F" w:rsidRPr="00B01B85" w14:paraId="421EB43C" w14:textId="77777777" w:rsidTr="0087179D">
        <w:trPr>
          <w:trHeight w:val="567"/>
        </w:trPr>
        <w:tc>
          <w:tcPr>
            <w:tcW w:w="560" w:type="dxa"/>
            <w:vAlign w:val="center"/>
          </w:tcPr>
          <w:p w14:paraId="175471C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1D9E29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Продовольственная  безопасность страны</w:t>
            </w:r>
          </w:p>
        </w:tc>
        <w:tc>
          <w:tcPr>
            <w:tcW w:w="6286" w:type="dxa"/>
          </w:tcPr>
          <w:p w14:paraId="57B47C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продовольственной безопасности. Обязанности государства по обеспечению продовольственной безопасности. Реализация права на адекватное питание и защиту от голода. Региональная продовольственная безопасность. Национальная продовольственная безопасность. Глобальная продовольственная безопасность.</w:t>
            </w:r>
          </w:p>
        </w:tc>
      </w:tr>
      <w:tr w:rsidR="00170B8F" w:rsidRPr="00B01B85" w14:paraId="1C23E4B8" w14:textId="77777777" w:rsidTr="0087179D">
        <w:trPr>
          <w:trHeight w:val="567"/>
        </w:trPr>
        <w:tc>
          <w:tcPr>
            <w:tcW w:w="560" w:type="dxa"/>
            <w:vAlign w:val="center"/>
          </w:tcPr>
          <w:p w14:paraId="2EF54A0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1325950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Транспортный фактор экономической безопасности</w:t>
            </w:r>
          </w:p>
        </w:tc>
        <w:tc>
          <w:tcPr>
            <w:tcW w:w="6286" w:type="dxa"/>
          </w:tcPr>
          <w:p w14:paraId="23D421D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Роль транспорта в обеспечении экономической безопасности. Угрозы безопасности в транспортном комплексе страны, пути их нейтрализации. Состояние дорожно-транспортной системы. Модернизация дорожного хозяйства. Совершенствование транспортной системы страны.</w:t>
            </w:r>
          </w:p>
        </w:tc>
      </w:tr>
      <w:tr w:rsidR="00170B8F" w:rsidRPr="00B01B85" w14:paraId="19B71004" w14:textId="77777777" w:rsidTr="0087179D">
        <w:trPr>
          <w:trHeight w:val="567"/>
        </w:trPr>
        <w:tc>
          <w:tcPr>
            <w:tcW w:w="560" w:type="dxa"/>
            <w:vAlign w:val="center"/>
          </w:tcPr>
          <w:p w14:paraId="280A1A9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8</w:t>
            </w:r>
          </w:p>
        </w:tc>
        <w:tc>
          <w:tcPr>
            <w:tcW w:w="3092" w:type="dxa"/>
          </w:tcPr>
          <w:p w14:paraId="26AC0CF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Бюджетная политика  и  ее роль в обеспечении экономической стабильности</w:t>
            </w:r>
          </w:p>
        </w:tc>
        <w:tc>
          <w:tcPr>
            <w:tcW w:w="6286" w:type="dxa"/>
          </w:tcPr>
          <w:p w14:paraId="317968D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бюджетной политики. Федеральный бюджет. Проблема дефицита бюджета. Проблема сбалансированности бюджета. Бюджетная обеспеченность, выравнивание бюджетной обеспеченности регионов. Взаимодействие бюджета и бизнеса в использовании финансовых ресурсов.</w:t>
            </w:r>
          </w:p>
        </w:tc>
      </w:tr>
      <w:tr w:rsidR="00170B8F" w:rsidRPr="00B01B85" w14:paraId="382257D3" w14:textId="77777777" w:rsidTr="0087179D">
        <w:trPr>
          <w:trHeight w:val="567"/>
        </w:trPr>
        <w:tc>
          <w:tcPr>
            <w:tcW w:w="560" w:type="dxa"/>
            <w:vAlign w:val="center"/>
          </w:tcPr>
          <w:p w14:paraId="1EEE271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315F968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Методология управления государственным долгом и национальная экономическая безопасность страны</w:t>
            </w:r>
          </w:p>
        </w:tc>
        <w:tc>
          <w:tcPr>
            <w:tcW w:w="6286" w:type="dxa"/>
          </w:tcPr>
          <w:p w14:paraId="3B1F3AD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Этапы развития рынка внутреннего долга и кризис долговой экономики. Возможные долговые риски. Государственный долг и бюджетный дефицит. Оценка влияния государственного внешнего долга на национальную экономическую безопасность. Оценка современного состояния государственного долга России.</w:t>
            </w:r>
          </w:p>
        </w:tc>
      </w:tr>
      <w:tr w:rsidR="00170B8F" w:rsidRPr="00B01B85" w14:paraId="53B9DC8C" w14:textId="77777777" w:rsidTr="0087179D">
        <w:trPr>
          <w:trHeight w:val="567"/>
        </w:trPr>
        <w:tc>
          <w:tcPr>
            <w:tcW w:w="560" w:type="dxa"/>
            <w:vAlign w:val="center"/>
          </w:tcPr>
          <w:p w14:paraId="1890193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10</w:t>
            </w:r>
          </w:p>
        </w:tc>
        <w:tc>
          <w:tcPr>
            <w:tcW w:w="3092" w:type="dxa"/>
          </w:tcPr>
          <w:p w14:paraId="6B2310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Налоговый контроль и методы борьбы с неуплатой налогов</w:t>
            </w:r>
          </w:p>
        </w:tc>
        <w:tc>
          <w:tcPr>
            <w:tcW w:w="6286" w:type="dxa"/>
          </w:tcPr>
          <w:p w14:paraId="3B41507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Формы и методы налогового контроля. Совершенствование налогового контроля как эффективное средство в борьбе с неуплатой налогов. Расширением права налоговых органов на получение информации как метод борьбы с неуплатой налогов. Проблема искажения налоговой базы. Фискальный механизм. Налогообложение на основе личных очевидных и общеизвестных расходов плательщика. Механизмы фискального характера. Проверка происхождения имущества как метод борьбы с неуплатой </w:t>
            </w:r>
            <w:r w:rsidRPr="00B01B85">
              <w:rPr>
                <w:rFonts w:ascii="Times New Roman" w:eastAsia="Times New Roman" w:hAnsi="Times New Roman" w:cs="Times New Roman"/>
                <w:sz w:val="24"/>
                <w:szCs w:val="24"/>
              </w:rPr>
              <w:lastRenderedPageBreak/>
              <w:t>налогов.</w:t>
            </w:r>
          </w:p>
        </w:tc>
      </w:tr>
      <w:tr w:rsidR="00170B8F" w:rsidRPr="00B01B85" w14:paraId="4559FCFB" w14:textId="77777777" w:rsidTr="0087179D">
        <w:trPr>
          <w:trHeight w:val="567"/>
        </w:trPr>
        <w:tc>
          <w:tcPr>
            <w:tcW w:w="560" w:type="dxa"/>
            <w:vAlign w:val="center"/>
          </w:tcPr>
          <w:p w14:paraId="1C4EBA7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11</w:t>
            </w:r>
          </w:p>
        </w:tc>
        <w:tc>
          <w:tcPr>
            <w:tcW w:w="3092" w:type="dxa"/>
          </w:tcPr>
          <w:p w14:paraId="1354CF7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Проведение выездных налоговых проверок налоговыми органами</w:t>
            </w:r>
          </w:p>
        </w:tc>
        <w:tc>
          <w:tcPr>
            <w:tcW w:w="6286" w:type="dxa"/>
          </w:tcPr>
          <w:p w14:paraId="37A6AB7E"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Общая характеристика организации работы по выездным налоговым проверкам. Выбор объектов для проверки. Организация планирования и подготовки выездных налоговых проверок.</w:t>
            </w:r>
          </w:p>
          <w:p w14:paraId="100DD645"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Анализ результатов камеральной налоговой проверки налоговой отчетности налогоплательщиков. Отбор налогоплательщиков для проведения выездных налоговых проверок. Процедура проведения выездной налоговой проверки.</w:t>
            </w:r>
          </w:p>
          <w:p w14:paraId="7DE1D234"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Обеспечение доказательств совершения налоговых правонарушений. Рассмотрение возражений налогоплательщика по акту проверки. Принятие решения и реализация материалов проверки.</w:t>
            </w:r>
          </w:p>
          <w:p w14:paraId="5B4A1D7C"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Проблемы и направления совершенствования проведения выездных налоговых проверок. Процедуры принудительного взыскания задолженности по налогам, пени и налоговым санкциям.</w:t>
            </w:r>
          </w:p>
        </w:tc>
      </w:tr>
      <w:tr w:rsidR="00170B8F" w:rsidRPr="00B01B85" w14:paraId="6A1D391D" w14:textId="77777777" w:rsidTr="0087179D">
        <w:trPr>
          <w:trHeight w:val="567"/>
        </w:trPr>
        <w:tc>
          <w:tcPr>
            <w:tcW w:w="560" w:type="dxa"/>
            <w:vAlign w:val="center"/>
          </w:tcPr>
          <w:p w14:paraId="284B085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3092" w:type="dxa"/>
          </w:tcPr>
          <w:p w14:paraId="618BE5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Обеспечение экономической безопасности в реальном секторе экономики</w:t>
            </w:r>
          </w:p>
        </w:tc>
        <w:tc>
          <w:tcPr>
            <w:tcW w:w="6286" w:type="dxa"/>
          </w:tcPr>
          <w:p w14:paraId="4EF6B8D2"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Понятие и сущность экономической безопасности в реальном секторе экономики. Ключевые задачи в обеспечении экономической безопасности реального сектора экономики. Ведущие отрасли реального сектора экономки, определяющие его ключевую роль в развитии экономики России. Показатели, характеризующие состояние экономической безопасности реального сектора экономики. Внешние и внутренние угрозы экономической безопасности реального сектора экономики Российской Федерации.</w:t>
            </w:r>
          </w:p>
        </w:tc>
      </w:tr>
      <w:tr w:rsidR="00170B8F" w:rsidRPr="00B01B85" w14:paraId="158E6491" w14:textId="77777777" w:rsidTr="0087179D">
        <w:trPr>
          <w:trHeight w:val="567"/>
        </w:trPr>
        <w:tc>
          <w:tcPr>
            <w:tcW w:w="560" w:type="dxa"/>
            <w:vAlign w:val="center"/>
          </w:tcPr>
          <w:p w14:paraId="7E24EBC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6976B7E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Национальные проекты как инструмент стратегического планирования</w:t>
            </w:r>
          </w:p>
        </w:tc>
        <w:tc>
          <w:tcPr>
            <w:tcW w:w="6286" w:type="dxa"/>
          </w:tcPr>
          <w:p w14:paraId="0A7A7EE0" w14:textId="77777777" w:rsidR="00170B8F" w:rsidRPr="00B01B85" w:rsidRDefault="00170B8F" w:rsidP="00170B8F">
            <w:pPr>
              <w:spacing w:after="0" w:line="240" w:lineRule="auto"/>
              <w:jc w:val="both"/>
              <w:outlineLvl w:val="0"/>
              <w:rPr>
                <w:rFonts w:ascii="Times New Roman" w:eastAsia="Calibri" w:hAnsi="Times New Roman" w:cs="Times New Roman"/>
                <w:sz w:val="24"/>
                <w:szCs w:val="24"/>
              </w:rPr>
            </w:pPr>
            <w:r w:rsidRPr="00B01B85">
              <w:rPr>
                <w:rFonts w:ascii="Times New Roman" w:eastAsia="Calibri" w:hAnsi="Times New Roman" w:cs="Times New Roman"/>
                <w:sz w:val="24"/>
                <w:szCs w:val="24"/>
              </w:rPr>
              <w:t>Система государственного стратегического управления. Стратегическое планирование: понятие, цель и задачи. Мониторинг и контроль реализации документов стратегического планирования. Федеральный закон «О стратегическом планировании в Российской Федерации». Указ Президента РФ «О национальных целях развития Российской Федерации на период до 2030 года и на перспективу до 2036 года.</w:t>
            </w:r>
          </w:p>
          <w:p w14:paraId="18621C50" w14:textId="77777777" w:rsidR="00170B8F" w:rsidRPr="00B01B85" w:rsidRDefault="00170B8F" w:rsidP="00170B8F">
            <w:pPr>
              <w:spacing w:after="0" w:line="240" w:lineRule="auto"/>
              <w:jc w:val="both"/>
              <w:outlineLvl w:val="0"/>
              <w:rPr>
                <w:rFonts w:ascii="Times New Roman" w:eastAsia="Calibri" w:hAnsi="Times New Roman" w:cs="Times New Roman"/>
                <w:sz w:val="24"/>
                <w:szCs w:val="24"/>
              </w:rPr>
            </w:pPr>
            <w:r w:rsidRPr="00B01B85">
              <w:rPr>
                <w:rFonts w:ascii="Times New Roman" w:eastAsia="Calibri" w:hAnsi="Times New Roman" w:cs="Times New Roman"/>
                <w:sz w:val="24"/>
                <w:szCs w:val="24"/>
              </w:rPr>
              <w:t>Основные целевые показатели и ожидаемые результаты реализации национальных проектов: «Семья», «Продолжительная и активная жизнь», «Молодёжь и дети», «Инфраструктура для жизни», «Беспилотные авиационные системы»; «Кадры»</w:t>
            </w:r>
          </w:p>
          <w:p w14:paraId="06E4E0B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Реализация национальных проектов на федеральном и региональном уровнях.</w:t>
            </w:r>
          </w:p>
        </w:tc>
      </w:tr>
      <w:tr w:rsidR="00170B8F" w:rsidRPr="00B01B85" w14:paraId="4398BA5F" w14:textId="77777777" w:rsidTr="0087179D">
        <w:trPr>
          <w:trHeight w:val="567"/>
        </w:trPr>
        <w:tc>
          <w:tcPr>
            <w:tcW w:w="560" w:type="dxa"/>
            <w:vAlign w:val="center"/>
          </w:tcPr>
          <w:p w14:paraId="12B4C11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3B60E5A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Налоговое планирование в коммерческой организации</w:t>
            </w:r>
          </w:p>
        </w:tc>
        <w:tc>
          <w:tcPr>
            <w:tcW w:w="6286" w:type="dxa"/>
          </w:tcPr>
          <w:p w14:paraId="0F56FE0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налогового планирования, его роль и место в системе управлении финансами предприятий. Принципы и стадии налогового планирования.</w:t>
            </w:r>
          </w:p>
          <w:p w14:paraId="175C1B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Правовая регламентация и институциональные аспекты налогового планирования на уровне хозяйствующего субъекта. Общая схема налогового планирования. Налоговое планирование в сфере малого бизнеса.</w:t>
            </w:r>
          </w:p>
        </w:tc>
      </w:tr>
      <w:tr w:rsidR="00170B8F" w:rsidRPr="00B01B85" w14:paraId="190435C9" w14:textId="77777777" w:rsidTr="0087179D">
        <w:trPr>
          <w:trHeight w:val="350"/>
        </w:trPr>
        <w:tc>
          <w:tcPr>
            <w:tcW w:w="560" w:type="dxa"/>
            <w:vAlign w:val="center"/>
          </w:tcPr>
          <w:p w14:paraId="5532AE6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15</w:t>
            </w:r>
          </w:p>
        </w:tc>
        <w:tc>
          <w:tcPr>
            <w:tcW w:w="3092" w:type="dxa"/>
          </w:tcPr>
          <w:p w14:paraId="145A2BE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Обеспечение сохранности материально-финансовых ценностей. Охрана объектов и обеспечение безопасности перевозок</w:t>
            </w:r>
          </w:p>
        </w:tc>
        <w:tc>
          <w:tcPr>
            <w:tcW w:w="6286" w:type="dxa"/>
          </w:tcPr>
          <w:p w14:paraId="6252AEA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Охрана объектов и помещений. Виды объектов в зависимости от важности, типа охраны и сложности охраны. Технические средства приближения, прикосновения и взлома. Кражи, совершаемые при перевозке грузов автомобильным транспортом. Кражи, совершаемые при пере</w:t>
            </w:r>
            <w:r w:rsidRPr="00B01B85">
              <w:rPr>
                <w:rFonts w:ascii="Times New Roman" w:eastAsia="Times New Roman" w:hAnsi="Times New Roman" w:cs="Times New Roman"/>
                <w:sz w:val="24"/>
                <w:szCs w:val="24"/>
              </w:rPr>
              <w:lastRenderedPageBreak/>
              <w:t>возке товаров железнодорожным транспортом. Кражи, совершаемые при перевозке воздушным транспортом.</w:t>
            </w:r>
          </w:p>
        </w:tc>
      </w:tr>
      <w:tr w:rsidR="00170B8F" w:rsidRPr="00B01B85" w14:paraId="63A14AA6" w14:textId="77777777" w:rsidTr="0087179D">
        <w:trPr>
          <w:trHeight w:val="567"/>
        </w:trPr>
        <w:tc>
          <w:tcPr>
            <w:tcW w:w="560" w:type="dxa"/>
            <w:vAlign w:val="center"/>
          </w:tcPr>
          <w:p w14:paraId="51901B1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16</w:t>
            </w:r>
          </w:p>
        </w:tc>
        <w:tc>
          <w:tcPr>
            <w:tcW w:w="3092" w:type="dxa"/>
          </w:tcPr>
          <w:p w14:paraId="206B13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выявления и предупреждения мошенничества</w:t>
            </w:r>
          </w:p>
        </w:tc>
        <w:tc>
          <w:tcPr>
            <w:tcW w:w="6286" w:type="dxa"/>
          </w:tcPr>
          <w:p w14:paraId="46E1658C"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Мошенничество и его виды. Структуры российского мошенничества. Мошенник и его жертва. Перечень преступлений, возможных в выбранном виде бизнеса. Распространенные варианты мошенничества в современной предпринимательской деятельности. Внешнее и внутреннее мошенничество. Система мер по защите бизнеса от преступлений внешнего происхождения. </w:t>
            </w:r>
          </w:p>
          <w:p w14:paraId="5001798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Структура мошеннических операций, субъект и объект мошенничества, наиболее распространенные формы мошенничества в предпринимательской деятельности; некоторые возможные действия по предупреждению мошенничества</w:t>
            </w:r>
          </w:p>
        </w:tc>
      </w:tr>
      <w:tr w:rsidR="00170B8F" w:rsidRPr="00B01B85" w14:paraId="0EE7D8E1" w14:textId="77777777" w:rsidTr="0087179D">
        <w:trPr>
          <w:trHeight w:val="567"/>
        </w:trPr>
        <w:tc>
          <w:tcPr>
            <w:tcW w:w="560" w:type="dxa"/>
            <w:vAlign w:val="center"/>
          </w:tcPr>
          <w:p w14:paraId="3DB9AB2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16E6EF4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Порядок проведения договорной работы с целью защиты экономических интересов компании.</w:t>
            </w:r>
          </w:p>
        </w:tc>
        <w:tc>
          <w:tcPr>
            <w:tcW w:w="6286" w:type="dxa"/>
          </w:tcPr>
          <w:p w14:paraId="3475310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стадии договорной работы. Преддоговорная работа, ее направления и значение. Оформление хозяйственного договора, приемы и средства, используемые при их оформлении. Основные требования к формам договоров. Техника изложения и оформления договора.</w:t>
            </w:r>
          </w:p>
        </w:tc>
      </w:tr>
      <w:tr w:rsidR="00170B8F" w:rsidRPr="00B01B85" w14:paraId="1F1CEA3B" w14:textId="77777777" w:rsidTr="0087179D">
        <w:trPr>
          <w:trHeight w:val="567"/>
        </w:trPr>
        <w:tc>
          <w:tcPr>
            <w:tcW w:w="560" w:type="dxa"/>
            <w:vAlign w:val="center"/>
          </w:tcPr>
          <w:p w14:paraId="6F77EDB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c>
          <w:tcPr>
            <w:tcW w:w="3092" w:type="dxa"/>
          </w:tcPr>
          <w:p w14:paraId="66E6F4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Корпоративные конфликты. Недружественные слияния и поглощения,  методы защиты</w:t>
            </w:r>
          </w:p>
        </w:tc>
        <w:tc>
          <w:tcPr>
            <w:tcW w:w="6286" w:type="dxa"/>
          </w:tcPr>
          <w:p w14:paraId="454076E6"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Корпоративные конфликты как характеристика современной деловой среды. Типы и основные приемы корпоративных конфликтов. </w:t>
            </w:r>
          </w:p>
          <w:p w14:paraId="551E3FCD"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Слияния и поглощения в современной России. Понятие недружественных поглощений. Рейдерство как метод захвата собственности. Законные и незаконные методы захвата бизнеса. Корпоративный шантаж (гринмейл). Враждебное (недружественное) поглощение. Цели, сценарий развития событий, признаки начавшегося враждебного поглощения, варианты защиты от враждебного поглощения.</w:t>
            </w:r>
          </w:p>
          <w:p w14:paraId="04828B0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Алгоритм эффективной защиты от враждебного поглощения.</w:t>
            </w:r>
          </w:p>
        </w:tc>
      </w:tr>
      <w:tr w:rsidR="00170B8F" w:rsidRPr="00B01B85" w14:paraId="3BF329DA" w14:textId="77777777" w:rsidTr="0087179D">
        <w:trPr>
          <w:trHeight w:val="567"/>
        </w:trPr>
        <w:tc>
          <w:tcPr>
            <w:tcW w:w="560" w:type="dxa"/>
            <w:vAlign w:val="center"/>
          </w:tcPr>
          <w:p w14:paraId="3352ACF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05C2E0F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Подготовка к проверкам контролирующих органов</w:t>
            </w:r>
          </w:p>
        </w:tc>
        <w:tc>
          <w:tcPr>
            <w:tcW w:w="6286" w:type="dxa"/>
          </w:tcPr>
          <w:p w14:paraId="203D3E05"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Защита интересов компании от неправомочных действий государственных органов (налоговые проверки, безакцептное списание сумм налогов с расчетных счетов, блокировка счетов и др.). </w:t>
            </w:r>
          </w:p>
          <w:p w14:paraId="68811AE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Отстаивание интересов компании в арбитражном суде, в том числе по возврату долгов и взысканию дебиторской задолженности (процессуальный порядок подачи исковых заявлений, порядок проведения судебных заседаний, получение решений и исполнительных листов, работа со службой судебных приставов).</w:t>
            </w:r>
          </w:p>
        </w:tc>
      </w:tr>
      <w:tr w:rsidR="00170B8F" w:rsidRPr="00B01B85" w14:paraId="4B2E0C4D" w14:textId="77777777" w:rsidTr="0087179D">
        <w:trPr>
          <w:trHeight w:val="567"/>
        </w:trPr>
        <w:tc>
          <w:tcPr>
            <w:tcW w:w="560" w:type="dxa"/>
            <w:vAlign w:val="center"/>
          </w:tcPr>
          <w:p w14:paraId="7A9960A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691E5D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Инвестиции и инновации в системе экономической безопасности</w:t>
            </w:r>
          </w:p>
        </w:tc>
        <w:tc>
          <w:tcPr>
            <w:tcW w:w="6286" w:type="dxa"/>
          </w:tcPr>
          <w:p w14:paraId="4CE6BEA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Экономическая безопасность и инвестиции как факторы роста современной России. Соотношение понятий инвестиции и экономическая безопасность. Роль инвестиций в экономической безопасности. Понятие инвестиций. Классификация и структура инвестиций. Влияние инвестиции на экономическую безопасность. Прогнозирование развития инноваций и инвестиций. </w:t>
            </w:r>
          </w:p>
        </w:tc>
      </w:tr>
      <w:tr w:rsidR="00170B8F" w:rsidRPr="00B01B85" w14:paraId="0BBD603D" w14:textId="77777777" w:rsidTr="0087179D">
        <w:trPr>
          <w:trHeight w:val="567"/>
        </w:trPr>
        <w:tc>
          <w:tcPr>
            <w:tcW w:w="9938" w:type="dxa"/>
            <w:gridSpan w:val="3"/>
            <w:vAlign w:val="center"/>
          </w:tcPr>
          <w:p w14:paraId="409ABFD0"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Диагностика финансовой безопасности экономического субъекта</w:t>
            </w:r>
          </w:p>
        </w:tc>
      </w:tr>
      <w:tr w:rsidR="00170B8F" w:rsidRPr="00B01B85" w14:paraId="00DC4892" w14:textId="77777777" w:rsidTr="0087179D">
        <w:trPr>
          <w:trHeight w:val="567"/>
        </w:trPr>
        <w:tc>
          <w:tcPr>
            <w:tcW w:w="560" w:type="dxa"/>
            <w:vAlign w:val="center"/>
          </w:tcPr>
          <w:p w14:paraId="7B21B72F"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lastRenderedPageBreak/>
              <w:t>№ п/п</w:t>
            </w:r>
          </w:p>
        </w:tc>
        <w:tc>
          <w:tcPr>
            <w:tcW w:w="3092" w:type="dxa"/>
            <w:vAlign w:val="center"/>
          </w:tcPr>
          <w:p w14:paraId="577D7AA9"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03D7978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2D325B3C" w14:textId="77777777" w:rsidTr="0087179D">
        <w:trPr>
          <w:trHeight w:val="567"/>
        </w:trPr>
        <w:tc>
          <w:tcPr>
            <w:tcW w:w="560" w:type="dxa"/>
            <w:vAlign w:val="center"/>
          </w:tcPr>
          <w:p w14:paraId="1DD8C38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1FD31979"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0084F1B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073AB96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Критерии финансовой безопасности экономического субъекта</w:t>
            </w:r>
          </w:p>
        </w:tc>
        <w:tc>
          <w:tcPr>
            <w:tcW w:w="6286" w:type="dxa"/>
          </w:tcPr>
          <w:p w14:paraId="72E6E55D" w14:textId="77777777" w:rsidR="00170B8F" w:rsidRPr="00B01B85" w:rsidRDefault="00170B8F" w:rsidP="00170B8F">
            <w:pPr>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финансовой безопасности. Роль и место финансовой безопасности в экономической безопасности Критерии финансовой безопасности. Финансовая безопасность и финансовая устойчивость.</w:t>
            </w:r>
          </w:p>
          <w:p w14:paraId="1EFA1F0B" w14:textId="77777777" w:rsidR="00170B8F" w:rsidRPr="00B01B85" w:rsidRDefault="00170B8F" w:rsidP="00170B8F">
            <w:pPr>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Факторы рисков финансовой безопасности. Влияние факторов на способ выбора варианта решения. </w:t>
            </w:r>
          </w:p>
          <w:p w14:paraId="7C859F04"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Различия и взаимосвязь финансовой безопасности различных субъектов экономики. Финансовая безопасность государства. Финансовая безопасность предприятия. Финансовая безопасность кредитной организации. Финансовая безопасность страховой организации. Персональная финансовая безопасность.</w:t>
            </w:r>
          </w:p>
        </w:tc>
      </w:tr>
      <w:tr w:rsidR="00170B8F" w:rsidRPr="00B01B85" w14:paraId="685CF232" w14:textId="77777777" w:rsidTr="0087179D">
        <w:trPr>
          <w:trHeight w:val="567"/>
        </w:trPr>
        <w:tc>
          <w:tcPr>
            <w:tcW w:w="560" w:type="dxa"/>
            <w:vAlign w:val="center"/>
          </w:tcPr>
          <w:p w14:paraId="7FE2CD2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3AE578D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Российской Федерации  и ее диагностика</w:t>
            </w:r>
          </w:p>
        </w:tc>
        <w:tc>
          <w:tcPr>
            <w:tcW w:w="6286" w:type="dxa"/>
          </w:tcPr>
          <w:p w14:paraId="105A572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и принципы обеспечения финансовой безопасности России. Критерии и показатели финансовой безопасности государства. Валовой внутренний продукт. Золотовалютные резервы. Состояние платежного баланса.</w:t>
            </w:r>
          </w:p>
          <w:p w14:paraId="74CF4F9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Государственный финансовый контроль в обеспечении финансовой безопасности. Виды, формы и методы государственного финансового контроля. Органы государственного финансового контроля. </w:t>
            </w:r>
          </w:p>
          <w:p w14:paraId="502CF918"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Устойчивость финансовой системы России. Устойчивость пенсионной системы России. Финансовая безопасность сегментов российского финансового рынка. Угрозы финансовой стабильности на финансовом рынке.</w:t>
            </w:r>
          </w:p>
        </w:tc>
      </w:tr>
      <w:tr w:rsidR="00170B8F" w:rsidRPr="00B01B85" w14:paraId="491784A6" w14:textId="77777777" w:rsidTr="0087179D">
        <w:trPr>
          <w:trHeight w:val="567"/>
        </w:trPr>
        <w:tc>
          <w:tcPr>
            <w:tcW w:w="560" w:type="dxa"/>
            <w:vAlign w:val="center"/>
          </w:tcPr>
          <w:p w14:paraId="50C4584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177AABA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Современная финансовая политика Российской Федерации  и ее роль в обеспечении финансовой безопасности страны</w:t>
            </w:r>
          </w:p>
        </w:tc>
        <w:tc>
          <w:tcPr>
            <w:tcW w:w="6286" w:type="dxa"/>
          </w:tcPr>
          <w:p w14:paraId="5816F62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Бюджетная политика Российской Федерации. Бюджетные риски на современном этапе. Управление доходами и расходами федерального бюджета. Дефицит федерального бюджета и источники его финансирования. </w:t>
            </w:r>
          </w:p>
          <w:p w14:paraId="03EF59D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Налоговая политика Российской Федерации. Налоговое администрирование. </w:t>
            </w:r>
          </w:p>
          <w:p w14:paraId="105675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Инвестиционная политика России. Инвестиционная привлекательность России и пути ее повышения. Государственно-частное партнерство.</w:t>
            </w:r>
          </w:p>
          <w:p w14:paraId="5FD76B2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Государственный долг Российской Федерации. Структура государственного долга. Управление государственным долгом. Долговая политика Российской Федерации на современном этапе. </w:t>
            </w:r>
          </w:p>
          <w:p w14:paraId="66363837"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Денежно-кредитная политика Российской Федерации. Уровень инфляции. Устойчивость национальной валюты. Монетизация экономики.</w:t>
            </w:r>
          </w:p>
        </w:tc>
      </w:tr>
      <w:tr w:rsidR="00170B8F" w:rsidRPr="00B01B85" w14:paraId="729A3EB1" w14:textId="77777777" w:rsidTr="0087179D">
        <w:trPr>
          <w:trHeight w:val="567"/>
        </w:trPr>
        <w:tc>
          <w:tcPr>
            <w:tcW w:w="560" w:type="dxa"/>
            <w:vAlign w:val="center"/>
          </w:tcPr>
          <w:p w14:paraId="2648B90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3092" w:type="dxa"/>
          </w:tcPr>
          <w:p w14:paraId="4EEE605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Диагностика финансовой безопасности субъекта Российской Федерации</w:t>
            </w:r>
          </w:p>
        </w:tc>
        <w:tc>
          <w:tcPr>
            <w:tcW w:w="6286" w:type="dxa"/>
          </w:tcPr>
          <w:p w14:paraId="29F3931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и принципы обеспечения финансовой безопасности субъекта Российской Федерации. Критерии и показатели финансовой безопасности субъекта Российской Федерации. Валовой региональный продукт.</w:t>
            </w:r>
          </w:p>
          <w:p w14:paraId="005DF7B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Доходы бюджета субъекта Российской Федерации. Расходы бюджета субъекта Российской Федерации. Виды и роль межбюджетных трансфертов в обеспечении финансовой безопасности субъекта Российской Федерации. Дефицит бюджета субъекта Российской Федерации и источ</w:t>
            </w:r>
            <w:r w:rsidRPr="00B01B85">
              <w:rPr>
                <w:rFonts w:ascii="Times New Roman" w:eastAsia="Times New Roman" w:hAnsi="Times New Roman" w:cs="Times New Roman"/>
                <w:sz w:val="24"/>
                <w:szCs w:val="24"/>
              </w:rPr>
              <w:lastRenderedPageBreak/>
              <w:t xml:space="preserve">ники его финансирования. Инвестиционная политика на региональном уровне. Инвестиционная привлекательность субъекта Российской Федерации и пути ее повышения. Инвестиционный паспорт. </w:t>
            </w:r>
          </w:p>
          <w:p w14:paraId="2FF55A69"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Государственный долг субъекта Российской Федерации. Виды и структура долговых обязательств субъектов Российской Федерации. Управление государственным долгом субъекта Российской Федерации.</w:t>
            </w:r>
          </w:p>
        </w:tc>
      </w:tr>
      <w:tr w:rsidR="00170B8F" w:rsidRPr="00B01B85" w14:paraId="05C06D43" w14:textId="77777777" w:rsidTr="0087179D">
        <w:trPr>
          <w:trHeight w:val="567"/>
        </w:trPr>
        <w:tc>
          <w:tcPr>
            <w:tcW w:w="560" w:type="dxa"/>
            <w:vAlign w:val="center"/>
          </w:tcPr>
          <w:p w14:paraId="2263FEA5"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5</w:t>
            </w:r>
          </w:p>
        </w:tc>
        <w:tc>
          <w:tcPr>
            <w:tcW w:w="3092" w:type="dxa"/>
          </w:tcPr>
          <w:p w14:paraId="712CBA9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Диагностика финансовой безопасности муниципального образования</w:t>
            </w:r>
          </w:p>
        </w:tc>
        <w:tc>
          <w:tcPr>
            <w:tcW w:w="6286" w:type="dxa"/>
          </w:tcPr>
          <w:p w14:paraId="5BFFD52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Цели и принципы обеспечения финансовой безопасности муниципального образования. Критерии и показатели финансовой безопасности муниципалитета. </w:t>
            </w:r>
          </w:p>
          <w:p w14:paraId="00A020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Доходы местного бюджета. Расходы местного бюджета. Виды и роль межбюджетных трансфертов в обеспечении финансовой безопасности муниципального образования. Дефицит местного бюджета и источники его финансирования. Инвестиционная политика на муниципальном уровне. Инвестиционная привлекательность муниципального образования и пути ее повышения. </w:t>
            </w:r>
          </w:p>
          <w:p w14:paraId="1A0D27E6"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Муниципальный долг. Виды и структура долговых обязательств муниципального образования. Управление муниципальным долгом.</w:t>
            </w:r>
          </w:p>
        </w:tc>
      </w:tr>
      <w:tr w:rsidR="00170B8F" w:rsidRPr="00B01B85" w14:paraId="2E867D5C" w14:textId="77777777" w:rsidTr="0087179D">
        <w:trPr>
          <w:trHeight w:val="567"/>
        </w:trPr>
        <w:tc>
          <w:tcPr>
            <w:tcW w:w="560" w:type="dxa"/>
            <w:vAlign w:val="center"/>
          </w:tcPr>
          <w:p w14:paraId="422C65F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3C51776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Инструменты и методы антикризисного управления в публично-правовых образованиях</w:t>
            </w:r>
          </w:p>
        </w:tc>
        <w:tc>
          <w:tcPr>
            <w:tcW w:w="6286" w:type="dxa"/>
          </w:tcPr>
          <w:p w14:paraId="1C5EC6DF"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Кризисы в социально-экономическом развитии. Тенденции возникновения и разрешения экономических кризисов.  Государственное регулирование кризисных ситуаций. Кризисы в системе госуправления. </w:t>
            </w:r>
          </w:p>
          <w:p w14:paraId="7B0016AD"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Риски в антикризисном управлении. Инновации в антикризисном управлении. Инвестиционная политика в антикризисном управлении. </w:t>
            </w:r>
          </w:p>
          <w:p w14:paraId="4D72D77E"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Опыт антикризисного управления в странах с развитой рыночной экономикой</w:t>
            </w:r>
          </w:p>
          <w:p w14:paraId="49C1E54C"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Антикризисная фискальная и денежно-кредитная политика. Международное сотрудничество в области реализации антикризисных мер.</w:t>
            </w:r>
          </w:p>
        </w:tc>
      </w:tr>
      <w:tr w:rsidR="00170B8F" w:rsidRPr="00B01B85" w14:paraId="0FC9C058" w14:textId="77777777" w:rsidTr="0087179D">
        <w:trPr>
          <w:trHeight w:val="567"/>
        </w:trPr>
        <w:tc>
          <w:tcPr>
            <w:tcW w:w="560" w:type="dxa"/>
            <w:vAlign w:val="center"/>
          </w:tcPr>
          <w:p w14:paraId="788409B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7C757C6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предприятия и ее диагностика</w:t>
            </w:r>
          </w:p>
        </w:tc>
        <w:tc>
          <w:tcPr>
            <w:tcW w:w="6286" w:type="dxa"/>
          </w:tcPr>
          <w:p w14:paraId="4232943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Функциональные составляющие экономической безопасности предприятия.  Цели и принципы обеспечения финансовой безопасности предприятия. Критерии и показатели финансовой безопасности предприятия. </w:t>
            </w:r>
          </w:p>
          <w:p w14:paraId="296C2A1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Внутренние и внешние угрозы финансовой безопасности предприятия.  </w:t>
            </w:r>
          </w:p>
          <w:p w14:paraId="35978BB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Сущность, принципы и задачи управления финансовой безопасностью предприятия. Стратегия  и тактика обеспечения финансовой безопасности предприятия. </w:t>
            </w:r>
          </w:p>
          <w:p w14:paraId="11D80A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Финансовое планирование. Налоговое планирование. Бюджетирование. Бюджет денежных потоков. Аудит и бухгалтерский учет в системе финансовой безопасности предприятия.</w:t>
            </w:r>
          </w:p>
          <w:p w14:paraId="280875B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Экономический анализ как инструмент диагностики финансовой безопасности предприятия. Методы экономического анализа. Анализ ликвидности и платежеспособности. Анализ финансовой устойчивости. Анализ рентабельности. </w:t>
            </w:r>
          </w:p>
          <w:p w14:paraId="6799BBE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Мониторинг финансовой безопасности предприятия.</w:t>
            </w:r>
          </w:p>
        </w:tc>
      </w:tr>
      <w:tr w:rsidR="00170B8F" w:rsidRPr="00B01B85" w14:paraId="51DD59E2" w14:textId="77777777" w:rsidTr="0087179D">
        <w:trPr>
          <w:trHeight w:val="567"/>
        </w:trPr>
        <w:tc>
          <w:tcPr>
            <w:tcW w:w="560" w:type="dxa"/>
            <w:vAlign w:val="center"/>
          </w:tcPr>
          <w:p w14:paraId="49E4B16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8</w:t>
            </w:r>
          </w:p>
        </w:tc>
        <w:tc>
          <w:tcPr>
            <w:tcW w:w="3092" w:type="dxa"/>
          </w:tcPr>
          <w:p w14:paraId="6575C60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финансовыми ресурсами предприятия</w:t>
            </w:r>
          </w:p>
        </w:tc>
        <w:tc>
          <w:tcPr>
            <w:tcW w:w="6286" w:type="dxa"/>
          </w:tcPr>
          <w:p w14:paraId="723AFB0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финансовых ресурсов предприятия и принципы их формирования. Методы планирования объема финансовых ресурсов. Особенности формирования капитала создаваемого предприятия. Управление формированием собственных финансовых ресурсов. Дивидендная политика предприятия. Амортизационная политика предприятия. Заемные финансовые ресурсы и управление ими. Управление привлечением банковского кредита. Управление финансовым лизингом. Управление облигационным займом. Управление привлечением товарного (коммерческого) кредита. </w:t>
            </w:r>
          </w:p>
          <w:p w14:paraId="5BBDC28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структурой капитала. Понятие структуры капитала и факторы, ее определяющие. Оптимизация структуры капитала. Управление средневзвешенной стоимостью капитала предприятия. Минимизация средневзвешенной стоимости капитала предприятия.</w:t>
            </w:r>
          </w:p>
          <w:p w14:paraId="19DD178E"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Оптимизация соотношения оборотных и внеоборотных активов. Оптимизация размера денежных активов. Управление денежными потоками. Направления и методы оптимизации денежных потоков предприятия.</w:t>
            </w:r>
          </w:p>
        </w:tc>
      </w:tr>
      <w:tr w:rsidR="00170B8F" w:rsidRPr="00B01B85" w14:paraId="7F422FFB" w14:textId="77777777" w:rsidTr="0087179D">
        <w:trPr>
          <w:trHeight w:val="567"/>
        </w:trPr>
        <w:tc>
          <w:tcPr>
            <w:tcW w:w="560" w:type="dxa"/>
            <w:vAlign w:val="center"/>
          </w:tcPr>
          <w:p w14:paraId="33CE0EE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031E07D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инвестициями предприятия</w:t>
            </w:r>
          </w:p>
        </w:tc>
        <w:tc>
          <w:tcPr>
            <w:tcW w:w="6286" w:type="dxa"/>
          </w:tcPr>
          <w:p w14:paraId="3220644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Виды инвестиций предприятия и их роль в обеспечении роста его рыночной стоимости. Инвестиционная политика предприятия. </w:t>
            </w:r>
          </w:p>
          <w:p w14:paraId="1FB2E99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Управление эффективностью реальных инвестиций. Формы реальных инвестиций и виды инвестиционных проектов предприятия. Оценка эффективности реальных инвестиционных проектов. Формирование программы реальных инвестиций. </w:t>
            </w:r>
          </w:p>
          <w:p w14:paraId="2DB7CD0D"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эффективностью финансовых инвестиций. Формы финансовых инвестиций и основные виды их инструментов. Оценка стоимости отдельных финансовых инструментов инвестирования. Формирование портфеля финансовых инвестиций.</w:t>
            </w:r>
          </w:p>
        </w:tc>
      </w:tr>
      <w:tr w:rsidR="00170B8F" w:rsidRPr="00B01B85" w14:paraId="6B8D356E" w14:textId="77777777" w:rsidTr="0087179D">
        <w:trPr>
          <w:trHeight w:val="567"/>
        </w:trPr>
        <w:tc>
          <w:tcPr>
            <w:tcW w:w="560" w:type="dxa"/>
            <w:vAlign w:val="center"/>
          </w:tcPr>
          <w:p w14:paraId="29379C3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10</w:t>
            </w:r>
          </w:p>
        </w:tc>
        <w:tc>
          <w:tcPr>
            <w:tcW w:w="3092" w:type="dxa"/>
          </w:tcPr>
          <w:p w14:paraId="55715A9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финансовыми рисками на предприятии</w:t>
            </w:r>
          </w:p>
        </w:tc>
        <w:tc>
          <w:tcPr>
            <w:tcW w:w="6286" w:type="dxa"/>
          </w:tcPr>
          <w:p w14:paraId="78AC9CC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Риск-ориентированный подход к управлению предприятием. Характеристика финансовых рисков предприятия и методы их оценки. Виды финансовых рисков предприятия и их идентификация. Методы учета фактора риска в процессе обеспечения финансовой безопасности предприятия. Этапы управления рисками на предприятии.</w:t>
            </w:r>
          </w:p>
          <w:p w14:paraId="110692C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Механизмы нейтрализации финансовых рисков. Внутренние механизмы нейтрализации финансовых рисков. Внешнее страхование финансовых рисков. Диверсификация, интеграция, локализация как методы управления рисками.</w:t>
            </w:r>
          </w:p>
          <w:p w14:paraId="443976BE"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Риски финансовой устойчивости и платежеспособности предприятия.</w:t>
            </w:r>
          </w:p>
        </w:tc>
      </w:tr>
      <w:tr w:rsidR="00170B8F" w:rsidRPr="00B01B85" w14:paraId="3D3BF0C1" w14:textId="77777777" w:rsidTr="0087179D">
        <w:trPr>
          <w:trHeight w:val="567"/>
        </w:trPr>
        <w:tc>
          <w:tcPr>
            <w:tcW w:w="560" w:type="dxa"/>
            <w:vAlign w:val="center"/>
          </w:tcPr>
          <w:p w14:paraId="2347B81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3092" w:type="dxa"/>
          </w:tcPr>
          <w:p w14:paraId="116D4EC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диагностики банкротства организаций</w:t>
            </w:r>
          </w:p>
        </w:tc>
        <w:tc>
          <w:tcPr>
            <w:tcW w:w="6286" w:type="dxa"/>
          </w:tcPr>
          <w:p w14:paraId="2974D42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финансовой несостоятельности и банкротства предприятия. Факторы, влияющие на вероятность возникновения банкротства организации. Роль института банк</w:t>
            </w:r>
            <w:r w:rsidRPr="00B01B85">
              <w:rPr>
                <w:rFonts w:ascii="Times New Roman" w:eastAsia="Times New Roman" w:hAnsi="Times New Roman" w:cs="Times New Roman"/>
                <w:sz w:val="24"/>
                <w:szCs w:val="24"/>
              </w:rPr>
              <w:lastRenderedPageBreak/>
              <w:t>ротства в системе регулирования экономики и этапы его становления. Классификация видов банкротств.</w:t>
            </w:r>
          </w:p>
          <w:p w14:paraId="01FBD9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Основы государственного регулирования процессов банкротства организаций. Правовое и информационное обеспечение диагностики финансовой несостоятельности предприятия. </w:t>
            </w:r>
          </w:p>
          <w:p w14:paraId="35D4BF1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Концептуальные подходы к прогнозированию банкротства. Диагностика риска банкротства предприятия.</w:t>
            </w:r>
          </w:p>
          <w:p w14:paraId="3DB3FE9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и модели прогнозирования банкротства предприятий. Качественные методы диагностики финансовой несостоятельности предприятия. Количественные методы диагностики финансовой несостоятельности предприятия.</w:t>
            </w:r>
          </w:p>
        </w:tc>
      </w:tr>
      <w:tr w:rsidR="00170B8F" w:rsidRPr="00B01B85" w14:paraId="5E886C6A" w14:textId="77777777" w:rsidTr="0087179D">
        <w:trPr>
          <w:trHeight w:val="567"/>
        </w:trPr>
        <w:tc>
          <w:tcPr>
            <w:tcW w:w="560" w:type="dxa"/>
            <w:vAlign w:val="center"/>
          </w:tcPr>
          <w:p w14:paraId="3F8FF18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12</w:t>
            </w:r>
          </w:p>
        </w:tc>
        <w:tc>
          <w:tcPr>
            <w:tcW w:w="3092" w:type="dxa"/>
          </w:tcPr>
          <w:p w14:paraId="1031CAF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Антикризисное финансовое управление предприятием</w:t>
            </w:r>
          </w:p>
        </w:tc>
        <w:tc>
          <w:tcPr>
            <w:tcW w:w="6286" w:type="dxa"/>
          </w:tcPr>
          <w:p w14:paraId="614365E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Сущность и особенности антикризисного финансового управления. Финансовый кризис предприятия как объект управления его финансовой безопасностью. Содержание процесса антикризисного финансового управления предприятием. </w:t>
            </w:r>
          </w:p>
          <w:p w14:paraId="71A92D6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Механизмы антикризисного управления предприятием. Внутренние механизмы восстановления финансового равновесия предприятия. </w:t>
            </w:r>
          </w:p>
          <w:p w14:paraId="023FA42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Финансовое оздоровление предприятия. Обеспечение финансового оздоровления предприятия за счет реализации внутренних резервов хозяйственной деятельности. Обеспечение финансового оздоровления предприятия за счет внешней помощи и частичной его реорганизации. Выбор эффективных форм санации предприятия. Реструктуризация задолженности предприятия в процессе его финансовой санации. Финансовые аспекты реорганизации предприятия.</w:t>
            </w:r>
          </w:p>
        </w:tc>
      </w:tr>
      <w:tr w:rsidR="00170B8F" w:rsidRPr="00B01B85" w14:paraId="26A5042E" w14:textId="77777777" w:rsidTr="0087179D">
        <w:trPr>
          <w:trHeight w:val="567"/>
        </w:trPr>
        <w:tc>
          <w:tcPr>
            <w:tcW w:w="560" w:type="dxa"/>
            <w:vAlign w:val="center"/>
          </w:tcPr>
          <w:p w14:paraId="32B403F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3F08E2F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финансовых посредников и ее диагностика</w:t>
            </w:r>
          </w:p>
        </w:tc>
        <w:tc>
          <w:tcPr>
            <w:tcW w:w="6286" w:type="dxa"/>
          </w:tcPr>
          <w:p w14:paraId="52F7D51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Цели и принципы обеспечения финансовой безопасности финансовых посредников. Критерии и показатели финансовой безопасности финансовых посредников. Уровень экономической безопасности финансовых посредников. </w:t>
            </w:r>
          </w:p>
          <w:p w14:paraId="08B7293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Функциональные составляющие экономической безопасности финансовых посредников.  Ресурсы финансовых посредников, обеспечивающие их финансовую безопасность. </w:t>
            </w:r>
          </w:p>
          <w:p w14:paraId="75B472CC"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Внутренние и внешние угрозы финансовой безопасности финансовых посредников.  Методологические основы диагностики финансовой безопасности финансовых посредников. Мониторинг факторов, вызывающих угрозы экономической безопасности финансовых посредников.</w:t>
            </w:r>
          </w:p>
        </w:tc>
      </w:tr>
      <w:tr w:rsidR="00170B8F" w:rsidRPr="00B01B85" w14:paraId="44E19D66" w14:textId="77777777" w:rsidTr="0087179D">
        <w:trPr>
          <w:trHeight w:val="567"/>
        </w:trPr>
        <w:tc>
          <w:tcPr>
            <w:tcW w:w="560" w:type="dxa"/>
            <w:vAlign w:val="center"/>
          </w:tcPr>
          <w:p w14:paraId="239E2D2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0637263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коммерческого банка</w:t>
            </w:r>
          </w:p>
        </w:tc>
        <w:tc>
          <w:tcPr>
            <w:tcW w:w="6286" w:type="dxa"/>
          </w:tcPr>
          <w:p w14:paraId="0CC18E7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Основы банковского регулирования и надзора. Нормативно-правовые основы обеспечения стабильности банковской системы. Внешний аудит коммерческих банков. Внутренний аудит коммерческого банка. </w:t>
            </w:r>
          </w:p>
          <w:p w14:paraId="7882D1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Деятельность коммерческих банков в сфере противодействия легализации доходов, полученных преступным путем. </w:t>
            </w:r>
          </w:p>
          <w:p w14:paraId="4DB5BC3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Система страхования вкладов физических лиц. </w:t>
            </w:r>
          </w:p>
          <w:p w14:paraId="50037C5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Инструменты финансового менеджмента в коммерческом банке. Планирование, анализ и контроль в системе финан</w:t>
            </w:r>
            <w:r w:rsidRPr="00B01B85">
              <w:rPr>
                <w:rFonts w:ascii="Times New Roman" w:eastAsia="Times New Roman" w:hAnsi="Times New Roman" w:cs="Times New Roman"/>
                <w:sz w:val="24"/>
                <w:szCs w:val="24"/>
              </w:rPr>
              <w:lastRenderedPageBreak/>
              <w:t xml:space="preserve">совой безопасности коммерческого банка. </w:t>
            </w:r>
          </w:p>
          <w:p w14:paraId="30C65CC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активами коммерческого банка. Активные операции банка. Кредитная политика коммерческого банка. Пассивные операции банка. Капитал коммерческого банка. Достаточность капитала коммерческого банка. Нормативы обязательных резервов. Прочие операции коммерческого банка.</w:t>
            </w:r>
          </w:p>
        </w:tc>
      </w:tr>
      <w:tr w:rsidR="00170B8F" w:rsidRPr="00B01B85" w14:paraId="093AD6A3" w14:textId="77777777" w:rsidTr="0087179D">
        <w:trPr>
          <w:trHeight w:val="567"/>
        </w:trPr>
        <w:tc>
          <w:tcPr>
            <w:tcW w:w="560" w:type="dxa"/>
            <w:vAlign w:val="center"/>
          </w:tcPr>
          <w:p w14:paraId="1E6035D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15</w:t>
            </w:r>
          </w:p>
        </w:tc>
        <w:tc>
          <w:tcPr>
            <w:tcW w:w="3092" w:type="dxa"/>
          </w:tcPr>
          <w:p w14:paraId="6BFF10A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Анализ финансового состояния и финансовой устойчивости коммерческого банка</w:t>
            </w:r>
          </w:p>
        </w:tc>
        <w:tc>
          <w:tcPr>
            <w:tcW w:w="6286" w:type="dxa"/>
          </w:tcPr>
          <w:p w14:paraId="332F182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финансовой устойчивости коммерческих банков. Внешние факторы финансовой устойчивости коммерческих банков. Внутренние факторы финансовой устойчивости коммерческих банков. </w:t>
            </w:r>
          </w:p>
          <w:p w14:paraId="30BDAA3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Российские и зарубежные методики оценки финансовой устойчивости коммерческого банка. Критериальный подход к оценке устойчивости коммерческих банков. Рейтинговые оценки устойчивости коммерческих банков.</w:t>
            </w:r>
          </w:p>
          <w:p w14:paraId="7736EB7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Информационная база анализа финансового состояния коммерческого банка. Показатели оценки капитала коммерческого банка. Показатели оценки активов коммерческого банка. Показатели оценки качества управления коммерческого банка. Показатели доходности коммерческого банка. Показатели оценки ликвидности коммерческого банка. </w:t>
            </w:r>
          </w:p>
          <w:p w14:paraId="10F45A5A"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реструктуризации коммерческих банков в кризисных ситуациях. Методы кризисной реструктуризации банков. Роль ЦБ РФ и АСВ в проведении процедуры реструктуризации коммерческих банков в России.</w:t>
            </w:r>
          </w:p>
        </w:tc>
      </w:tr>
      <w:tr w:rsidR="00170B8F" w:rsidRPr="00B01B85" w14:paraId="271D2CB6" w14:textId="77777777" w:rsidTr="0087179D">
        <w:trPr>
          <w:trHeight w:val="567"/>
        </w:trPr>
        <w:tc>
          <w:tcPr>
            <w:tcW w:w="560" w:type="dxa"/>
            <w:vAlign w:val="center"/>
          </w:tcPr>
          <w:p w14:paraId="3148D79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w:t>
            </w:r>
          </w:p>
        </w:tc>
        <w:tc>
          <w:tcPr>
            <w:tcW w:w="3092" w:type="dxa"/>
          </w:tcPr>
          <w:p w14:paraId="5282EA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Риск-менеджмент в коммерческом банке</w:t>
            </w:r>
          </w:p>
        </w:tc>
        <w:tc>
          <w:tcPr>
            <w:tcW w:w="6286" w:type="dxa"/>
          </w:tcPr>
          <w:p w14:paraId="0361C73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Банковские риски, их классификация и характеристика. Финансовые и нефинансовые банковские риски. Система управления рисками в коммерческом банке. </w:t>
            </w:r>
          </w:p>
          <w:p w14:paraId="592519C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Международные стандарты банковской деятельности в области управления рисками. </w:t>
            </w:r>
          </w:p>
          <w:p w14:paraId="7F5B682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Управление кредитными рисками в коммерческом банке: методы и способы управления. Кредитоспособность заемщика банка: методики определения. </w:t>
            </w:r>
          </w:p>
          <w:p w14:paraId="70B746C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Показатели кредитоспособности клиентов в российских коммерческих банках. Традиционные способы обеспечения возврата банковского кредита: залог, поручительство, банковская гарантия, страхование, цессия. Секьюритизация ипотечных банковских кредитов, кредитные деривативы.</w:t>
            </w:r>
          </w:p>
          <w:p w14:paraId="422248E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рыночными рисками в коммерческом банке. Процентный риск. Валютный риск. Ценовой риск. Виды рисков и методы их контроля при международном кредитовании банков.</w:t>
            </w:r>
          </w:p>
          <w:p w14:paraId="3854C52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Показатели, методы управления рисками ликвидности. Операционные риски в коммерческом банке.</w:t>
            </w:r>
          </w:p>
        </w:tc>
      </w:tr>
      <w:tr w:rsidR="00170B8F" w:rsidRPr="00B01B85" w14:paraId="43841359" w14:textId="77777777" w:rsidTr="0087179D">
        <w:trPr>
          <w:trHeight w:val="567"/>
        </w:trPr>
        <w:tc>
          <w:tcPr>
            <w:tcW w:w="560" w:type="dxa"/>
            <w:vAlign w:val="center"/>
          </w:tcPr>
          <w:p w14:paraId="2549020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7CDFC46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небанковской кредитной организации и субъекта микрофинансирования</w:t>
            </w:r>
          </w:p>
        </w:tc>
        <w:tc>
          <w:tcPr>
            <w:tcW w:w="6286" w:type="dxa"/>
          </w:tcPr>
          <w:p w14:paraId="2F7F431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Небанковские кредитно-финансовые институты и их операции. Роль небанковских кредитно-финансовых институтов в накоплении денежного капитала. </w:t>
            </w:r>
          </w:p>
          <w:p w14:paraId="403CC94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деятельности небанковской кредитной организации. Надзор Банка России за деятельностью не</w:t>
            </w:r>
            <w:r w:rsidRPr="00B01B85">
              <w:rPr>
                <w:rFonts w:ascii="Times New Roman" w:eastAsia="Times New Roman" w:hAnsi="Times New Roman" w:cs="Times New Roman"/>
                <w:sz w:val="24"/>
                <w:szCs w:val="24"/>
              </w:rPr>
              <w:lastRenderedPageBreak/>
              <w:t xml:space="preserve">банковской кредитной организации.  Требования к капиталу небанковской кредитной организации. </w:t>
            </w:r>
          </w:p>
          <w:p w14:paraId="77037EE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использование финансовых ресурсов депозитно-кредитных небанковских организаций. Риски финансовой устойчивости ломбардов. Риски финансовой устойчивости кредитных кооперативов. Оценка финансовой устойчивости лизинговой компании. </w:t>
            </w:r>
          </w:p>
          <w:p w14:paraId="5C28BF1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Микрофинансовая организация. Правовые основы деятельности. Надзор за деятельностью микрофинансовых организаций в России. Финансовая безопасность микрофинансовой организации. </w:t>
            </w:r>
          </w:p>
          <w:p w14:paraId="22376E0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Формирование и использование финансовых ресурсов платежных небанковских кредитных организаций.</w:t>
            </w:r>
          </w:p>
        </w:tc>
      </w:tr>
      <w:tr w:rsidR="00170B8F" w:rsidRPr="00B01B85" w14:paraId="2501AA7C" w14:textId="77777777" w:rsidTr="0087179D">
        <w:trPr>
          <w:trHeight w:val="567"/>
        </w:trPr>
        <w:tc>
          <w:tcPr>
            <w:tcW w:w="560" w:type="dxa"/>
            <w:vAlign w:val="center"/>
          </w:tcPr>
          <w:p w14:paraId="3CE7284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18</w:t>
            </w:r>
          </w:p>
        </w:tc>
        <w:tc>
          <w:tcPr>
            <w:tcW w:w="3092" w:type="dxa"/>
          </w:tcPr>
          <w:p w14:paraId="0B00272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страховой организации</w:t>
            </w:r>
          </w:p>
        </w:tc>
        <w:tc>
          <w:tcPr>
            <w:tcW w:w="6286" w:type="dxa"/>
          </w:tcPr>
          <w:p w14:paraId="1FEB897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Оценка экономической эффективности страховой деятельности. Оценка эффективности системы продаж страховой организации. </w:t>
            </w:r>
          </w:p>
          <w:p w14:paraId="2A067DB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размещение страховых резервов. Резервы по страхованию жизни и методы их расчета. </w:t>
            </w:r>
          </w:p>
          <w:p w14:paraId="5610BD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Страховые риски и методы их оценки. Тарификации в страховании жизни. Тарификация в рисковых видах страхования.</w:t>
            </w:r>
          </w:p>
          <w:p w14:paraId="5B4C4F6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Финансовая устойчивость и платежеспособность страховой организации. Маржа платежеспособности. </w:t>
            </w:r>
          </w:p>
          <w:p w14:paraId="198F2EC3"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инвестиционной деятельности страховщика. Инвестиционные риски страховщика. Инвестиционная стратегия и политика страховщика. Размещение активов страховой организации. Правила размещения страховых резервов.</w:t>
            </w:r>
          </w:p>
        </w:tc>
      </w:tr>
      <w:tr w:rsidR="00170B8F" w:rsidRPr="00B01B85" w14:paraId="64C882FD" w14:textId="77777777" w:rsidTr="0087179D">
        <w:trPr>
          <w:trHeight w:val="567"/>
        </w:trPr>
        <w:tc>
          <w:tcPr>
            <w:tcW w:w="560" w:type="dxa"/>
            <w:vAlign w:val="center"/>
          </w:tcPr>
          <w:p w14:paraId="4BF6210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3C5CE18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Персональная финансовая безопасность</w:t>
            </w:r>
          </w:p>
        </w:tc>
        <w:tc>
          <w:tcPr>
            <w:tcW w:w="6286" w:type="dxa"/>
          </w:tcPr>
          <w:p w14:paraId="5245D54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критерии персональной финансовой безопасности. Внешние и внутренние факторы персональной финансовой устойчивости. Риски, влияющие на финансовое состояние человека. Физиологические риски. Риски безработицы. Инвестиционные риски. Пенсионные риски.</w:t>
            </w:r>
          </w:p>
          <w:p w14:paraId="5C141D0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использование персональных финансовых ресурсов. Оценка кредитоспособности заемщика-физического лица. Финансовые активы населения и управление ими. </w:t>
            </w:r>
          </w:p>
          <w:p w14:paraId="0AAB32C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 финансовой несостоятельности физического лица. Правовые основы банкротства физического лица.</w:t>
            </w:r>
          </w:p>
        </w:tc>
      </w:tr>
      <w:tr w:rsidR="00170B8F" w:rsidRPr="00B01B85" w14:paraId="3AAC91CC" w14:textId="77777777" w:rsidTr="0087179D">
        <w:trPr>
          <w:trHeight w:val="567"/>
        </w:trPr>
        <w:tc>
          <w:tcPr>
            <w:tcW w:w="560" w:type="dxa"/>
            <w:vAlign w:val="center"/>
          </w:tcPr>
          <w:p w14:paraId="7B561DA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31BD095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России в условиях глобализации</w:t>
            </w:r>
          </w:p>
        </w:tc>
        <w:tc>
          <w:tcPr>
            <w:tcW w:w="6286" w:type="dxa"/>
          </w:tcPr>
          <w:p w14:paraId="3C1BBE0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Влияние глобализации и геополитических рисков на финансовую безопасность экономических субъектов. Национальные и международные кредитные рейтинги. </w:t>
            </w:r>
          </w:p>
          <w:p w14:paraId="0F56A6B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Международный опыт разработки и реализации стратегии и тактики внешнеэкономической безопасности. Стратегия и тактика обеспечения внешнеэкономической безопасности страны. Таможенные органы в системе обеспечения экономической безопасности страны. </w:t>
            </w:r>
          </w:p>
          <w:p w14:paraId="0A471B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Глобальные финансовые кризисы.</w:t>
            </w:r>
          </w:p>
          <w:p w14:paraId="64FC35E5"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Оффшорный бизнес. Бегство капитала: сущность, масштабы и меры противодействия.</w:t>
            </w:r>
          </w:p>
        </w:tc>
      </w:tr>
      <w:tr w:rsidR="00170B8F" w:rsidRPr="00B01B85" w14:paraId="0F8FC00D" w14:textId="77777777" w:rsidTr="0087179D">
        <w:trPr>
          <w:trHeight w:val="567"/>
        </w:trPr>
        <w:tc>
          <w:tcPr>
            <w:tcW w:w="9938" w:type="dxa"/>
            <w:gridSpan w:val="3"/>
            <w:vAlign w:val="center"/>
          </w:tcPr>
          <w:p w14:paraId="0961FF67"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lastRenderedPageBreak/>
              <w:t>Правовое обеспечение экономической безопасности</w:t>
            </w:r>
          </w:p>
        </w:tc>
      </w:tr>
      <w:tr w:rsidR="00170B8F" w:rsidRPr="00B01B85" w14:paraId="4F7262DF" w14:textId="77777777" w:rsidTr="0087179D">
        <w:trPr>
          <w:trHeight w:val="567"/>
        </w:trPr>
        <w:tc>
          <w:tcPr>
            <w:tcW w:w="560" w:type="dxa"/>
            <w:vAlign w:val="center"/>
          </w:tcPr>
          <w:p w14:paraId="18C77DF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п/п</w:t>
            </w:r>
          </w:p>
        </w:tc>
        <w:tc>
          <w:tcPr>
            <w:tcW w:w="3092" w:type="dxa"/>
            <w:vAlign w:val="center"/>
          </w:tcPr>
          <w:p w14:paraId="3837BB3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4D159142"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7C13067C" w14:textId="77777777" w:rsidTr="0087179D">
        <w:trPr>
          <w:trHeight w:val="567"/>
        </w:trPr>
        <w:tc>
          <w:tcPr>
            <w:tcW w:w="560" w:type="dxa"/>
            <w:vAlign w:val="center"/>
          </w:tcPr>
          <w:p w14:paraId="7247F34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4D4DDF9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3F86644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21C14D1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Государственное управление, исполнительная власть</w:t>
            </w:r>
          </w:p>
        </w:tc>
        <w:tc>
          <w:tcPr>
            <w:tcW w:w="6286" w:type="dxa"/>
          </w:tcPr>
          <w:p w14:paraId="0FB70A4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и сущность управления, государственного управления, исполнительно-распорядительной деятельности. Отличие государственного управления от местного самоуправления, общественного и иных видов управления. Понятие и основные черты </w:t>
            </w:r>
            <w:r w:rsidRPr="00B01B85">
              <w:rPr>
                <w:rFonts w:ascii="Times New Roman" w:eastAsia="Times New Roman" w:hAnsi="Times New Roman" w:cs="Times New Roman"/>
                <w:spacing w:val="15"/>
                <w:sz w:val="24"/>
                <w:szCs w:val="24"/>
              </w:rPr>
              <w:t xml:space="preserve">исполнительной </w:t>
            </w:r>
            <w:r w:rsidRPr="00B01B85">
              <w:rPr>
                <w:rFonts w:ascii="Times New Roman" w:eastAsia="Times New Roman" w:hAnsi="Times New Roman" w:cs="Times New Roman"/>
                <w:spacing w:val="10"/>
                <w:sz w:val="24"/>
                <w:szCs w:val="24"/>
              </w:rPr>
              <w:t>власти. М</w:t>
            </w:r>
            <w:r w:rsidRPr="00B01B85">
              <w:rPr>
                <w:rFonts w:ascii="Times New Roman" w:eastAsia="Times New Roman" w:hAnsi="Times New Roman" w:cs="Times New Roman"/>
                <w:spacing w:val="-3"/>
                <w:sz w:val="24"/>
                <w:szCs w:val="24"/>
              </w:rPr>
              <w:t>еханизм исполнительной власти.</w:t>
            </w:r>
            <w:r w:rsidRPr="00B01B85">
              <w:rPr>
                <w:rFonts w:ascii="Times New Roman" w:eastAsia="Times New Roman" w:hAnsi="Times New Roman" w:cs="Times New Roman"/>
                <w:spacing w:val="-5"/>
                <w:sz w:val="24"/>
                <w:szCs w:val="24"/>
              </w:rPr>
              <w:t xml:space="preserve"> Организационно-политические принципы организации </w:t>
            </w:r>
            <w:r w:rsidRPr="00B01B85">
              <w:rPr>
                <w:rFonts w:ascii="Times New Roman" w:eastAsia="Times New Roman" w:hAnsi="Times New Roman" w:cs="Times New Roman"/>
                <w:spacing w:val="-4"/>
                <w:sz w:val="24"/>
                <w:szCs w:val="24"/>
              </w:rPr>
              <w:t xml:space="preserve">системы исполнительных органов: </w:t>
            </w:r>
            <w:r w:rsidRPr="00B01B85">
              <w:rPr>
                <w:rFonts w:ascii="Times New Roman" w:eastAsia="Times New Roman" w:hAnsi="Times New Roman" w:cs="Times New Roman"/>
                <w:sz w:val="24"/>
                <w:szCs w:val="24"/>
              </w:rPr>
              <w:t>законность, народовластие, федерализм, разделение властей, ответственность, обеспечение прав и свобод человека и гражданина, гласность. О</w:t>
            </w:r>
            <w:r w:rsidRPr="00B01B85">
              <w:rPr>
                <w:rFonts w:ascii="Times New Roman" w:eastAsia="Times New Roman" w:hAnsi="Times New Roman" w:cs="Times New Roman"/>
                <w:spacing w:val="-6"/>
                <w:sz w:val="24"/>
                <w:szCs w:val="24"/>
              </w:rPr>
              <w:t xml:space="preserve">рганизационно-технические принципы построения </w:t>
            </w:r>
            <w:r w:rsidRPr="00B01B85">
              <w:rPr>
                <w:rFonts w:ascii="Times New Roman" w:eastAsia="Times New Roman" w:hAnsi="Times New Roman" w:cs="Times New Roman"/>
                <w:spacing w:val="-4"/>
                <w:sz w:val="24"/>
                <w:szCs w:val="24"/>
              </w:rPr>
              <w:t xml:space="preserve">системы исполнительных органов: отраслевой, функциональный (межотраслевой), территориальный. </w:t>
            </w:r>
            <w:r w:rsidRPr="00B01B85">
              <w:rPr>
                <w:rFonts w:ascii="Times New Roman" w:eastAsia="Times New Roman" w:hAnsi="Times New Roman" w:cs="Times New Roman"/>
                <w:sz w:val="24"/>
                <w:szCs w:val="24"/>
              </w:rPr>
              <w:t>Соотношение понятий: «государственное управление» и «исполнительная власть».</w:t>
            </w:r>
          </w:p>
        </w:tc>
      </w:tr>
      <w:tr w:rsidR="00170B8F" w:rsidRPr="00B01B85" w14:paraId="5F20C539" w14:textId="77777777" w:rsidTr="0087179D">
        <w:trPr>
          <w:trHeight w:val="567"/>
        </w:trPr>
        <w:tc>
          <w:tcPr>
            <w:tcW w:w="560" w:type="dxa"/>
            <w:vAlign w:val="center"/>
          </w:tcPr>
          <w:p w14:paraId="00ECAD1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12B8664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Способы обеспечения законности и дисциплины в государственном управлении</w:t>
            </w:r>
          </w:p>
        </w:tc>
        <w:tc>
          <w:tcPr>
            <w:tcW w:w="6286" w:type="dxa"/>
          </w:tcPr>
          <w:p w14:paraId="47388A5C"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Сущность и виды способов обеспечения законности и дисциплины в государственном управлении. Контрольные полномочия Президента РФ: непосредственный контроль, Администрация Президента РФ (Главное контрольное управление, полномочные представители Президента в федеральных округах). Формы и методы контроля органов представительной (законодательной) власти. Контроль органов исполнительной власти (внешней и внутренней). Административный надзор. Контроль Конституционного, Верховного, арбитражного и других судов за законностью в государственном управлении. Надзор прокуратуры в сфере исполнительной власти. Роль предложений, жалоб и заявлений граждан в обеспечении законности в государственном управлении.</w:t>
            </w:r>
          </w:p>
        </w:tc>
      </w:tr>
      <w:tr w:rsidR="00170B8F" w:rsidRPr="00B01B85" w14:paraId="753CD214" w14:textId="77777777" w:rsidTr="0087179D">
        <w:trPr>
          <w:trHeight w:val="567"/>
        </w:trPr>
        <w:tc>
          <w:tcPr>
            <w:tcW w:w="560" w:type="dxa"/>
            <w:vAlign w:val="center"/>
          </w:tcPr>
          <w:p w14:paraId="073AFD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7D0D207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содержание экономической безопасности</w:t>
            </w:r>
          </w:p>
        </w:tc>
        <w:tc>
          <w:tcPr>
            <w:tcW w:w="6286" w:type="dxa"/>
          </w:tcPr>
          <w:p w14:paraId="7BA37A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Определение понятий «опасность», «угроза». Этапы возникновения и развития термина «безопасность». Виды источников угроз. Внешние и внутренние угрозы. Экономическая безопасность в системе национальной безопасности. Уровни построения системы экономической безопасности. Субъекты и объекты экономической безопасности. Виды экономической безопасности. Угрозы экономической безопасности на современном этапе. Риск и его виды. Международная экономическая безопасность. </w:t>
            </w:r>
            <w:r w:rsidRPr="00B01B85">
              <w:rPr>
                <w:rFonts w:ascii="Times New Roman" w:eastAsia="Times New Roman" w:hAnsi="Times New Roman" w:cs="Times New Roman"/>
                <w:sz w:val="24"/>
                <w:szCs w:val="24"/>
                <w:lang w:eastAsia="ru-RU"/>
              </w:rPr>
              <w:t>Историко-правовой аспект реформ России в свете обеспечения экономической безопасности.</w:t>
            </w:r>
            <w:r w:rsidRPr="00B01B85">
              <w:rPr>
                <w:rFonts w:ascii="Times New Roman" w:eastAsia="Times New Roman" w:hAnsi="Times New Roman" w:cs="Times New Roman"/>
                <w:sz w:val="24"/>
                <w:szCs w:val="24"/>
              </w:rPr>
              <w:t xml:space="preserve"> Стратегия национальной безопасности Российской Федерации.</w:t>
            </w:r>
          </w:p>
          <w:p w14:paraId="49A90BF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Классификация экономической безопасности государства.</w:t>
            </w:r>
          </w:p>
        </w:tc>
      </w:tr>
      <w:tr w:rsidR="00170B8F" w:rsidRPr="00B01B85" w14:paraId="1B9A2C2B" w14:textId="77777777" w:rsidTr="0087179D">
        <w:trPr>
          <w:trHeight w:val="567"/>
        </w:trPr>
        <w:tc>
          <w:tcPr>
            <w:tcW w:w="560" w:type="dxa"/>
            <w:vAlign w:val="center"/>
          </w:tcPr>
          <w:p w14:paraId="395430D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3092" w:type="dxa"/>
          </w:tcPr>
          <w:p w14:paraId="6DE19CF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Источники права в сфере правового регулирования экономической безопасности</w:t>
            </w:r>
          </w:p>
        </w:tc>
        <w:tc>
          <w:tcPr>
            <w:tcW w:w="6286" w:type="dxa"/>
          </w:tcPr>
          <w:p w14:paraId="034F7DC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источника права. Виды источников права. Нормативно-правовой акт: понятие, признаки и классификация. Закон. Подзаконные нормативно-правовые акты. Действие нормативно-правовых актов по времени, в пространстве и по кругу лиц. Официальные источники опуб</w:t>
            </w:r>
            <w:r w:rsidRPr="00B01B85">
              <w:rPr>
                <w:rFonts w:ascii="Times New Roman" w:eastAsia="Times New Roman" w:hAnsi="Times New Roman" w:cs="Times New Roman"/>
                <w:sz w:val="24"/>
                <w:szCs w:val="24"/>
              </w:rPr>
              <w:lastRenderedPageBreak/>
              <w:t>ликования.</w:t>
            </w:r>
          </w:p>
        </w:tc>
      </w:tr>
      <w:tr w:rsidR="00170B8F" w:rsidRPr="00B01B85" w14:paraId="78CEF376" w14:textId="77777777" w:rsidTr="0087179D">
        <w:trPr>
          <w:trHeight w:val="567"/>
        </w:trPr>
        <w:tc>
          <w:tcPr>
            <w:tcW w:w="560" w:type="dxa"/>
            <w:vAlign w:val="center"/>
          </w:tcPr>
          <w:p w14:paraId="049D296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5</w:t>
            </w:r>
          </w:p>
        </w:tc>
        <w:tc>
          <w:tcPr>
            <w:tcW w:w="3092" w:type="dxa"/>
          </w:tcPr>
          <w:p w14:paraId="1C4AB66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Система источников права в сфере экономической безопасности.</w:t>
            </w:r>
          </w:p>
        </w:tc>
        <w:tc>
          <w:tcPr>
            <w:tcW w:w="6286" w:type="dxa"/>
          </w:tcPr>
          <w:p w14:paraId="794460A9" w14:textId="77777777" w:rsidR="00170B8F" w:rsidRPr="00B01B85" w:rsidRDefault="00170B8F" w:rsidP="00170B8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Состояние законодательного обеспечения в сфере экономической деятельности в интересах экономической безопасности. Конституция РФ как фундамент правового регулирования экономической безопасности. </w:t>
            </w:r>
          </w:p>
          <w:p w14:paraId="4F3D2C07"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 xml:space="preserve">Федеральные законы и Указы Президента РФ как основные программные документы в сфере экономической безопасности. </w:t>
            </w:r>
            <w:r w:rsidRPr="00B01B85">
              <w:rPr>
                <w:rFonts w:ascii="Times New Roman" w:eastAsia="Times New Roman" w:hAnsi="Times New Roman" w:cs="Times New Roman"/>
                <w:sz w:val="24"/>
                <w:szCs w:val="24"/>
                <w:lang w:eastAsia="ru-RU"/>
              </w:rPr>
              <w:t>Стратегия национальной безопасности Российской Федерации.</w:t>
            </w:r>
          </w:p>
        </w:tc>
      </w:tr>
      <w:tr w:rsidR="00170B8F" w:rsidRPr="00B01B85" w14:paraId="6F5D32C4" w14:textId="77777777" w:rsidTr="0087179D">
        <w:trPr>
          <w:trHeight w:val="567"/>
        </w:trPr>
        <w:tc>
          <w:tcPr>
            <w:tcW w:w="560" w:type="dxa"/>
            <w:vAlign w:val="center"/>
          </w:tcPr>
          <w:p w14:paraId="365EFDC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753AF50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регулирование деятельности государства по обеспечению экономической безопасности</w:t>
            </w:r>
          </w:p>
        </w:tc>
        <w:tc>
          <w:tcPr>
            <w:tcW w:w="6286" w:type="dxa"/>
          </w:tcPr>
          <w:p w14:paraId="71D7657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Деятельность государства по обеспечению экономической безопасности. Система обеспечения национальной безопасности. Правительство Российской Федерации как субъект обеспечения безопасности Российской Федерации. Государственные органы управления и обеспечения экономической безопасности России: служба вн</w:t>
            </w:r>
            <w:r w:rsidRPr="00B01B85">
              <w:rPr>
                <w:rFonts w:ascii="Times New Roman" w:eastAsia="Times New Roman" w:hAnsi="Times New Roman" w:cs="Times New Roman"/>
                <w:spacing w:val="-3"/>
                <w:sz w:val="24"/>
                <w:szCs w:val="24"/>
              </w:rPr>
              <w:t>ешней разведки РФ, Ф</w:t>
            </w:r>
            <w:r w:rsidRPr="00B01B85">
              <w:rPr>
                <w:rFonts w:ascii="Times New Roman" w:eastAsia="Times New Roman" w:hAnsi="Times New Roman" w:cs="Times New Roman"/>
                <w:spacing w:val="-8"/>
                <w:sz w:val="24"/>
                <w:szCs w:val="24"/>
              </w:rPr>
              <w:t xml:space="preserve">едеральная таможенная служба России, </w:t>
            </w:r>
            <w:r w:rsidRPr="00B01B85">
              <w:rPr>
                <w:rFonts w:ascii="Times New Roman" w:eastAsia="Times New Roman" w:hAnsi="Times New Roman" w:cs="Times New Roman"/>
                <w:spacing w:val="-1"/>
                <w:sz w:val="24"/>
                <w:szCs w:val="24"/>
              </w:rPr>
              <w:t>Федеральная служба безопасности России, Федеральная служба по финансовому мониторингу России, Центральный банк РФ, Федеральная налоговая служба России, органы полиции.</w:t>
            </w:r>
          </w:p>
        </w:tc>
      </w:tr>
      <w:tr w:rsidR="00170B8F" w:rsidRPr="00B01B85" w14:paraId="30F6671B" w14:textId="77777777" w:rsidTr="0087179D">
        <w:trPr>
          <w:trHeight w:val="567"/>
        </w:trPr>
        <w:tc>
          <w:tcPr>
            <w:tcW w:w="560" w:type="dxa"/>
            <w:vAlign w:val="center"/>
          </w:tcPr>
          <w:p w14:paraId="6571789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4D2D497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финансовой безопасности России</w:t>
            </w:r>
          </w:p>
        </w:tc>
        <w:tc>
          <w:tcPr>
            <w:tcW w:w="6286" w:type="dxa"/>
          </w:tcPr>
          <w:p w14:paraId="5D696FE4" w14:textId="77777777" w:rsidR="00170B8F" w:rsidRPr="00B01B85" w:rsidRDefault="00170B8F" w:rsidP="00170B8F">
            <w:pPr>
              <w:spacing w:after="0" w:line="240" w:lineRule="auto"/>
              <w:jc w:val="both"/>
              <w:rPr>
                <w:rFonts w:ascii="Times New Roman" w:eastAsia="Times New Roman" w:hAnsi="Times New Roman" w:cs="Times New Roman"/>
                <w:b/>
                <w:sz w:val="24"/>
                <w:szCs w:val="24"/>
                <w:u w:val="single"/>
              </w:rPr>
            </w:pPr>
            <w:r w:rsidRPr="00B01B85">
              <w:rPr>
                <w:rFonts w:ascii="Times New Roman" w:eastAsia="Times New Roman" w:hAnsi="Times New Roman" w:cs="Times New Roman"/>
                <w:sz w:val="24"/>
                <w:szCs w:val="24"/>
              </w:rPr>
              <w:t>Финансовая безопасность: сущность и место в системе экономической безопасности. Структура финансовой безопасности государства. Финансовая безопасность России в современных условиях. Финансовая система России. Финансовая политика государства. Угрозы финансовой безопасности. Государственно-правовой механизм обеспечения финансовой безопасности государства. Уровни правовой основы обеспечения финансовой безопасности. Методы совершенствования финансовой безопасности. Правовые средства регулирования инфляции. Правовые средства обеспечения финансовой устойчивости Российской Федерации</w:t>
            </w:r>
          </w:p>
        </w:tc>
      </w:tr>
      <w:tr w:rsidR="00170B8F" w:rsidRPr="00B01B85" w14:paraId="4B96F2EE" w14:textId="77777777" w:rsidTr="0087179D">
        <w:trPr>
          <w:trHeight w:val="567"/>
        </w:trPr>
        <w:tc>
          <w:tcPr>
            <w:tcW w:w="560" w:type="dxa"/>
            <w:vAlign w:val="center"/>
          </w:tcPr>
          <w:p w14:paraId="77DE322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8</w:t>
            </w:r>
          </w:p>
        </w:tc>
        <w:tc>
          <w:tcPr>
            <w:tcW w:w="3092" w:type="dxa"/>
          </w:tcPr>
          <w:p w14:paraId="2236D6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Теневая экономика как угроза экономической безопасности государства</w:t>
            </w:r>
          </w:p>
        </w:tc>
        <w:tc>
          <w:tcPr>
            <w:tcW w:w="6286" w:type="dxa"/>
          </w:tcPr>
          <w:p w14:paraId="2CD413C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признаки теневой экономики. Сущность, структура, масштабы и последствия теневой экономики. Теневая экономика и ее влияние на экономическую безопасность страны. Правовые формы борьбы с теневой экономикой. Легализация самозанятых граждан.</w:t>
            </w:r>
          </w:p>
          <w:p w14:paraId="5F07DC2F"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Экономические последствия теневого сектора экономики. Пути и методы борьбы с экономическими преступлениями. Защита информационных ресурсов и сетей от несанкционированного проникновения, а также борьбы с организованной преступностью и коррупцией.</w:t>
            </w:r>
          </w:p>
        </w:tc>
      </w:tr>
      <w:tr w:rsidR="00170B8F" w:rsidRPr="00B01B85" w14:paraId="4803D522" w14:textId="77777777" w:rsidTr="0087179D">
        <w:trPr>
          <w:trHeight w:val="567"/>
        </w:trPr>
        <w:tc>
          <w:tcPr>
            <w:tcW w:w="560" w:type="dxa"/>
            <w:vAlign w:val="center"/>
          </w:tcPr>
          <w:p w14:paraId="78F277F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08F120F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Противодействие коррупции</w:t>
            </w:r>
          </w:p>
        </w:tc>
        <w:tc>
          <w:tcPr>
            <w:tcW w:w="6286" w:type="dxa"/>
          </w:tcPr>
          <w:p w14:paraId="258A5C4E"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Понятий коррупции. Противодействие коррупции. Антикоррупционная политика государства. Этапы становления антикоррупционного законодательства в мире и в России. Антикоррупционная политика и контроль теневой экономики как основа экономической безопасности государства. Антикоррупционные стандарты Организации экономического сотрудничества и развития и их реализация в Российской Федерации. Система нормативного регулиро</w:t>
            </w:r>
            <w:r w:rsidRPr="00B01B85">
              <w:rPr>
                <w:rFonts w:ascii="Times New Roman" w:eastAsia="Times New Roman" w:hAnsi="Times New Roman" w:cs="Times New Roman"/>
                <w:sz w:val="24"/>
                <w:szCs w:val="24"/>
              </w:rPr>
              <w:lastRenderedPageBreak/>
              <w:t>вания противодействия коррупции в России. Особенности антикоррупционной политики в России. Противодействие коррупции в сфере государственных закупок.</w:t>
            </w:r>
          </w:p>
        </w:tc>
      </w:tr>
      <w:tr w:rsidR="00170B8F" w:rsidRPr="00B01B85" w14:paraId="793CA6EC" w14:textId="77777777" w:rsidTr="0087179D">
        <w:trPr>
          <w:trHeight w:val="567"/>
        </w:trPr>
        <w:tc>
          <w:tcPr>
            <w:tcW w:w="560" w:type="dxa"/>
            <w:vAlign w:val="center"/>
          </w:tcPr>
          <w:p w14:paraId="5614470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10</w:t>
            </w:r>
          </w:p>
        </w:tc>
        <w:tc>
          <w:tcPr>
            <w:tcW w:w="3092" w:type="dxa"/>
          </w:tcPr>
          <w:p w14:paraId="62F6A56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противодействия легализации (отмыванию) доходов, полученных преступным путем, и финансированию терроризма (ПОД/ФТ)</w:t>
            </w:r>
          </w:p>
        </w:tc>
        <w:tc>
          <w:tcPr>
            <w:tcW w:w="6286" w:type="dxa"/>
          </w:tcPr>
          <w:p w14:paraId="2B35091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Противодействие отмыванию доходов, полученных преступных путем: понятие, содержание, международные стандарты, правовое обеспечение в России. Законотворческая деятельность органов власти, направленной на противодействие отмыванию доходов.</w:t>
            </w:r>
          </w:p>
          <w:p w14:paraId="2CA962B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Этапы отмывания доходов, полученных преступным путем.</w:t>
            </w:r>
          </w:p>
        </w:tc>
      </w:tr>
      <w:tr w:rsidR="00170B8F" w:rsidRPr="00B01B85" w14:paraId="77396653" w14:textId="77777777" w:rsidTr="0087179D">
        <w:trPr>
          <w:trHeight w:val="567"/>
        </w:trPr>
        <w:tc>
          <w:tcPr>
            <w:tcW w:w="560" w:type="dxa"/>
            <w:vAlign w:val="center"/>
          </w:tcPr>
          <w:p w14:paraId="26DC9E8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3092" w:type="dxa"/>
          </w:tcPr>
          <w:p w14:paraId="78BA5F0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Финансовый мониторинг как механизм борьбы с легализацией преступных доходов</w:t>
            </w:r>
          </w:p>
          <w:p w14:paraId="20DBB1E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27440325"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Практика государственного контроля (надзора) в сфере противодействия легализации (отмыванию) доходов, полученных преступным путем, в России. Федеральная служба по финансовому мониторингу: правовой статус, полномочия, структура. Основные направления надзорной деятельности Федеральной службы по финансовому мониторингу. Объекты контроля. Взаимодействие с надзорными органами и кредитными организациями.</w:t>
            </w:r>
          </w:p>
        </w:tc>
      </w:tr>
      <w:tr w:rsidR="00170B8F" w:rsidRPr="00B01B85" w14:paraId="21FFE598" w14:textId="77777777" w:rsidTr="0087179D">
        <w:trPr>
          <w:trHeight w:val="567"/>
        </w:trPr>
        <w:tc>
          <w:tcPr>
            <w:tcW w:w="560" w:type="dxa"/>
            <w:vAlign w:val="center"/>
          </w:tcPr>
          <w:p w14:paraId="70176DB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3092" w:type="dxa"/>
          </w:tcPr>
          <w:p w14:paraId="4DD9178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Бегство капитала: сущность, масштабы и меры противодействия</w:t>
            </w:r>
          </w:p>
        </w:tc>
        <w:tc>
          <w:tcPr>
            <w:tcW w:w="6286" w:type="dxa"/>
          </w:tcPr>
          <w:p w14:paraId="1C67FD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Международное движение капитала: сущность и основные формы. Регулирование миграции капитала. Роль и место Российской Федерации в международном движении капитала.</w:t>
            </w:r>
          </w:p>
          <w:p w14:paraId="5C76882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бегства капиталов из Российской Федерации. Понятие и причины явления «бегство капиталов». Способы бегства капитала. Криминальные виды бегства капиталов за пределы Российской Федерации. Незаконные, но не преступные разновидности бегства капиталов за пределы Российской Федерации. Легальные формы утечки капиталов за пределы России.</w:t>
            </w:r>
          </w:p>
          <w:p w14:paraId="4A510A2B"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Способы противодействия бегству капиталов за границу Российской Федерации. Анализ масштабов бегства капиталов за границу Российской Федерации. Виды способов противодействия бегству капиталов и их классификация.</w:t>
            </w:r>
          </w:p>
        </w:tc>
      </w:tr>
      <w:tr w:rsidR="00170B8F" w:rsidRPr="00B01B85" w14:paraId="73F00211" w14:textId="77777777" w:rsidTr="0087179D">
        <w:trPr>
          <w:trHeight w:val="567"/>
        </w:trPr>
        <w:tc>
          <w:tcPr>
            <w:tcW w:w="560" w:type="dxa"/>
            <w:vAlign w:val="center"/>
          </w:tcPr>
          <w:p w14:paraId="7117C7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383EAE0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Амнистия капитала</w:t>
            </w:r>
          </w:p>
        </w:tc>
        <w:tc>
          <w:tcPr>
            <w:tcW w:w="6286" w:type="dxa"/>
          </w:tcPr>
          <w:p w14:paraId="57A629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История проведения экономической амнистии в зарубежных странах и в России. Соотношение понятий «амнистия капиталов», «экономическая амнистия», «налоговая амнистия». Амнистия капитала: понятие, виды, правовое обеспечение. Федеральный закон от 08.06.2015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Специальная декларация. Сведения, включаемые в специальную декларацию. Гарантии декларанту и лицам, информация о которых содержится в декларации. Условия предоставления гарантий.</w:t>
            </w:r>
          </w:p>
          <w:p w14:paraId="1C97504B" w14:textId="77777777" w:rsidR="00170B8F" w:rsidRPr="00B01B85" w:rsidRDefault="00170B8F" w:rsidP="00170B8F">
            <w:pPr>
              <w:spacing w:after="0" w:line="240" w:lineRule="auto"/>
              <w:jc w:val="both"/>
              <w:rPr>
                <w:rFonts w:ascii="Times New Roman" w:eastAsia="Times New Roman" w:hAnsi="Times New Roman" w:cs="Times New Roman"/>
                <w:b/>
                <w:iCs/>
                <w:sz w:val="24"/>
                <w:szCs w:val="24"/>
                <w:u w:val="single"/>
              </w:rPr>
            </w:pPr>
            <w:r w:rsidRPr="00B01B85">
              <w:rPr>
                <w:rFonts w:ascii="Times New Roman" w:eastAsia="Times New Roman" w:hAnsi="Times New Roman" w:cs="Times New Roman"/>
                <w:sz w:val="24"/>
                <w:szCs w:val="24"/>
              </w:rPr>
              <w:t>Деятельность бизнес-омбудсмена по деофшоризации и амнистии капиталов при уполномоченном при президенте РФ по защите прав предпринимателей.</w:t>
            </w:r>
          </w:p>
        </w:tc>
      </w:tr>
      <w:tr w:rsidR="00170B8F" w:rsidRPr="00B01B85" w14:paraId="0108F056" w14:textId="77777777" w:rsidTr="0087179D">
        <w:trPr>
          <w:trHeight w:val="567"/>
        </w:trPr>
        <w:tc>
          <w:tcPr>
            <w:tcW w:w="560" w:type="dxa"/>
            <w:vAlign w:val="center"/>
          </w:tcPr>
          <w:p w14:paraId="598C488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75C8252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региона</w:t>
            </w:r>
          </w:p>
        </w:tc>
        <w:tc>
          <w:tcPr>
            <w:tcW w:w="6286" w:type="dxa"/>
          </w:tcPr>
          <w:p w14:paraId="1A466ADE" w14:textId="77777777" w:rsidR="00170B8F" w:rsidRPr="00B01B85" w:rsidRDefault="00170B8F" w:rsidP="00170B8F">
            <w:pPr>
              <w:spacing w:after="0" w:line="240" w:lineRule="auto"/>
              <w:jc w:val="both"/>
              <w:rPr>
                <w:rFonts w:ascii="Times New Roman" w:eastAsia="Times New Roman" w:hAnsi="Times New Roman" w:cs="Times New Roman"/>
                <w:bCs/>
                <w:sz w:val="24"/>
                <w:szCs w:val="24"/>
              </w:rPr>
            </w:pPr>
            <w:r w:rsidRPr="00B01B85">
              <w:rPr>
                <w:rFonts w:ascii="Times New Roman" w:eastAsia="Times New Roman" w:hAnsi="Times New Roman" w:cs="Times New Roman"/>
                <w:bCs/>
                <w:sz w:val="24"/>
                <w:szCs w:val="24"/>
              </w:rPr>
              <w:t>Основные направления региональной политики в Российской Федерации. Правовое обеспечение экономической безопасности регионов. Оценка инвестиционной привле</w:t>
            </w:r>
            <w:r w:rsidRPr="00B01B85">
              <w:rPr>
                <w:rFonts w:ascii="Times New Roman" w:eastAsia="Times New Roman" w:hAnsi="Times New Roman" w:cs="Times New Roman"/>
                <w:bCs/>
                <w:sz w:val="24"/>
                <w:szCs w:val="24"/>
              </w:rPr>
              <w:lastRenderedPageBreak/>
              <w:t xml:space="preserve">кательности регионов. </w:t>
            </w:r>
            <w:r w:rsidRPr="00B01B85">
              <w:rPr>
                <w:rFonts w:ascii="Times New Roman" w:eastAsia="Times New Roman" w:hAnsi="Times New Roman" w:cs="Times New Roman"/>
                <w:sz w:val="24"/>
                <w:szCs w:val="24"/>
              </w:rPr>
              <w:t xml:space="preserve">Государственно-правовой механизм обеспечения экономической безопасности регионов. </w:t>
            </w:r>
            <w:r w:rsidRPr="00B01B85">
              <w:rPr>
                <w:rFonts w:ascii="Times New Roman" w:eastAsia="Times New Roman" w:hAnsi="Times New Roman" w:cs="Times New Roman"/>
                <w:bCs/>
                <w:sz w:val="24"/>
                <w:szCs w:val="24"/>
              </w:rPr>
              <w:t>Региональное законодательство.</w:t>
            </w:r>
          </w:p>
          <w:p w14:paraId="1A7E79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Регулирование размера заимствований и долговых обязательств субъектов Российской Федерации как фактор экономической безопасности.</w:t>
            </w:r>
          </w:p>
        </w:tc>
      </w:tr>
      <w:tr w:rsidR="00170B8F" w:rsidRPr="00B01B85" w14:paraId="26683998" w14:textId="77777777" w:rsidTr="0087179D">
        <w:trPr>
          <w:trHeight w:val="567"/>
        </w:trPr>
        <w:tc>
          <w:tcPr>
            <w:tcW w:w="560" w:type="dxa"/>
            <w:vAlign w:val="center"/>
          </w:tcPr>
          <w:p w14:paraId="4EF8C0D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15</w:t>
            </w:r>
          </w:p>
        </w:tc>
        <w:tc>
          <w:tcPr>
            <w:tcW w:w="3092" w:type="dxa"/>
          </w:tcPr>
          <w:p w14:paraId="380C1C9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Волгоградской области</w:t>
            </w:r>
          </w:p>
        </w:tc>
        <w:tc>
          <w:tcPr>
            <w:tcW w:w="6286" w:type="dxa"/>
          </w:tcPr>
          <w:p w14:paraId="43B23356"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Правовой механизм обеспечения экономической безопасности Волгоградской области. Законодательство Волгоградской области в сфере обеспечения экономической безопасности региона. Концепция экономической безопасности Волгоградской области. Стратегия социально-экономического развития Волгоградской области. Государственная программа Волгоградской области "Экономическое развитие и инновационная экономика"</w:t>
            </w:r>
          </w:p>
        </w:tc>
      </w:tr>
      <w:tr w:rsidR="00170B8F" w:rsidRPr="00B01B85" w14:paraId="54028F2F" w14:textId="77777777" w:rsidTr="0087179D">
        <w:trPr>
          <w:trHeight w:val="567"/>
        </w:trPr>
        <w:tc>
          <w:tcPr>
            <w:tcW w:w="560" w:type="dxa"/>
            <w:vAlign w:val="center"/>
          </w:tcPr>
          <w:p w14:paraId="07763D69"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w:t>
            </w:r>
          </w:p>
        </w:tc>
        <w:tc>
          <w:tcPr>
            <w:tcW w:w="3092" w:type="dxa"/>
          </w:tcPr>
          <w:p w14:paraId="5E1E99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Виды хозяйствующих субъектов</w:t>
            </w:r>
          </w:p>
        </w:tc>
        <w:tc>
          <w:tcPr>
            <w:tcW w:w="6286" w:type="dxa"/>
          </w:tcPr>
          <w:p w14:paraId="56FA1B9F"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bCs/>
                <w:sz w:val="24"/>
                <w:szCs w:val="24"/>
              </w:rPr>
              <w:t>Юридические лица: понятие, признаки, классификация. Порядок создания и прекращения деятельности юридического лица. Предприниматели без образования юридического лица. Порядок создания и прекращения деятельности. Несостоятельность (банкротство).</w:t>
            </w:r>
          </w:p>
        </w:tc>
      </w:tr>
      <w:tr w:rsidR="00170B8F" w:rsidRPr="00B01B85" w14:paraId="728EAD79" w14:textId="77777777" w:rsidTr="0087179D">
        <w:trPr>
          <w:trHeight w:val="349"/>
        </w:trPr>
        <w:tc>
          <w:tcPr>
            <w:tcW w:w="560" w:type="dxa"/>
            <w:vAlign w:val="center"/>
          </w:tcPr>
          <w:p w14:paraId="013BD18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6EE2A8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хозяйствующих субъектов</w:t>
            </w:r>
          </w:p>
        </w:tc>
        <w:tc>
          <w:tcPr>
            <w:tcW w:w="6286" w:type="dxa"/>
          </w:tcPr>
          <w:p w14:paraId="086DACE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 xml:space="preserve">Основные функции цивилизованного предпринимательства и его безопасность. Структура управления в области защиты предпринимательства. Служба безопасности: цели, задачи и функции. Основные подразделения службы безопасности. </w:t>
            </w:r>
            <w:r w:rsidRPr="00B01B85">
              <w:rPr>
                <w:rFonts w:ascii="Times New Roman" w:eastAsia="Times New Roman" w:hAnsi="Times New Roman" w:cs="Times New Roman"/>
                <w:sz w:val="24"/>
                <w:szCs w:val="24"/>
              </w:rPr>
              <w:t>Роль служб безопасности организаций в противодействии рейдерским захватам. Правовые способы защиты от недружественных поглощений в Российской Федерации. Экспертиза документов в обеспечении экономической безопасности предпринимательской деятельности.</w:t>
            </w:r>
          </w:p>
        </w:tc>
      </w:tr>
      <w:tr w:rsidR="00170B8F" w:rsidRPr="00B01B85" w14:paraId="0FE6B11C" w14:textId="77777777" w:rsidTr="0087179D">
        <w:trPr>
          <w:trHeight w:val="567"/>
        </w:trPr>
        <w:tc>
          <w:tcPr>
            <w:tcW w:w="560" w:type="dxa"/>
            <w:vAlign w:val="center"/>
          </w:tcPr>
          <w:p w14:paraId="66A1E47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c>
          <w:tcPr>
            <w:tcW w:w="3092" w:type="dxa"/>
          </w:tcPr>
          <w:p w14:paraId="6BC62C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Интеллектуальная собственность и </w:t>
            </w:r>
            <w:r w:rsidRPr="00B01B85">
              <w:rPr>
                <w:rFonts w:ascii="Times New Roman" w:eastAsia="Times New Roman" w:hAnsi="Times New Roman" w:cs="Times New Roman"/>
                <w:bCs/>
                <w:sz w:val="24"/>
                <w:szCs w:val="24"/>
              </w:rPr>
              <w:t>организация ее защиты. Коммерческая тайна</w:t>
            </w:r>
          </w:p>
        </w:tc>
        <w:tc>
          <w:tcPr>
            <w:tcW w:w="6286" w:type="dxa"/>
          </w:tcPr>
          <w:p w14:paraId="2CAFB03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Понятие и общая характеристика интеллектуальной собственности. Система права интеллектуальной собственности. Виды интеллектуальных прав. Виды нарушений прав интеллектуальной собственности. Безопасность интеллектуальной собственности.</w:t>
            </w:r>
          </w:p>
          <w:p w14:paraId="6B073E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Коммерческая тайна: понятие и ее содержание в действующем законодательстве. Виды коммерческой тайны. Способы защиты коммерческой тайны.</w:t>
            </w:r>
          </w:p>
        </w:tc>
      </w:tr>
      <w:tr w:rsidR="00170B8F" w:rsidRPr="00B01B85" w14:paraId="66F8C073" w14:textId="77777777" w:rsidTr="0087179D">
        <w:trPr>
          <w:trHeight w:val="567"/>
        </w:trPr>
        <w:tc>
          <w:tcPr>
            <w:tcW w:w="560" w:type="dxa"/>
            <w:vAlign w:val="center"/>
          </w:tcPr>
          <w:p w14:paraId="2025393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4F11D09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Налоговые риски в системе экономической безопасности</w:t>
            </w:r>
          </w:p>
        </w:tc>
        <w:tc>
          <w:tcPr>
            <w:tcW w:w="6286" w:type="dxa"/>
          </w:tcPr>
          <w:p w14:paraId="797C459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налоговых рисков и их классификация. Налоговые риски государства. Налоговые риски хозяйствующих субъектов. Соотношение понятий «налоговые риски», «налоговая выгоды», «оптимизация налогообложения», «уклонение от уплаты налогов».</w:t>
            </w:r>
          </w:p>
          <w:p w14:paraId="2F867AB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Должная осмотрительность налогоплательщиков при выборе контрагентов как метод борьбы с «фирмами-однодневками».</w:t>
            </w:r>
          </w:p>
          <w:p w14:paraId="551D7AB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Пределы осуществления прав по исчислению налоговой базы</w:t>
            </w:r>
          </w:p>
        </w:tc>
      </w:tr>
      <w:tr w:rsidR="00170B8F" w:rsidRPr="00B01B85" w14:paraId="698AE990" w14:textId="77777777" w:rsidTr="0087179D">
        <w:trPr>
          <w:trHeight w:val="567"/>
        </w:trPr>
        <w:tc>
          <w:tcPr>
            <w:tcW w:w="560" w:type="dxa"/>
            <w:vAlign w:val="center"/>
          </w:tcPr>
          <w:p w14:paraId="6FFBE80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2E0200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Ответственность за нарушения налогового законодательства</w:t>
            </w:r>
          </w:p>
        </w:tc>
        <w:tc>
          <w:tcPr>
            <w:tcW w:w="6286" w:type="dxa"/>
          </w:tcPr>
          <w:p w14:paraId="1DD0AD0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Ответственность хозяйствующих субъектов за нарушения налогового законодательства. Налоговые правонарушения: понятие, виды. Налоговая ответственность. Административная ответственность за нарушения налогового за</w:t>
            </w:r>
            <w:r w:rsidRPr="00B01B85">
              <w:rPr>
                <w:rFonts w:ascii="Times New Roman" w:eastAsia="Times New Roman" w:hAnsi="Times New Roman" w:cs="Times New Roman"/>
                <w:sz w:val="24"/>
                <w:szCs w:val="24"/>
              </w:rPr>
              <w:lastRenderedPageBreak/>
              <w:t>конодательства. Налоговые преступления</w:t>
            </w:r>
          </w:p>
        </w:tc>
      </w:tr>
      <w:bookmarkEnd w:id="2"/>
    </w:tbl>
    <w:p w14:paraId="112F3B77"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5C090B43"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 xml:space="preserve">1.4. Рекомендации обучающимся по подготовке к государственному экзамену </w:t>
      </w:r>
    </w:p>
    <w:p w14:paraId="6201EAAC" w14:textId="77777777" w:rsidR="00170B8F" w:rsidRPr="00B01B85" w:rsidRDefault="00170B8F" w:rsidP="00170B8F">
      <w:pPr>
        <w:spacing w:after="0" w:line="240" w:lineRule="auto"/>
        <w:ind w:firstLine="708"/>
        <w:jc w:val="both"/>
        <w:rPr>
          <w:rFonts w:ascii="Times New Roman" w:eastAsia="Calibri" w:hAnsi="Times New Roman" w:cs="Times New Roman"/>
          <w:sz w:val="24"/>
          <w:szCs w:val="24"/>
        </w:rPr>
      </w:pPr>
    </w:p>
    <w:p w14:paraId="7E94A072" w14:textId="77777777" w:rsidR="00170B8F" w:rsidRPr="00B01B85" w:rsidRDefault="00170B8F" w:rsidP="00170B8F">
      <w:pPr>
        <w:spacing w:after="0" w:line="240" w:lineRule="auto"/>
        <w:ind w:firstLine="708"/>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Для подготовки к государственному экзамену, обучающемуся необходимо ознакомиться с перечнем тем и вопросов,  выносимых на государственный экзамен, с типовыми задачами. Также рекомендуется ознакомиться с предлагаемой литературой.</w:t>
      </w:r>
    </w:p>
    <w:p w14:paraId="26DC3F0F" w14:textId="77777777" w:rsidR="00170B8F" w:rsidRPr="00B01B85" w:rsidRDefault="00170B8F" w:rsidP="00170B8F">
      <w:pPr>
        <w:spacing w:after="0" w:line="240" w:lineRule="auto"/>
        <w:jc w:val="both"/>
        <w:rPr>
          <w:rFonts w:ascii="Times New Roman" w:eastAsia="Calibri" w:hAnsi="Times New Roman" w:cs="Times New Roman"/>
          <w:sz w:val="28"/>
          <w:szCs w:val="28"/>
        </w:rPr>
      </w:pPr>
    </w:p>
    <w:p w14:paraId="6A6BEFD9"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Типовой перечень задач к государственному экзамену</w:t>
      </w:r>
    </w:p>
    <w:p w14:paraId="49DD4A06"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496D9B2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 w:name="_Hlk209359391"/>
      <w:r w:rsidRPr="00B01B85">
        <w:rPr>
          <w:rFonts w:ascii="Times New Roman" w:eastAsia="Times New Roman" w:hAnsi="Times New Roman" w:cs="Times New Roman"/>
          <w:sz w:val="24"/>
          <w:szCs w:val="24"/>
          <w:lang w:eastAsia="ru-RU"/>
        </w:rPr>
        <w:t xml:space="preserve">Инвестор из страны А рассматривает возможность инвестирования в страну В. Требуемая доходность в валюте А (валюте инвестора) равна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 xml:space="preserve">=12%.  Валюта В падает по отношению к валюте А на </w:t>
      </w:r>
      <w:r w:rsidRPr="00B01B85">
        <w:rPr>
          <w:rFonts w:ascii="Times New Roman" w:eastAsia="Times New Roman" w:hAnsi="Times New Roman" w:cs="Times New Roman"/>
          <w:sz w:val="24"/>
          <w:szCs w:val="24"/>
          <w:lang w:val="en-US" w:eastAsia="ru-RU"/>
        </w:rPr>
        <w:t>j</w:t>
      </w:r>
      <w:r w:rsidRPr="00B01B85">
        <w:rPr>
          <w:rFonts w:ascii="Times New Roman" w:eastAsia="Times New Roman" w:hAnsi="Times New Roman" w:cs="Times New Roman"/>
          <w:sz w:val="24"/>
          <w:szCs w:val="24"/>
          <w:lang w:eastAsia="ru-RU"/>
        </w:rPr>
        <w:t>=10% в год. Определите требуемую доходность в валюте В для инвестора из страны А</w:t>
      </w:r>
    </w:p>
    <w:p w14:paraId="0CE4F76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6F365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Доходность ценных бумаг с нулевым риском </w:t>
      </w:r>
      <w:r w:rsidRPr="00B01B85">
        <w:rPr>
          <w:rFonts w:ascii="Times New Roman" w:eastAsia="Times New Roman" w:hAnsi="Times New Roman" w:cs="Times New Roman"/>
          <w:sz w:val="24"/>
          <w:szCs w:val="24"/>
          <w:lang w:val="en-US" w:eastAsia="ru-RU"/>
        </w:rPr>
        <w:t>Rf</w:t>
      </w:r>
      <w:r w:rsidRPr="00B01B85">
        <w:rPr>
          <w:rFonts w:ascii="Times New Roman" w:eastAsia="Times New Roman" w:hAnsi="Times New Roman" w:cs="Times New Roman"/>
          <w:sz w:val="24"/>
          <w:szCs w:val="24"/>
          <w:lang w:eastAsia="ru-RU"/>
        </w:rPr>
        <w:t xml:space="preserve"> = 6%, доходность акций рыночного индекса </w:t>
      </w:r>
      <w:r w:rsidRPr="00B01B85">
        <w:rPr>
          <w:rFonts w:ascii="Times New Roman" w:eastAsia="Times New Roman" w:hAnsi="Times New Roman" w:cs="Times New Roman"/>
          <w:sz w:val="24"/>
          <w:szCs w:val="24"/>
          <w:lang w:val="en-US" w:eastAsia="ru-RU"/>
        </w:rPr>
        <w:t>Rm</w:t>
      </w:r>
      <w:r w:rsidRPr="00B01B85">
        <w:rPr>
          <w:rFonts w:ascii="Times New Roman" w:eastAsia="Times New Roman" w:hAnsi="Times New Roman" w:cs="Times New Roman"/>
          <w:sz w:val="24"/>
          <w:szCs w:val="24"/>
          <w:lang w:eastAsia="ru-RU"/>
        </w:rPr>
        <w:t>=11%, коэффициент β=1,2. Определите доходность обыкновенных акций компании.</w:t>
      </w:r>
    </w:p>
    <w:p w14:paraId="02977B0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85831D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анализирует два инвестиционных проекта стоимостью в 2 млн. руб. Оценка чистых денежных поступлений дана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gridCol w:w="4243"/>
      </w:tblGrid>
      <w:tr w:rsidR="00170B8F" w:rsidRPr="00B01B85" w14:paraId="7AB36769" w14:textId="77777777" w:rsidTr="0087179D">
        <w:tc>
          <w:tcPr>
            <w:tcW w:w="1548" w:type="dxa"/>
          </w:tcPr>
          <w:p w14:paraId="3A7C943E"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Год</w:t>
            </w:r>
          </w:p>
        </w:tc>
        <w:tc>
          <w:tcPr>
            <w:tcW w:w="3780" w:type="dxa"/>
          </w:tcPr>
          <w:p w14:paraId="584FF38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А, млн. руб.</w:t>
            </w:r>
          </w:p>
        </w:tc>
        <w:tc>
          <w:tcPr>
            <w:tcW w:w="4243" w:type="dxa"/>
          </w:tcPr>
          <w:p w14:paraId="0E3DFA2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В, млн. руб.</w:t>
            </w:r>
          </w:p>
        </w:tc>
      </w:tr>
      <w:tr w:rsidR="00170B8F" w:rsidRPr="00B01B85" w14:paraId="538E991F" w14:textId="77777777" w:rsidTr="0087179D">
        <w:tc>
          <w:tcPr>
            <w:tcW w:w="1548" w:type="dxa"/>
          </w:tcPr>
          <w:p w14:paraId="4F9329E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780" w:type="dxa"/>
          </w:tcPr>
          <w:p w14:paraId="5BBB0EA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0,9</w:t>
            </w:r>
          </w:p>
        </w:tc>
        <w:tc>
          <w:tcPr>
            <w:tcW w:w="4243" w:type="dxa"/>
          </w:tcPr>
          <w:p w14:paraId="322F16E8"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0,8</w:t>
            </w:r>
          </w:p>
        </w:tc>
      </w:tr>
      <w:tr w:rsidR="00170B8F" w:rsidRPr="00B01B85" w14:paraId="2AD09640" w14:textId="77777777" w:rsidTr="0087179D">
        <w:tc>
          <w:tcPr>
            <w:tcW w:w="1548" w:type="dxa"/>
          </w:tcPr>
          <w:p w14:paraId="2095281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780" w:type="dxa"/>
          </w:tcPr>
          <w:p w14:paraId="1530789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w:t>
            </w:r>
          </w:p>
        </w:tc>
        <w:tc>
          <w:tcPr>
            <w:tcW w:w="4243" w:type="dxa"/>
          </w:tcPr>
          <w:p w14:paraId="7F8EF81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1,1</w:t>
            </w:r>
          </w:p>
        </w:tc>
      </w:tr>
      <w:tr w:rsidR="00170B8F" w:rsidRPr="00B01B85" w14:paraId="0B048437" w14:textId="77777777" w:rsidTr="0087179D">
        <w:tc>
          <w:tcPr>
            <w:tcW w:w="1548" w:type="dxa"/>
          </w:tcPr>
          <w:p w14:paraId="1F20CD8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c>
          <w:tcPr>
            <w:tcW w:w="3780" w:type="dxa"/>
          </w:tcPr>
          <w:p w14:paraId="487950F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w:t>
            </w:r>
          </w:p>
        </w:tc>
        <w:tc>
          <w:tcPr>
            <w:tcW w:w="4243" w:type="dxa"/>
          </w:tcPr>
          <w:p w14:paraId="7123F1E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0,6</w:t>
            </w:r>
          </w:p>
        </w:tc>
      </w:tr>
    </w:tbl>
    <w:p w14:paraId="4750DC2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Альтернативные издержки по инвестициям равны 12%. Определите чистую приведенную стоимость каждого проекта.</w:t>
      </w:r>
    </w:p>
    <w:p w14:paraId="041B1B37" w14:textId="77777777" w:rsidR="00170B8F" w:rsidRPr="00B01B85" w:rsidRDefault="00170B8F" w:rsidP="00170B8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14:paraId="1EEFCC4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Период начисления </w:t>
      </w:r>
      <w:r w:rsidRPr="00B01B85">
        <w:rPr>
          <w:rFonts w:ascii="Times New Roman" w:eastAsia="Times New Roman" w:hAnsi="Times New Roman" w:cs="Times New Roman"/>
          <w:sz w:val="24"/>
          <w:szCs w:val="24"/>
          <w:lang w:val="en-US" w:eastAsia="ru-RU"/>
        </w:rPr>
        <w:t>n</w:t>
      </w:r>
      <w:r w:rsidRPr="00B01B85">
        <w:rPr>
          <w:rFonts w:ascii="Times New Roman" w:eastAsia="Times New Roman" w:hAnsi="Times New Roman" w:cs="Times New Roman"/>
          <w:sz w:val="24"/>
          <w:szCs w:val="24"/>
          <w:lang w:eastAsia="ru-RU"/>
        </w:rPr>
        <w:t xml:space="preserve">=3 месяца, ожидаемый ежемесячный уровень инфляции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vertAlign w:val="subscript"/>
          <w:lang w:val="en-US" w:eastAsia="ru-RU"/>
        </w:rPr>
        <w:t>n</w:t>
      </w:r>
      <w:r w:rsidRPr="00B01B85">
        <w:rPr>
          <w:rFonts w:ascii="Times New Roman" w:eastAsia="Times New Roman" w:hAnsi="Times New Roman" w:cs="Times New Roman"/>
          <w:sz w:val="24"/>
          <w:szCs w:val="24"/>
          <w:lang w:eastAsia="ru-RU"/>
        </w:rPr>
        <w:t xml:space="preserve">=2%. Определим, под какую простую ставку  ссудных процентов нужно положить первоначальную сумму, чтобы обеспечить реальную доходность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=5% годовых (проценты простые)</w:t>
      </w:r>
    </w:p>
    <w:p w14:paraId="707D45B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0E9647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Инвестор из страны А рассматривает возможность инвестирования в страну В. Требуемая доходность в валюте А (валюте инвестора) равна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 xml:space="preserve">=12%.  Валюта В падает по отношению к валюте А на </w:t>
      </w:r>
      <w:r w:rsidRPr="00B01B85">
        <w:rPr>
          <w:rFonts w:ascii="Times New Roman" w:eastAsia="Times New Roman" w:hAnsi="Times New Roman" w:cs="Times New Roman"/>
          <w:sz w:val="24"/>
          <w:szCs w:val="24"/>
          <w:lang w:val="en-US" w:eastAsia="ru-RU"/>
        </w:rPr>
        <w:t>j</w:t>
      </w:r>
      <w:r w:rsidRPr="00B01B85">
        <w:rPr>
          <w:rFonts w:ascii="Times New Roman" w:eastAsia="Times New Roman" w:hAnsi="Times New Roman" w:cs="Times New Roman"/>
          <w:sz w:val="24"/>
          <w:szCs w:val="24"/>
          <w:lang w:eastAsia="ru-RU"/>
        </w:rPr>
        <w:t>=10% в год. Определите требуемую доходность в валюте В для инвестора из страны А</w:t>
      </w:r>
    </w:p>
    <w:p w14:paraId="64BFE5F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Доходность ценных бумаг с нулевым риском </w:t>
      </w:r>
      <w:r w:rsidRPr="00B01B85">
        <w:rPr>
          <w:rFonts w:ascii="Times New Roman" w:eastAsia="Times New Roman" w:hAnsi="Times New Roman" w:cs="Times New Roman"/>
          <w:sz w:val="24"/>
          <w:szCs w:val="24"/>
          <w:lang w:val="en-US" w:eastAsia="ru-RU"/>
        </w:rPr>
        <w:t>Rf</w:t>
      </w:r>
      <w:r w:rsidRPr="00B01B85">
        <w:rPr>
          <w:rFonts w:ascii="Times New Roman" w:eastAsia="Times New Roman" w:hAnsi="Times New Roman" w:cs="Times New Roman"/>
          <w:sz w:val="24"/>
          <w:szCs w:val="24"/>
          <w:lang w:eastAsia="ru-RU"/>
        </w:rPr>
        <w:t xml:space="preserve"> = 6%, доходность акций рыночного индекса </w:t>
      </w:r>
      <w:r w:rsidRPr="00B01B85">
        <w:rPr>
          <w:rFonts w:ascii="Times New Roman" w:eastAsia="Times New Roman" w:hAnsi="Times New Roman" w:cs="Times New Roman"/>
          <w:sz w:val="24"/>
          <w:szCs w:val="24"/>
          <w:lang w:val="en-US" w:eastAsia="ru-RU"/>
        </w:rPr>
        <w:t>Rm</w:t>
      </w:r>
      <w:r w:rsidRPr="00B01B85">
        <w:rPr>
          <w:rFonts w:ascii="Times New Roman" w:eastAsia="Times New Roman" w:hAnsi="Times New Roman" w:cs="Times New Roman"/>
          <w:sz w:val="24"/>
          <w:szCs w:val="24"/>
          <w:lang w:eastAsia="ru-RU"/>
        </w:rPr>
        <w:t>=11%, коэффициент β=1,2. Определите доходность обыкновенных акций компании.</w:t>
      </w:r>
    </w:p>
    <w:p w14:paraId="30E74D6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анализирует два инвестиционных проекта стоимостью в 2 млн. руб. Оценка чистых денежных поступлений дана в таблице:</w:t>
      </w:r>
    </w:p>
    <w:p w14:paraId="3490C26E" w14:textId="77777777" w:rsidR="00170B8F" w:rsidRPr="00B01B85" w:rsidRDefault="00170B8F" w:rsidP="00170B8F">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gridCol w:w="4243"/>
      </w:tblGrid>
      <w:tr w:rsidR="00170B8F" w:rsidRPr="00B01B85" w14:paraId="69F8B912" w14:textId="77777777" w:rsidTr="0087179D">
        <w:tc>
          <w:tcPr>
            <w:tcW w:w="1548" w:type="dxa"/>
          </w:tcPr>
          <w:p w14:paraId="307FCC48"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Год</w:t>
            </w:r>
          </w:p>
        </w:tc>
        <w:tc>
          <w:tcPr>
            <w:tcW w:w="3780" w:type="dxa"/>
          </w:tcPr>
          <w:p w14:paraId="31CCA33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А, млн. руб.</w:t>
            </w:r>
          </w:p>
        </w:tc>
        <w:tc>
          <w:tcPr>
            <w:tcW w:w="4243" w:type="dxa"/>
          </w:tcPr>
          <w:p w14:paraId="129E9CF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В, млн. руб.</w:t>
            </w:r>
          </w:p>
        </w:tc>
      </w:tr>
      <w:tr w:rsidR="00170B8F" w:rsidRPr="00B01B85" w14:paraId="392BBCD6" w14:textId="77777777" w:rsidTr="0087179D">
        <w:tc>
          <w:tcPr>
            <w:tcW w:w="1548" w:type="dxa"/>
          </w:tcPr>
          <w:p w14:paraId="05E0E5B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780" w:type="dxa"/>
          </w:tcPr>
          <w:p w14:paraId="1FD9993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0,9</w:t>
            </w:r>
          </w:p>
        </w:tc>
        <w:tc>
          <w:tcPr>
            <w:tcW w:w="4243" w:type="dxa"/>
          </w:tcPr>
          <w:p w14:paraId="79D69C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0,8</w:t>
            </w:r>
          </w:p>
        </w:tc>
      </w:tr>
      <w:tr w:rsidR="00170B8F" w:rsidRPr="00B01B85" w14:paraId="228BE546" w14:textId="77777777" w:rsidTr="0087179D">
        <w:tc>
          <w:tcPr>
            <w:tcW w:w="1548" w:type="dxa"/>
          </w:tcPr>
          <w:p w14:paraId="5DF83BE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780" w:type="dxa"/>
          </w:tcPr>
          <w:p w14:paraId="171FD94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w:t>
            </w:r>
          </w:p>
        </w:tc>
        <w:tc>
          <w:tcPr>
            <w:tcW w:w="4243" w:type="dxa"/>
          </w:tcPr>
          <w:p w14:paraId="3BE02F8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1,1</w:t>
            </w:r>
          </w:p>
        </w:tc>
      </w:tr>
      <w:tr w:rsidR="00170B8F" w:rsidRPr="00B01B85" w14:paraId="5180E52B" w14:textId="77777777" w:rsidTr="0087179D">
        <w:tc>
          <w:tcPr>
            <w:tcW w:w="1548" w:type="dxa"/>
          </w:tcPr>
          <w:p w14:paraId="6BE76DB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c>
          <w:tcPr>
            <w:tcW w:w="3780" w:type="dxa"/>
          </w:tcPr>
          <w:p w14:paraId="2869FE8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w:t>
            </w:r>
          </w:p>
        </w:tc>
        <w:tc>
          <w:tcPr>
            <w:tcW w:w="4243" w:type="dxa"/>
          </w:tcPr>
          <w:p w14:paraId="05560EC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0,6</w:t>
            </w:r>
          </w:p>
        </w:tc>
      </w:tr>
    </w:tbl>
    <w:p w14:paraId="58E48167" w14:textId="77777777" w:rsidR="00170B8F" w:rsidRPr="00B01B85" w:rsidRDefault="00170B8F" w:rsidP="00170B8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 Альтернативные издержки по инвестициям равны 12%.  Определите чистую приведенную стоимость каждого проекта.</w:t>
      </w:r>
    </w:p>
    <w:p w14:paraId="514544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4EB04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Период начисления </w:t>
      </w:r>
      <w:r w:rsidRPr="00B01B85">
        <w:rPr>
          <w:rFonts w:ascii="Times New Roman" w:eastAsia="Times New Roman" w:hAnsi="Times New Roman" w:cs="Times New Roman"/>
          <w:sz w:val="24"/>
          <w:szCs w:val="24"/>
          <w:lang w:val="en-US" w:eastAsia="ru-RU"/>
        </w:rPr>
        <w:t>n</w:t>
      </w:r>
      <w:r w:rsidRPr="00B01B85">
        <w:rPr>
          <w:rFonts w:ascii="Times New Roman" w:eastAsia="Times New Roman" w:hAnsi="Times New Roman" w:cs="Times New Roman"/>
          <w:sz w:val="24"/>
          <w:szCs w:val="24"/>
          <w:lang w:eastAsia="ru-RU"/>
        </w:rPr>
        <w:t xml:space="preserve">=3 месяца, ожидаемый ежемесячный уровень инфляции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vertAlign w:val="subscript"/>
          <w:lang w:val="en-US" w:eastAsia="ru-RU"/>
        </w:rPr>
        <w:t>n</w:t>
      </w:r>
      <w:r w:rsidRPr="00B01B85">
        <w:rPr>
          <w:rFonts w:ascii="Times New Roman" w:eastAsia="Times New Roman" w:hAnsi="Times New Roman" w:cs="Times New Roman"/>
          <w:sz w:val="24"/>
          <w:szCs w:val="24"/>
          <w:lang w:eastAsia="ru-RU"/>
        </w:rPr>
        <w:t xml:space="preserve">=2%. Определим, под какую простую ставку  ссудных процентов нужно положить первоначальную сумму, чтобы обеспечить реальную доходность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=5% годовых (проценты простые)</w:t>
      </w:r>
    </w:p>
    <w:p w14:paraId="0ACE874A"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spacing w:val="-12"/>
          <w:sz w:val="24"/>
          <w:szCs w:val="24"/>
          <w:lang w:eastAsia="ru-RU"/>
        </w:rPr>
      </w:pPr>
    </w:p>
    <w:p w14:paraId="3028EB64"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spacing w:val="-12"/>
          <w:sz w:val="24"/>
          <w:szCs w:val="24"/>
          <w:lang w:eastAsia="ru-RU"/>
        </w:rPr>
        <w:t>Предприятие намерено продать 5000 шт. изделий. Средние переменные затраты на производство и реализацию продукции составляю 800 руб., постоянные затраты – 1 000 тыс. руб. Предприятие планирует получить прибыль в сумме 1 500 тыс. руб.Определить цену, по которой следует продавать изделия.</w:t>
      </w:r>
    </w:p>
    <w:p w14:paraId="2CDB1613"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p w14:paraId="6BEA99F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B01B85">
        <w:rPr>
          <w:rFonts w:ascii="Times New Roman" w:eastAsia="Calibri" w:hAnsi="Times New Roman" w:cs="Times New Roman"/>
          <w:sz w:val="24"/>
          <w:szCs w:val="24"/>
        </w:rPr>
        <w:t>Коэффициент рентабельности активов = 26%, ставка налога на прибыль =25%, сумма собственного капитала = 50000 тыс.руб., валюта баланса = 100000 тыс.руб., средняя расчетная ставка процента за кредит = 23%. Определить эффект финансового рычага.</w:t>
      </w:r>
    </w:p>
    <w:p w14:paraId="22216203"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5B9D97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реализует 18000 шт. изделий по цене 100 руб. за единицу. Удельные переменные издержки составляют 30 руб. Постоянные затраты равны 1200000 руб. Определить эффект операционного (производственного) рычага, запас финансовой прочности, критический объем производства.</w:t>
      </w:r>
    </w:p>
    <w:p w14:paraId="75D7A16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C581F9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Объем продажи некоторого магазина составляет в год 500 упаковок. Величина спроса равномерно распределяется в течении года. Цена покупки одного пакета равна 2 рубля За доставку заказа владелец магазина должен заплатить 10 руб. Время доставки одного заказа от поставщика составляет 12 рабочих дней ( при 6-дневной рабочей неделе) По оценкам специалистов, издержки хранения в год составляют 40 коп.за один пакет. Необходимо определить: сколько пакетов должен заказывать владелец магазина для одной поставки; частоту заказов, точку заказа. Известно, что магазин работает 300 дней в году.</w:t>
      </w:r>
    </w:p>
    <w:p w14:paraId="0BC0099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13BDE4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На некотором складе производятся детали в количестве 2000 штук в месяц. Эти детали используются для производства продукции на другом станке с интенсивностью 500 шт. в месяц. По оценкам специалистов компании, издержки хранения составляют 50 коп.в год за одну деталь. Стоимость производства одной детали равна 2,5 руб., а стоимость на подготовку производства составляет 1000 руб. Каким должен быть размер партии деталей, производимой на первом станке, с какой частотой следует запускать производство этих партий?</w:t>
      </w:r>
    </w:p>
    <w:p w14:paraId="50CC665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C7F4284" w14:textId="77777777" w:rsidR="00170B8F" w:rsidRPr="00B01B85" w:rsidRDefault="00170B8F" w:rsidP="00170B8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Денежные расходы фирмы в течение года составляют 900 тыс.руб. Процентная ставка по государственным ценным бумагам = 7%, а затраты, связанные с покупкой ценных бумаг =1000 руб. С помощью модели Баумоля сформулировать политику фирмы по оптимизации денежных средств на расчетном счете.</w:t>
      </w:r>
    </w:p>
    <w:p w14:paraId="4927A828"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116AD71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За отчетный период чистый денежный поток фирмы составил:  от финансовой деятельности </w:t>
      </w:r>
    </w:p>
    <w:p w14:paraId="4AC9FE38"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(-4,8)млн.руб., от инвестиционной деятельности 6,28 млн.руб. Приток и отток по основной деятельности составил соответственно 180,5 млн.руб. и (-170,16) млн.руб. Остаток денежных средств на конец периода составил 20,44 млн.руб. Определить остаток средств на начало периода.</w:t>
      </w:r>
    </w:p>
    <w:p w14:paraId="422A900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5E3FC4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Рассчитать средневзвешенную стоимость капитала по приведенным ниже данным: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543"/>
        <w:gridCol w:w="4667"/>
      </w:tblGrid>
      <w:tr w:rsidR="00170B8F" w:rsidRPr="00B01B85" w14:paraId="3C208DA0" w14:textId="77777777" w:rsidTr="0087179D">
        <w:tc>
          <w:tcPr>
            <w:tcW w:w="3067" w:type="dxa"/>
          </w:tcPr>
          <w:p w14:paraId="4653638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Источник средств</w:t>
            </w:r>
          </w:p>
        </w:tc>
        <w:tc>
          <w:tcPr>
            <w:tcW w:w="2543" w:type="dxa"/>
          </w:tcPr>
          <w:p w14:paraId="081D08A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Балансовая оценка, т.р.</w:t>
            </w:r>
          </w:p>
        </w:tc>
        <w:tc>
          <w:tcPr>
            <w:tcW w:w="4667" w:type="dxa"/>
          </w:tcPr>
          <w:p w14:paraId="5CE0EE3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Выплачиваемые проценты или дивиденды, %</w:t>
            </w:r>
          </w:p>
        </w:tc>
      </w:tr>
      <w:tr w:rsidR="00170B8F" w:rsidRPr="00B01B85" w14:paraId="205EBAE6" w14:textId="77777777" w:rsidTr="0087179D">
        <w:tc>
          <w:tcPr>
            <w:tcW w:w="3067" w:type="dxa"/>
          </w:tcPr>
          <w:p w14:paraId="47E6097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Заемные краткосрочные</w:t>
            </w:r>
          </w:p>
        </w:tc>
        <w:tc>
          <w:tcPr>
            <w:tcW w:w="2543" w:type="dxa"/>
          </w:tcPr>
          <w:p w14:paraId="5F05177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6000</w:t>
            </w:r>
          </w:p>
        </w:tc>
        <w:tc>
          <w:tcPr>
            <w:tcW w:w="4667" w:type="dxa"/>
          </w:tcPr>
          <w:p w14:paraId="6162A4F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20</w:t>
            </w:r>
          </w:p>
        </w:tc>
      </w:tr>
      <w:tr w:rsidR="00170B8F" w:rsidRPr="00B01B85" w14:paraId="00719728" w14:textId="77777777" w:rsidTr="0087179D">
        <w:tc>
          <w:tcPr>
            <w:tcW w:w="3067" w:type="dxa"/>
          </w:tcPr>
          <w:p w14:paraId="6D34BB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Заемные долгосрочные</w:t>
            </w:r>
          </w:p>
        </w:tc>
        <w:tc>
          <w:tcPr>
            <w:tcW w:w="2543" w:type="dxa"/>
          </w:tcPr>
          <w:p w14:paraId="1AF71113"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2000</w:t>
            </w:r>
          </w:p>
        </w:tc>
        <w:tc>
          <w:tcPr>
            <w:tcW w:w="4667" w:type="dxa"/>
          </w:tcPr>
          <w:p w14:paraId="1356B52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25</w:t>
            </w:r>
          </w:p>
        </w:tc>
      </w:tr>
      <w:tr w:rsidR="00170B8F" w:rsidRPr="00B01B85" w14:paraId="41116932" w14:textId="77777777" w:rsidTr="0087179D">
        <w:tc>
          <w:tcPr>
            <w:tcW w:w="3067" w:type="dxa"/>
          </w:tcPr>
          <w:p w14:paraId="20C08D2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Обыкновенные акции</w:t>
            </w:r>
          </w:p>
        </w:tc>
        <w:tc>
          <w:tcPr>
            <w:tcW w:w="2543" w:type="dxa"/>
          </w:tcPr>
          <w:p w14:paraId="15F4172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7000</w:t>
            </w:r>
          </w:p>
        </w:tc>
        <w:tc>
          <w:tcPr>
            <w:tcW w:w="4667" w:type="dxa"/>
          </w:tcPr>
          <w:p w14:paraId="50289CB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16,5</w:t>
            </w:r>
          </w:p>
        </w:tc>
      </w:tr>
      <w:tr w:rsidR="00170B8F" w:rsidRPr="00B01B85" w14:paraId="0609AC75" w14:textId="77777777" w:rsidTr="0087179D">
        <w:tc>
          <w:tcPr>
            <w:tcW w:w="3067" w:type="dxa"/>
          </w:tcPr>
          <w:p w14:paraId="53FD683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Привилегированные акции</w:t>
            </w:r>
          </w:p>
        </w:tc>
        <w:tc>
          <w:tcPr>
            <w:tcW w:w="2543" w:type="dxa"/>
          </w:tcPr>
          <w:p w14:paraId="3B9524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1000</w:t>
            </w:r>
          </w:p>
        </w:tc>
        <w:tc>
          <w:tcPr>
            <w:tcW w:w="4667" w:type="dxa"/>
          </w:tcPr>
          <w:p w14:paraId="63B3DBF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12,4</w:t>
            </w:r>
          </w:p>
        </w:tc>
      </w:tr>
      <w:tr w:rsidR="00170B8F" w:rsidRPr="00B01B85" w14:paraId="68D8A1C9" w14:textId="77777777" w:rsidTr="0087179D">
        <w:tc>
          <w:tcPr>
            <w:tcW w:w="3067" w:type="dxa"/>
          </w:tcPr>
          <w:p w14:paraId="3C29BA4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Нераспределенная прибыль</w:t>
            </w:r>
          </w:p>
        </w:tc>
        <w:tc>
          <w:tcPr>
            <w:tcW w:w="2543" w:type="dxa"/>
          </w:tcPr>
          <w:p w14:paraId="27DD05D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1000</w:t>
            </w:r>
          </w:p>
        </w:tc>
        <w:tc>
          <w:tcPr>
            <w:tcW w:w="4667" w:type="dxa"/>
          </w:tcPr>
          <w:p w14:paraId="6536228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15,2</w:t>
            </w:r>
          </w:p>
        </w:tc>
      </w:tr>
      <w:tr w:rsidR="00170B8F" w:rsidRPr="00B01B85" w14:paraId="7088AA9C" w14:textId="77777777" w:rsidTr="0087179D">
        <w:tc>
          <w:tcPr>
            <w:tcW w:w="3067" w:type="dxa"/>
          </w:tcPr>
          <w:p w14:paraId="59C3940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Итого</w:t>
            </w:r>
          </w:p>
        </w:tc>
        <w:tc>
          <w:tcPr>
            <w:tcW w:w="2543" w:type="dxa"/>
          </w:tcPr>
          <w:p w14:paraId="3F13B67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17000</w:t>
            </w:r>
          </w:p>
        </w:tc>
        <w:tc>
          <w:tcPr>
            <w:tcW w:w="4667" w:type="dxa"/>
          </w:tcPr>
          <w:p w14:paraId="724C348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14:paraId="4606151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63D4E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lastRenderedPageBreak/>
        <w:t>Минимальный запас денежных средств – 10 тыс.руб., расходы по конвертации ценных бумаг – 25 руб., расходы по хранению средств на расчетном счете – 0,03% в день, вариация (дисперсия) ежедневного денежного потока – 4000000. С помощью модели Миллера-Орра определить политику управления средствами на расчетном счете.</w:t>
      </w:r>
    </w:p>
    <w:p w14:paraId="7AEC12B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D97AEB5" w14:textId="77777777" w:rsidR="00170B8F" w:rsidRPr="00B01B85" w:rsidRDefault="00170B8F" w:rsidP="00170B8F">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 xml:space="preserve">Предприятие заработало по итогам своей деятельности 2 млн.руб. прибыли. Объем реализации составлял 4000 шт. Цена реализации – 6250 руб. Общие переменные затраты составили 15 млн.руб. Найти какое количество продукции можно снять с производства без возникновения убытков? </w:t>
      </w:r>
    </w:p>
    <w:p w14:paraId="4F162BB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2097329E" w14:textId="77777777" w:rsidR="00170B8F" w:rsidRPr="00B01B85" w:rsidRDefault="00170B8F" w:rsidP="00170B8F">
      <w:pPr>
        <w:suppressAutoHyphens/>
        <w:spacing w:after="0" w:line="240" w:lineRule="auto"/>
        <w:jc w:val="both"/>
        <w:rPr>
          <w:rFonts w:ascii="Times New Roman" w:eastAsia="Times New Roman" w:hAnsi="Times New Roman" w:cs="Times New Roman"/>
          <w:sz w:val="24"/>
          <w:szCs w:val="24"/>
          <w:lang w:eastAsia="zh-CN"/>
        </w:rPr>
      </w:pPr>
      <w:r w:rsidRPr="00B01B85">
        <w:rPr>
          <w:rFonts w:ascii="Times New Roman" w:eastAsia="Times New Roman" w:hAnsi="Times New Roman" w:cs="Times New Roman"/>
          <w:sz w:val="24"/>
          <w:szCs w:val="24"/>
          <w:lang w:eastAsia="zh-CN"/>
        </w:rPr>
        <w:t>Уставный капитал АО 10 млн.руб. На эту же сумму были выпущены акции номинальной стоимостью 1000 руб. каждая, из них обыкновенных акций – 85%.</w:t>
      </w:r>
    </w:p>
    <w:p w14:paraId="637DA0E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sz w:val="24"/>
          <w:szCs w:val="24"/>
          <w:lang w:eastAsia="zh-CN"/>
        </w:rPr>
        <w:t>За 2024 год АО была получена чистая прибыль в размере 30 млн. руб., из которой 50% было направлено на выдачу дивидендов, из нее 5 млн. руб. направили на выплату дивидендов по привилегированным акций, а остальная часть прибыли - на выплату дивидендов по обыкновенным акциям. Определите курс и рыночную стоимость обыкновенной акции АО на конец 2024 года, если известно, что ссудный банковский процент составлял в 2024 году – 20%.</w:t>
      </w:r>
    </w:p>
    <w:p w14:paraId="65929F0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z w:val="24"/>
          <w:szCs w:val="24"/>
          <w:lang w:eastAsia="ru-RU"/>
        </w:rPr>
      </w:pPr>
    </w:p>
    <w:p w14:paraId="44EB929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bCs/>
          <w:color w:val="000000"/>
          <w:sz w:val="24"/>
          <w:szCs w:val="24"/>
          <w:lang w:eastAsia="ru-RU"/>
        </w:rPr>
        <w:t>Банк выдал кредит в сумме 400 т.р. на три квартала по простой ставке процентов, которая в первом квартале составила 28% годовых, а в каждом последующем квартале увеличивалась на 8 процентных пунктов. Определить погашаемую сумму и сумму процентов.</w:t>
      </w:r>
    </w:p>
    <w:p w14:paraId="1C640D9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6A260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Собственный капитал предприятия равен 8000 тыс.руб. Коэффициент соотношения собственных и заемных источников финансирования составляет 1,5. Величина внеоборотных активов составляет 5000 тыс.руб. Рассчитать величину оборотных активов</w:t>
      </w:r>
    </w:p>
    <w:p w14:paraId="1442DCE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420458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Рассчитать среднегодовую величину кредиторской задолженности, если продолжительность финансового цикла 80 дней, продолжительность операционного цикла = 140 дней, годовой объем затрат на производство продукции = 112 млн.руб. В году 365 дней.</w:t>
      </w:r>
    </w:p>
    <w:p w14:paraId="4518492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FBC03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Фирма покупает сырье и материалы в кредит сроком на 0,5 мес., держит их на складе в течение        1 мес., затем выдает в производство. Готовая продукция перед продажей храниться на складе в течение 1 мес. Срок кредита для дебиторов – 3 мес. Найти продолжительность финансового цикла.</w:t>
      </w:r>
    </w:p>
    <w:p w14:paraId="7AECF7D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FEC188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 отчётном году предприятие реализовало продукции на сумму 60000 руб., текущие активы (оборотные средства) составили: на начало года - 8000 руб., на конец года - 8800 руб. В следующем году намечено увеличить объём продаж продукции на 20%, при этом коэффициент оборачиваемости оборотных средств возрастёт на 20%. Определить потребность предприятия в оборотных средствах в следующем году.</w:t>
      </w:r>
    </w:p>
    <w:bookmarkEnd w:id="3"/>
    <w:p w14:paraId="4F756914"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664CF81C" w14:textId="77777777" w:rsidR="00170B8F" w:rsidRPr="00B01B85" w:rsidRDefault="00170B8F" w:rsidP="00170B8F">
      <w:pPr>
        <w:spacing w:after="0" w:line="240" w:lineRule="auto"/>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Рекомендуемый список литературы для подготовки к государственному экзамену:</w:t>
      </w:r>
    </w:p>
    <w:p w14:paraId="31D72DD4" w14:textId="77777777" w:rsidR="00170B8F" w:rsidRPr="00B01B85" w:rsidRDefault="00170B8F" w:rsidP="00170B8F">
      <w:pPr>
        <w:spacing w:after="0" w:line="240" w:lineRule="auto"/>
        <w:jc w:val="center"/>
        <w:rPr>
          <w:rFonts w:ascii="Times New Roman" w:eastAsia="Calibri" w:hAnsi="Times New Roman" w:cs="Times New Roman"/>
          <w:sz w:val="24"/>
          <w:szCs w:val="24"/>
        </w:rPr>
      </w:pPr>
    </w:p>
    <w:p w14:paraId="2705E7D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Экономическая безопасность»:</w:t>
      </w:r>
    </w:p>
    <w:p w14:paraId="289B39E8"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66095238" w14:textId="77777777" w:rsidR="00170B8F" w:rsidRPr="00B01B85" w:rsidRDefault="00170B8F" w:rsidP="00170B8F">
      <w:pPr>
        <w:spacing w:after="0" w:line="240" w:lineRule="auto"/>
        <w:ind w:firstLine="567"/>
        <w:jc w:val="both"/>
        <w:rPr>
          <w:rFonts w:ascii="Times New Roman" w:eastAsia="Calibri" w:hAnsi="Times New Roman" w:cs="Times New Roman"/>
          <w:color w:val="00B0F0"/>
          <w:sz w:val="24"/>
          <w:szCs w:val="24"/>
          <w:shd w:val="clear" w:color="auto" w:fill="FFFFFF"/>
        </w:rPr>
      </w:pPr>
      <w:bookmarkStart w:id="4" w:name="_Hlk209359426"/>
      <w:r w:rsidRPr="00B01B85">
        <w:rPr>
          <w:rFonts w:ascii="Times New Roman" w:eastAsia="Calibri" w:hAnsi="Times New Roman" w:cs="Times New Roman"/>
          <w:sz w:val="24"/>
          <w:szCs w:val="24"/>
        </w:rPr>
        <w:t xml:space="preserve">1. </w:t>
      </w:r>
      <w:r w:rsidRPr="00B01B85">
        <w:rPr>
          <w:rFonts w:ascii="Times New Roman" w:eastAsia="Calibri" w:hAnsi="Times New Roman" w:cs="Times New Roman"/>
          <w:color w:val="000000"/>
          <w:sz w:val="24"/>
          <w:szCs w:val="24"/>
          <w:bdr w:val="single" w:sz="2" w:space="0" w:color="E5E7EB" w:frame="1"/>
          <w:shd w:val="clear" w:color="auto" w:fill="FFFFFF"/>
        </w:rPr>
        <w:t>Кузнецова, Е. И. </w:t>
      </w:r>
      <w:r w:rsidRPr="00B01B85">
        <w:rPr>
          <w:rFonts w:ascii="Times New Roman" w:eastAsia="Calibri" w:hAnsi="Times New Roman" w:cs="Times New Roman"/>
          <w:color w:val="000000"/>
          <w:sz w:val="24"/>
          <w:szCs w:val="24"/>
          <w:shd w:val="clear" w:color="auto" w:fill="FFFFFF"/>
        </w:rPr>
        <w:t> Экономическая безопасность : учебник и практикум для вузов / Е. И. Кузнецова. — 3-е изд., перераб. и доп. — Москва : Издательство Юрайт, 2025. — 338 с. — (Высшее образование). — ISBN 978-5-534-16876-1. — Текст : электронный // Образовательная платформа Юрайт [сайт]. — URL: </w:t>
      </w:r>
      <w:hyperlink r:id="rId8"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https://urait.ru/bcode/561732</w:t>
        </w:r>
      </w:hyperlink>
      <w:r w:rsidRPr="00B01B85">
        <w:rPr>
          <w:rFonts w:ascii="Times New Roman" w:eastAsia="Calibri" w:hAnsi="Times New Roman" w:cs="Times New Roman"/>
          <w:color w:val="00B0F0"/>
          <w:sz w:val="24"/>
          <w:szCs w:val="24"/>
          <w:shd w:val="clear" w:color="auto" w:fill="FFFFFF"/>
        </w:rPr>
        <w:t> </w:t>
      </w:r>
    </w:p>
    <w:p w14:paraId="0EA41F7D" w14:textId="77777777" w:rsidR="00170B8F" w:rsidRPr="00B01B85" w:rsidRDefault="00170B8F" w:rsidP="00170B8F">
      <w:pPr>
        <w:tabs>
          <w:tab w:val="left" w:pos="993"/>
        </w:tabs>
        <w:suppressAutoHyphens/>
        <w:spacing w:after="0" w:line="100" w:lineRule="atLeast"/>
        <w:ind w:firstLine="567"/>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2. </w:t>
      </w:r>
      <w:bookmarkStart w:id="5" w:name="_Hlk209188294"/>
      <w:r w:rsidRPr="00B01B85">
        <w:rPr>
          <w:rFonts w:ascii="Times New Roman" w:eastAsia="Times New Roman" w:hAnsi="Times New Roman" w:cs="Times New Roman"/>
          <w:sz w:val="24"/>
          <w:szCs w:val="24"/>
          <w:lang w:eastAsia="ru-RU"/>
        </w:rPr>
        <w:t xml:space="preserve">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w:t>
      </w:r>
      <w:r w:rsidRPr="00B01B85">
        <w:rPr>
          <w:rFonts w:ascii="Times New Roman" w:eastAsia="Times New Roman" w:hAnsi="Times New Roman" w:cs="Times New Roman"/>
          <w:sz w:val="24"/>
          <w:szCs w:val="24"/>
          <w:lang w:eastAsia="ru-RU"/>
        </w:rPr>
        <w:lastRenderedPageBreak/>
        <w:t>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bookmarkEnd w:id="5"/>
    </w:p>
    <w:p w14:paraId="4958BC87" w14:textId="77777777" w:rsidR="00170B8F" w:rsidRPr="00B01B85" w:rsidRDefault="00170B8F" w:rsidP="00170B8F">
      <w:pPr>
        <w:spacing w:after="0" w:line="240" w:lineRule="auto"/>
        <w:ind w:firstLine="567"/>
        <w:jc w:val="both"/>
        <w:rPr>
          <w:rFonts w:ascii="Times New Roman" w:eastAsia="Calibri" w:hAnsi="Times New Roman" w:cs="Times New Roman"/>
          <w:color w:val="000000"/>
          <w:sz w:val="24"/>
          <w:szCs w:val="24"/>
          <w:shd w:val="clear" w:color="auto" w:fill="FCFCFC"/>
        </w:rPr>
      </w:pPr>
      <w:r w:rsidRPr="00B01B85">
        <w:rPr>
          <w:rFonts w:ascii="Times New Roman" w:eastAsia="Calibri" w:hAnsi="Times New Roman" w:cs="Times New Roman"/>
          <w:color w:val="001329"/>
          <w:sz w:val="24"/>
          <w:szCs w:val="24"/>
          <w:shd w:val="clear" w:color="auto" w:fill="FFFFFF"/>
        </w:rPr>
        <w:t>3. Экономическая безопасность : учебник / под общ. ред. С.А. Коноваленко. — Москва : ИНФРА-М, 2021. — 526 с. — (Высшее образование: Специалитет). — DOI 10.12737/1048684. - ISBN 978-5-16-015729-0. - Текст : электронный. - URL: https://znanium-com.ezproxy.ranepa.ru:2443/catalog/product/1048684.</w:t>
      </w:r>
    </w:p>
    <w:p w14:paraId="6C4550C5" w14:textId="77777777" w:rsidR="00170B8F" w:rsidRPr="00B01B85" w:rsidRDefault="00170B8F" w:rsidP="00170B8F">
      <w:pPr>
        <w:tabs>
          <w:tab w:val="left" w:pos="0"/>
        </w:tabs>
        <w:spacing w:after="0" w:line="240" w:lineRule="auto"/>
        <w:ind w:firstLine="567"/>
        <w:jc w:val="both"/>
        <w:rPr>
          <w:rFonts w:ascii="Times New Roman" w:eastAsia="Calibri" w:hAnsi="Times New Roman" w:cs="Times New Roman"/>
          <w:color w:val="000000"/>
          <w:sz w:val="24"/>
          <w:szCs w:val="24"/>
          <w:shd w:val="clear" w:color="auto" w:fill="FFFFFF"/>
        </w:rPr>
      </w:pPr>
      <w:r w:rsidRPr="00B01B85">
        <w:rPr>
          <w:rFonts w:ascii="Times New Roman" w:eastAsia="Calibri" w:hAnsi="Times New Roman" w:cs="Times New Roman"/>
          <w:color w:val="000000"/>
          <w:sz w:val="24"/>
          <w:szCs w:val="24"/>
          <w:shd w:val="clear" w:color="auto" w:fill="FFFFFF"/>
        </w:rPr>
        <w:t xml:space="preserve">4. </w:t>
      </w:r>
      <w:bookmarkStart w:id="6" w:name="_Hlk209188500"/>
      <w:r w:rsidRPr="00B01B85">
        <w:rPr>
          <w:rFonts w:ascii="Times New Roman" w:eastAsia="Calibri" w:hAnsi="Times New Roman" w:cs="Times New Roman"/>
          <w:color w:val="000000"/>
          <w:sz w:val="24"/>
          <w:szCs w:val="24"/>
          <w:shd w:val="clear" w:color="auto" w:fill="FFFFFF"/>
        </w:rPr>
        <w:t>Экономическая безопасность : учебник для вузов / под общей редакцией Л. П. Гончаренко. — 3-е изд., перераб. и доп. — Москва : Издательство Юрайт, 2025. — 370 с. — (Высшее образование). — ISBN 978-5-534-17279-9. — Текст : электронный // Образовательная платформа Юрайт [сайт]. — URL: </w:t>
      </w:r>
      <w:hyperlink r:id="rId9"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https://urait.ru/bcode/560293</w:t>
        </w:r>
      </w:hyperlink>
      <w:r w:rsidRPr="00B01B85">
        <w:rPr>
          <w:rFonts w:ascii="Roboto" w:eastAsia="Calibri" w:hAnsi="Roboto" w:cs="Times New Roman"/>
          <w:color w:val="000000"/>
          <w:shd w:val="clear" w:color="auto" w:fill="FFFFFF"/>
        </w:rPr>
        <w:t> </w:t>
      </w:r>
      <w:r w:rsidRPr="00B01B85">
        <w:rPr>
          <w:rFonts w:ascii="Times New Roman" w:eastAsia="Calibri" w:hAnsi="Times New Roman" w:cs="Times New Roman"/>
          <w:color w:val="000000"/>
          <w:sz w:val="24"/>
          <w:szCs w:val="24"/>
          <w:shd w:val="clear" w:color="auto" w:fill="FFFFFF"/>
        </w:rPr>
        <w:t> </w:t>
      </w:r>
      <w:bookmarkEnd w:id="6"/>
    </w:p>
    <w:bookmarkEnd w:id="4"/>
    <w:p w14:paraId="3A388B9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Диагностика финансовой безопасности экономического субъекта»:</w:t>
      </w:r>
    </w:p>
    <w:p w14:paraId="264F89E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546A344A" w14:textId="77777777" w:rsidR="00170B8F" w:rsidRPr="00B01B85" w:rsidRDefault="00170B8F" w:rsidP="00170B8F">
      <w:pPr>
        <w:numPr>
          <w:ilvl w:val="0"/>
          <w:numId w:val="37"/>
        </w:numPr>
        <w:jc w:val="both"/>
        <w:rPr>
          <w:rFonts w:ascii="Times New Roman" w:eastAsia="Calibri" w:hAnsi="Times New Roman" w:cs="Times New Roman"/>
          <w:sz w:val="24"/>
          <w:szCs w:val="24"/>
        </w:rPr>
      </w:pPr>
      <w:bookmarkStart w:id="7" w:name="_Hlk209359497"/>
      <w:r w:rsidRPr="00B01B85">
        <w:rPr>
          <w:rFonts w:ascii="Times New Roman" w:eastAsia="Calibri" w:hAnsi="Times New Roman" w:cs="Times New Roman"/>
          <w:sz w:val="24"/>
          <w:szCs w:val="24"/>
        </w:rPr>
        <w:t xml:space="preserve">Бондарева С.А. Диагностика финансовой безопасности экономического субъекта: учебное пособие. Волгоград: Изд-во ВИУ РАНХиГС, 2021. – Систем. требования: Процессор Intel® или AMD с частотой не менее 1.5 ГГц; Операционная система семейства Microsoft Windows или macOS; Оперативная память 2 ГБ оперативной памяти; Adobe Reader 6.0. – Загл. с экрана. – 102 с. </w:t>
      </w:r>
      <w:r w:rsidRPr="00B01B85">
        <w:rPr>
          <w:rFonts w:ascii="Times New Roman" w:eastAsia="Calibri" w:hAnsi="Times New Roman" w:cs="Times New Roman"/>
          <w:sz w:val="24"/>
          <w:szCs w:val="24"/>
          <w:lang w:val="en-US"/>
        </w:rPr>
        <w:t>URL</w:t>
      </w:r>
      <w:r w:rsidRPr="00B01B85">
        <w:rPr>
          <w:rFonts w:ascii="Times New Roman" w:eastAsia="Calibri" w:hAnsi="Times New Roman" w:cs="Times New Roman"/>
          <w:sz w:val="24"/>
          <w:szCs w:val="24"/>
        </w:rPr>
        <w:t xml:space="preserve">: </w:t>
      </w:r>
      <w:hyperlink r:id="rId10" w:history="1">
        <w:r w:rsidRPr="00B01B85">
          <w:rPr>
            <w:rFonts w:ascii="Times New Roman" w:eastAsia="Calibri" w:hAnsi="Times New Roman" w:cs="Times New Roman"/>
            <w:color w:val="0000FF"/>
            <w:sz w:val="24"/>
            <w:szCs w:val="24"/>
            <w:u w:val="single"/>
          </w:rPr>
          <w:t>https://docs.vlgr.ranepa.ru/podr/ipc/elizd/Диагностика%20финансовой%20безопасности%20экономического%20субъекта.pdf</w:t>
        </w:r>
      </w:hyperlink>
    </w:p>
    <w:p w14:paraId="0964DEC4" w14:textId="77777777" w:rsidR="00170B8F" w:rsidRPr="00B01B85" w:rsidRDefault="00170B8F" w:rsidP="00170B8F">
      <w:pPr>
        <w:numPr>
          <w:ilvl w:val="0"/>
          <w:numId w:val="37"/>
        </w:numPr>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bookmarkEnd w:id="7"/>
    </w:p>
    <w:p w14:paraId="7DC2BD8C"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32EE947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Правовое обеспечение экономической безопасности»:</w:t>
      </w:r>
    </w:p>
    <w:p w14:paraId="05C2E677" w14:textId="77777777" w:rsidR="00170B8F" w:rsidRPr="00B01B85" w:rsidRDefault="00170B8F" w:rsidP="00170B8F">
      <w:pPr>
        <w:spacing w:after="0" w:line="240" w:lineRule="auto"/>
        <w:ind w:firstLine="709"/>
        <w:jc w:val="both"/>
        <w:rPr>
          <w:rFonts w:ascii="Times New Roman" w:eastAsia="Calibri" w:hAnsi="Times New Roman" w:cs="Times New Roman"/>
          <w:sz w:val="24"/>
          <w:szCs w:val="24"/>
        </w:rPr>
      </w:pPr>
    </w:p>
    <w:p w14:paraId="2110040D" w14:textId="77777777" w:rsidR="00170B8F" w:rsidRPr="00B01B85" w:rsidRDefault="00170B8F" w:rsidP="00170B8F">
      <w:pPr>
        <w:numPr>
          <w:ilvl w:val="0"/>
          <w:numId w:val="38"/>
        </w:numPr>
        <w:jc w:val="both"/>
        <w:rPr>
          <w:rFonts w:ascii="Times New Roman" w:eastAsia="Calibri" w:hAnsi="Times New Roman" w:cs="Times New Roman"/>
          <w:sz w:val="24"/>
          <w:szCs w:val="24"/>
        </w:rPr>
      </w:pPr>
      <w:bookmarkStart w:id="8" w:name="_Hlk209359985"/>
      <w:r w:rsidRPr="00B01B85">
        <w:rPr>
          <w:rFonts w:ascii="Times New Roman" w:eastAsia="Calibri" w:hAnsi="Times New Roman" w:cs="Times New Roman"/>
          <w:sz w:val="24"/>
          <w:szCs w:val="24"/>
        </w:rPr>
        <w:t>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p>
    <w:p w14:paraId="7E782FA0" w14:textId="77777777" w:rsidR="00170B8F" w:rsidRPr="00B01B85" w:rsidRDefault="00170B8F" w:rsidP="00170B8F">
      <w:pPr>
        <w:numPr>
          <w:ilvl w:val="0"/>
          <w:numId w:val="38"/>
        </w:numPr>
        <w:jc w:val="both"/>
        <w:rPr>
          <w:rFonts w:ascii="Times New Roman" w:eastAsia="Calibri" w:hAnsi="Times New Roman" w:cs="Times New Roman"/>
          <w:sz w:val="24"/>
          <w:szCs w:val="24"/>
        </w:rPr>
      </w:pPr>
      <w:r w:rsidRPr="00B01B85">
        <w:rPr>
          <w:rFonts w:ascii="Times New Roman" w:eastAsia="Calibri" w:hAnsi="Times New Roman" w:cs="Times New Roman"/>
          <w:color w:val="000000"/>
          <w:sz w:val="24"/>
          <w:szCs w:val="24"/>
          <w:shd w:val="clear" w:color="auto" w:fill="FFFFFF"/>
        </w:rPr>
        <w:t>Экономическая безопасность : учебник для вузов / под общей редакцией Л. П. Гончаренко. — 3-е изд., перераб. и доп. — Москва : Издательство Юрайт, 2025. — 370 с. — (Высшее образование). — ISBN 978-5-534-17279-9. — Текст : электронный // Образовательная платформа Юрайт [сайт]. — URL: </w:t>
      </w:r>
      <w:hyperlink r:id="rId11"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https://urait.ru/bcode/560293</w:t>
        </w:r>
      </w:hyperlink>
      <w:r w:rsidRPr="00B01B85">
        <w:rPr>
          <w:rFonts w:ascii="Roboto" w:eastAsia="Calibri" w:hAnsi="Roboto" w:cs="Times New Roman"/>
          <w:color w:val="000000"/>
          <w:shd w:val="clear" w:color="auto" w:fill="FFFFFF"/>
        </w:rPr>
        <w:t> </w:t>
      </w:r>
      <w:r w:rsidRPr="00B01B85">
        <w:rPr>
          <w:rFonts w:ascii="Times New Roman" w:eastAsia="Calibri" w:hAnsi="Times New Roman" w:cs="Times New Roman"/>
          <w:color w:val="000000"/>
          <w:sz w:val="24"/>
          <w:szCs w:val="24"/>
          <w:shd w:val="clear" w:color="auto" w:fill="FFFFFF"/>
        </w:rPr>
        <w:t> </w:t>
      </w:r>
    </w:p>
    <w:bookmarkEnd w:id="8"/>
    <w:p w14:paraId="63C80336"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0B3012A6"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1.5. Критерии оценки результатов сдачи государственного экзамена</w:t>
      </w:r>
    </w:p>
    <w:p w14:paraId="4E483096"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768EBAC6" w14:textId="427CD2DE" w:rsidR="00170B8F" w:rsidRPr="00B01B85" w:rsidRDefault="00170B8F" w:rsidP="00170B8F">
      <w:pPr>
        <w:spacing w:after="0" w:line="240" w:lineRule="auto"/>
        <w:contextualSpacing/>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lastRenderedPageBreak/>
        <w:t>Критерии оценивания компетенций указаны в паспортах компетенций.</w:t>
      </w:r>
    </w:p>
    <w:p w14:paraId="487AF574" w14:textId="77777777" w:rsidR="00201CBB" w:rsidRPr="00B01B85" w:rsidRDefault="00201CBB" w:rsidP="00DA05FA">
      <w:pPr>
        <w:spacing w:after="0" w:line="240" w:lineRule="auto"/>
        <w:contextualSpacing/>
        <w:jc w:val="both"/>
        <w:rPr>
          <w:rFonts w:ascii="Times New Roman" w:eastAsia="Calibri" w:hAnsi="Times New Roman" w:cs="Times New Roman"/>
          <w:sz w:val="24"/>
          <w:szCs w:val="24"/>
        </w:rPr>
      </w:pPr>
    </w:p>
    <w:p w14:paraId="783782CF" w14:textId="7AD9933C" w:rsidR="00620EFB" w:rsidRPr="00B01B85" w:rsidRDefault="00A41815" w:rsidP="00620EFB">
      <w:pPr>
        <w:spacing w:after="0" w:line="240" w:lineRule="auto"/>
        <w:jc w:val="both"/>
        <w:rPr>
          <w:rFonts w:ascii="Times New Roman" w:hAnsi="Times New Roman" w:cs="Times New Roman"/>
          <w:b/>
          <w:sz w:val="24"/>
          <w:szCs w:val="24"/>
          <w:u w:val="single"/>
        </w:rPr>
      </w:pPr>
      <w:r w:rsidRPr="00B01B85">
        <w:rPr>
          <w:rFonts w:ascii="Times New Roman" w:hAnsi="Times New Roman" w:cs="Times New Roman"/>
          <w:b/>
          <w:sz w:val="24"/>
          <w:szCs w:val="24"/>
          <w:u w:val="single"/>
        </w:rPr>
        <w:t>2</w:t>
      </w:r>
      <w:r w:rsidR="00620EFB" w:rsidRPr="00B01B85">
        <w:rPr>
          <w:rFonts w:ascii="Times New Roman" w:hAnsi="Times New Roman" w:cs="Times New Roman"/>
          <w:b/>
          <w:sz w:val="24"/>
          <w:szCs w:val="24"/>
          <w:u w:val="single"/>
        </w:rPr>
        <w:t xml:space="preserve">.Подготовка и защита выпускной квалификационной работы </w:t>
      </w:r>
    </w:p>
    <w:p w14:paraId="04A24208" w14:textId="77777777" w:rsidR="00620EFB" w:rsidRPr="00B01B85" w:rsidRDefault="00620EFB" w:rsidP="00620EFB">
      <w:pPr>
        <w:pStyle w:val="a3"/>
        <w:spacing w:after="0" w:line="240" w:lineRule="auto"/>
        <w:ind w:left="360"/>
        <w:jc w:val="both"/>
        <w:rPr>
          <w:rFonts w:ascii="Times New Roman" w:hAnsi="Times New Roman" w:cs="Times New Roman"/>
          <w:sz w:val="24"/>
          <w:szCs w:val="24"/>
        </w:rPr>
      </w:pPr>
    </w:p>
    <w:p w14:paraId="5FCBD6A4" w14:textId="5C416503" w:rsidR="00620EFB" w:rsidRPr="00B01B85" w:rsidRDefault="00A41815" w:rsidP="00A41815">
      <w:pPr>
        <w:pStyle w:val="a3"/>
        <w:spacing w:after="0" w:line="240" w:lineRule="auto"/>
        <w:ind w:left="360"/>
        <w:jc w:val="both"/>
        <w:rPr>
          <w:rFonts w:ascii="Times New Roman" w:hAnsi="Times New Roman" w:cs="Times New Roman"/>
          <w:sz w:val="24"/>
          <w:szCs w:val="24"/>
        </w:rPr>
      </w:pPr>
      <w:r w:rsidRPr="00B01B85">
        <w:rPr>
          <w:rFonts w:ascii="Times New Roman" w:hAnsi="Times New Roman" w:cs="Times New Roman"/>
          <w:sz w:val="24"/>
          <w:szCs w:val="24"/>
        </w:rPr>
        <w:t xml:space="preserve">2.1. </w:t>
      </w:r>
      <w:r w:rsidR="00620EFB" w:rsidRPr="00B01B85">
        <w:rPr>
          <w:rFonts w:ascii="Times New Roman" w:hAnsi="Times New Roman" w:cs="Times New Roman"/>
          <w:sz w:val="24"/>
          <w:szCs w:val="24"/>
        </w:rPr>
        <w:t>Перечень компетенций, владение которыми должен продемонстрировать обучающийся при защите выпускной квалификационной работы:</w:t>
      </w:r>
    </w:p>
    <w:p w14:paraId="1929A2DC" w14:textId="77777777" w:rsidR="00F658BA" w:rsidRPr="00B01B85" w:rsidRDefault="00F658BA" w:rsidP="00F658BA">
      <w:pPr>
        <w:spacing w:after="0" w:line="240" w:lineRule="auto"/>
        <w:jc w:val="both"/>
        <w:rPr>
          <w:rFonts w:ascii="Calibri" w:eastAsia="Calibri" w:hAnsi="Calibri" w:cs="Times New Roman"/>
        </w:rPr>
      </w:pPr>
    </w:p>
    <w:tbl>
      <w:tblPr>
        <w:tblW w:w="9796" w:type="dxa"/>
        <w:tblInd w:w="93" w:type="dxa"/>
        <w:tblLook w:val="04A0" w:firstRow="1" w:lastRow="0" w:firstColumn="1" w:lastColumn="0" w:noHBand="0" w:noVBand="1"/>
      </w:tblPr>
      <w:tblGrid>
        <w:gridCol w:w="1565"/>
        <w:gridCol w:w="3979"/>
        <w:gridCol w:w="4252"/>
      </w:tblGrid>
      <w:tr w:rsidR="00F658BA" w:rsidRPr="00B01B85" w14:paraId="39B8B6BE" w14:textId="77777777" w:rsidTr="0087179D">
        <w:trPr>
          <w:trHeight w:val="720"/>
        </w:trPr>
        <w:tc>
          <w:tcPr>
            <w:tcW w:w="1565" w:type="dxa"/>
            <w:tcBorders>
              <w:top w:val="single" w:sz="4" w:space="0" w:color="auto"/>
              <w:left w:val="single" w:sz="8" w:space="0" w:color="auto"/>
              <w:bottom w:val="single" w:sz="8" w:space="0" w:color="auto"/>
              <w:right w:val="single" w:sz="8" w:space="0" w:color="auto"/>
            </w:tcBorders>
            <w:shd w:val="clear" w:color="auto" w:fill="auto"/>
          </w:tcPr>
          <w:p w14:paraId="6D599D26" w14:textId="77777777" w:rsidR="00F658BA" w:rsidRPr="00B01B85" w:rsidRDefault="00F658BA" w:rsidP="00F658BA">
            <w:pPr>
              <w:jc w:val="center"/>
              <w:rPr>
                <w:rFonts w:ascii="Calibri" w:eastAsia="Calibri" w:hAnsi="Calibri" w:cs="Times New Roman"/>
              </w:rPr>
            </w:pPr>
            <w:r w:rsidRPr="00B01B85">
              <w:rPr>
                <w:rFonts w:ascii="Times New Roman" w:eastAsia="Calibri" w:hAnsi="Times New Roman" w:cs="Times New Roman"/>
                <w:sz w:val="24"/>
                <w:szCs w:val="24"/>
              </w:rPr>
              <w:t xml:space="preserve">Код компетенции  </w:t>
            </w:r>
          </w:p>
        </w:tc>
        <w:tc>
          <w:tcPr>
            <w:tcW w:w="3979" w:type="dxa"/>
            <w:tcBorders>
              <w:top w:val="single" w:sz="4" w:space="0" w:color="auto"/>
              <w:left w:val="nil"/>
              <w:bottom w:val="single" w:sz="8" w:space="0" w:color="auto"/>
              <w:right w:val="single" w:sz="8" w:space="0" w:color="auto"/>
            </w:tcBorders>
            <w:shd w:val="clear" w:color="auto" w:fill="auto"/>
          </w:tcPr>
          <w:p w14:paraId="21EEA2BB" w14:textId="77777777" w:rsidR="00F658BA" w:rsidRPr="00B01B85" w:rsidRDefault="00F658BA" w:rsidP="00F658BA">
            <w:pPr>
              <w:jc w:val="center"/>
              <w:rPr>
                <w:rFonts w:ascii="Calibri" w:eastAsia="Calibri" w:hAnsi="Calibri" w:cs="Times New Roman"/>
              </w:rPr>
            </w:pPr>
            <w:r w:rsidRPr="00B01B85">
              <w:rPr>
                <w:rFonts w:ascii="Times New Roman" w:eastAsia="Calibri" w:hAnsi="Times New Roman" w:cs="Times New Roman"/>
                <w:sz w:val="24"/>
                <w:szCs w:val="24"/>
              </w:rPr>
              <w:t>Наименование компетенции</w:t>
            </w:r>
          </w:p>
        </w:tc>
        <w:tc>
          <w:tcPr>
            <w:tcW w:w="4252" w:type="dxa"/>
            <w:tcBorders>
              <w:top w:val="single" w:sz="4" w:space="0" w:color="auto"/>
              <w:left w:val="nil"/>
              <w:bottom w:val="single" w:sz="8" w:space="0" w:color="auto"/>
              <w:right w:val="single" w:sz="8" w:space="0" w:color="auto"/>
            </w:tcBorders>
          </w:tcPr>
          <w:p w14:paraId="5AE5B760" w14:textId="77777777" w:rsidR="00F658BA" w:rsidRPr="00B01B85" w:rsidRDefault="00F658BA" w:rsidP="00F658BA">
            <w:pPr>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Способ/средство оценивания</w:t>
            </w:r>
          </w:p>
        </w:tc>
      </w:tr>
      <w:tr w:rsidR="00F658BA" w:rsidRPr="00B01B85" w14:paraId="3641FC4E"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7E475AD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ПК-2</w:t>
            </w:r>
          </w:p>
        </w:tc>
        <w:tc>
          <w:tcPr>
            <w:tcW w:w="3979" w:type="dxa"/>
            <w:tcBorders>
              <w:top w:val="single" w:sz="4" w:space="0" w:color="auto"/>
              <w:left w:val="nil"/>
              <w:bottom w:val="single" w:sz="8" w:space="0" w:color="auto"/>
              <w:right w:val="single" w:sz="8" w:space="0" w:color="auto"/>
            </w:tcBorders>
            <w:shd w:val="clear" w:color="auto" w:fill="auto"/>
            <w:vAlign w:val="center"/>
          </w:tcPr>
          <w:p w14:paraId="127485FB"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Calibri" w:hAnsi="Times New Roman" w:cs="Times New Roman"/>
                <w:color w:val="000000"/>
                <w:sz w:val="24"/>
                <w:szCs w:val="24"/>
                <w:lang w:eastAsia="ru-RU" w:bidi="hi-IN"/>
              </w:rPr>
              <w:t>Способность обосновывать выбор методик расчета экономических показателей</w:t>
            </w:r>
          </w:p>
        </w:tc>
        <w:tc>
          <w:tcPr>
            <w:tcW w:w="4252" w:type="dxa"/>
            <w:tcBorders>
              <w:top w:val="single" w:sz="4" w:space="0" w:color="auto"/>
              <w:left w:val="nil"/>
              <w:bottom w:val="single" w:sz="8" w:space="0" w:color="auto"/>
              <w:right w:val="single" w:sz="8" w:space="0" w:color="auto"/>
            </w:tcBorders>
          </w:tcPr>
          <w:p w14:paraId="1B44B78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61200B24"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1C7907A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ПК-4</w:t>
            </w:r>
          </w:p>
        </w:tc>
        <w:tc>
          <w:tcPr>
            <w:tcW w:w="3979" w:type="dxa"/>
            <w:tcBorders>
              <w:top w:val="single" w:sz="4" w:space="0" w:color="auto"/>
              <w:left w:val="nil"/>
              <w:bottom w:val="single" w:sz="8" w:space="0" w:color="auto"/>
              <w:right w:val="single" w:sz="8" w:space="0" w:color="auto"/>
            </w:tcBorders>
            <w:shd w:val="clear" w:color="auto" w:fill="auto"/>
            <w:vAlign w:val="center"/>
          </w:tcPr>
          <w:p w14:paraId="6A26E71B" w14:textId="77777777" w:rsidR="00F658BA" w:rsidRPr="00B01B85" w:rsidRDefault="00F658BA" w:rsidP="00F658BA">
            <w:pPr>
              <w:spacing w:after="0" w:line="240" w:lineRule="auto"/>
              <w:jc w:val="both"/>
              <w:rPr>
                <w:rFonts w:ascii="Times New Roman" w:eastAsia="Calibri" w:hAnsi="Times New Roman" w:cs="Times New Roman"/>
                <w:color w:val="000000"/>
                <w:sz w:val="24"/>
                <w:szCs w:val="24"/>
                <w:lang w:eastAsia="ru-RU" w:bidi="hi-IN"/>
              </w:rPr>
            </w:pPr>
            <w:r w:rsidRPr="00B01B85">
              <w:rPr>
                <w:rFonts w:ascii="Times New Roman" w:eastAsia="Calibri" w:hAnsi="Times New Roman" w:cs="Times New Roman"/>
                <w:color w:val="000000"/>
                <w:sz w:val="24"/>
                <w:szCs w:val="24"/>
                <w:lang w:eastAsia="ru-RU" w:bidi="hi-IN"/>
              </w:rPr>
              <w:t>Способность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стандартами</w:t>
            </w:r>
          </w:p>
        </w:tc>
        <w:tc>
          <w:tcPr>
            <w:tcW w:w="4252" w:type="dxa"/>
            <w:tcBorders>
              <w:top w:val="single" w:sz="4" w:space="0" w:color="auto"/>
              <w:left w:val="nil"/>
              <w:bottom w:val="single" w:sz="8" w:space="0" w:color="auto"/>
              <w:right w:val="single" w:sz="8" w:space="0" w:color="auto"/>
            </w:tcBorders>
          </w:tcPr>
          <w:p w14:paraId="717CF06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7DEE776B"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25584F01"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ПК-5</w:t>
            </w:r>
          </w:p>
        </w:tc>
        <w:tc>
          <w:tcPr>
            <w:tcW w:w="3979" w:type="dxa"/>
            <w:tcBorders>
              <w:top w:val="single" w:sz="4" w:space="0" w:color="auto"/>
              <w:left w:val="nil"/>
              <w:bottom w:val="single" w:sz="8" w:space="0" w:color="auto"/>
              <w:right w:val="single" w:sz="8" w:space="0" w:color="auto"/>
            </w:tcBorders>
            <w:shd w:val="clear" w:color="auto" w:fill="auto"/>
            <w:vAlign w:val="center"/>
          </w:tcPr>
          <w:p w14:paraId="47DB948E"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планово-отчетную работу организации, разработку проектных решений, разделов текущих и перспективных планов экономического развития организации, бизнес-планов, смет, учетно-отчетной документации, нормативов затрат и соответствующих предложений по реализации разработанных проектов, планов, программ</w:t>
            </w:r>
          </w:p>
        </w:tc>
        <w:tc>
          <w:tcPr>
            <w:tcW w:w="4252" w:type="dxa"/>
            <w:tcBorders>
              <w:top w:val="single" w:sz="4" w:space="0" w:color="auto"/>
              <w:left w:val="nil"/>
              <w:bottom w:val="single" w:sz="8" w:space="0" w:color="auto"/>
              <w:right w:val="single" w:sz="8" w:space="0" w:color="auto"/>
            </w:tcBorders>
          </w:tcPr>
          <w:p w14:paraId="4DDEF875"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рекомендательной части ВКР, доклад, презентация ВКР, ответы на вопросы членов государственной экзаменационной комиссии</w:t>
            </w:r>
          </w:p>
        </w:tc>
      </w:tr>
      <w:tr w:rsidR="00F658BA" w:rsidRPr="00B01B85" w14:paraId="06053332"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06838AF"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ПК-6</w:t>
            </w:r>
          </w:p>
        </w:tc>
        <w:tc>
          <w:tcPr>
            <w:tcW w:w="3979" w:type="dxa"/>
            <w:tcBorders>
              <w:top w:val="single" w:sz="4" w:space="0" w:color="auto"/>
              <w:left w:val="nil"/>
              <w:bottom w:val="single" w:sz="8" w:space="0" w:color="auto"/>
              <w:right w:val="single" w:sz="8" w:space="0" w:color="auto"/>
            </w:tcBorders>
            <w:shd w:val="clear" w:color="auto" w:fill="auto"/>
            <w:vAlign w:val="center"/>
          </w:tcPr>
          <w:p w14:paraId="7953724E"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бухгалтерский, финансовый, оперативный, управленческий и статистические учеты хозяйствующих субъектов и применять методики и стандарты ведения бухгалтерского, налогового, бюджетного учетов, формирования и предоставления бухгалтерской, налоговой, бюджетной отчетности</w:t>
            </w:r>
          </w:p>
        </w:tc>
        <w:tc>
          <w:tcPr>
            <w:tcW w:w="4252" w:type="dxa"/>
            <w:tcBorders>
              <w:top w:val="single" w:sz="4" w:space="0" w:color="auto"/>
              <w:left w:val="nil"/>
              <w:bottom w:val="single" w:sz="8" w:space="0" w:color="auto"/>
              <w:right w:val="single" w:sz="8" w:space="0" w:color="auto"/>
            </w:tcBorders>
          </w:tcPr>
          <w:p w14:paraId="11550749"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5B07628B" w14:textId="77777777" w:rsidTr="0087179D">
        <w:trPr>
          <w:trHeight w:val="147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089B712"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ОС-51</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E40DFF8"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выявлять и использовать взаимосвязь и взаимозависимость экономических и правовых явлений при выявлении и раскрытии преступлений в сфере экономики</w:t>
            </w:r>
          </w:p>
        </w:tc>
        <w:tc>
          <w:tcPr>
            <w:tcW w:w="4252" w:type="dxa"/>
            <w:tcBorders>
              <w:top w:val="single" w:sz="4" w:space="0" w:color="auto"/>
              <w:left w:val="single" w:sz="4" w:space="0" w:color="auto"/>
              <w:bottom w:val="single" w:sz="4" w:space="0" w:color="auto"/>
              <w:right w:val="single" w:sz="4" w:space="0" w:color="auto"/>
            </w:tcBorders>
          </w:tcPr>
          <w:p w14:paraId="69DCE9EF"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теоретической  части ВКР, доклад, презентация ВКР, ответы на вопросы членов государственной экзаменационной комиссии</w:t>
            </w:r>
          </w:p>
        </w:tc>
      </w:tr>
      <w:tr w:rsidR="00F658BA" w:rsidRPr="00B01B85" w14:paraId="22EDBF7A"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55C5DD7"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ПК ОС-52</w:t>
            </w:r>
          </w:p>
        </w:tc>
        <w:tc>
          <w:tcPr>
            <w:tcW w:w="3979" w:type="dxa"/>
            <w:tcBorders>
              <w:top w:val="single" w:sz="4" w:space="0" w:color="auto"/>
              <w:left w:val="nil"/>
              <w:bottom w:val="single" w:sz="8" w:space="0" w:color="auto"/>
              <w:right w:val="single" w:sz="8" w:space="0" w:color="auto"/>
            </w:tcBorders>
            <w:shd w:val="clear" w:color="auto" w:fill="auto"/>
            <w:vAlign w:val="center"/>
          </w:tcPr>
          <w:p w14:paraId="0388D7C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применять на практике методы выявления и документирования экономических и налоговых преступлений: информационные, расчетно-аналитические, документальные, фактического контроля</w:t>
            </w:r>
          </w:p>
        </w:tc>
        <w:tc>
          <w:tcPr>
            <w:tcW w:w="4252" w:type="dxa"/>
            <w:tcBorders>
              <w:top w:val="single" w:sz="4" w:space="0" w:color="auto"/>
              <w:left w:val="nil"/>
              <w:bottom w:val="single" w:sz="8" w:space="0" w:color="auto"/>
              <w:right w:val="single" w:sz="8" w:space="0" w:color="auto"/>
            </w:tcBorders>
          </w:tcPr>
          <w:p w14:paraId="33CB8D05"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1C678365"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15D769D0"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ОС-53</w:t>
            </w:r>
          </w:p>
        </w:tc>
        <w:tc>
          <w:tcPr>
            <w:tcW w:w="3979" w:type="dxa"/>
            <w:tcBorders>
              <w:top w:val="single" w:sz="4" w:space="0" w:color="auto"/>
              <w:left w:val="nil"/>
              <w:bottom w:val="single" w:sz="8" w:space="0" w:color="auto"/>
              <w:right w:val="single" w:sz="8" w:space="0" w:color="auto"/>
            </w:tcBorders>
            <w:shd w:val="clear" w:color="auto" w:fill="auto"/>
            <w:vAlign w:val="center"/>
          </w:tcPr>
          <w:p w14:paraId="040316C6"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мероприятия, направленные на предупреждение преступлений и иных правонарушений в сфере экономики, на основе использования закономерностей преступности в сфере экономики</w:t>
            </w:r>
          </w:p>
        </w:tc>
        <w:tc>
          <w:tcPr>
            <w:tcW w:w="4252" w:type="dxa"/>
            <w:tcBorders>
              <w:top w:val="single" w:sz="4" w:space="0" w:color="auto"/>
              <w:left w:val="nil"/>
              <w:bottom w:val="single" w:sz="8" w:space="0" w:color="auto"/>
              <w:right w:val="single" w:sz="8" w:space="0" w:color="auto"/>
            </w:tcBorders>
          </w:tcPr>
          <w:p w14:paraId="058D64F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рекомендательной части ВКР, доклад, презентация ВКР, ответы на вопросы членов государственной экзаменационной комиссии</w:t>
            </w:r>
          </w:p>
        </w:tc>
      </w:tr>
      <w:tr w:rsidR="00F658BA" w:rsidRPr="00B01B85" w14:paraId="46DC33D6"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A28727D"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ОС-54</w:t>
            </w:r>
          </w:p>
        </w:tc>
        <w:tc>
          <w:tcPr>
            <w:tcW w:w="3979" w:type="dxa"/>
            <w:tcBorders>
              <w:top w:val="single" w:sz="4" w:space="0" w:color="auto"/>
              <w:left w:val="nil"/>
              <w:bottom w:val="single" w:sz="8" w:space="0" w:color="auto"/>
              <w:right w:val="single" w:sz="8" w:space="0" w:color="auto"/>
            </w:tcBorders>
            <w:shd w:val="clear" w:color="auto" w:fill="auto"/>
            <w:vAlign w:val="center"/>
          </w:tcPr>
          <w:p w14:paraId="0CBCF31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выявлять экономические и налоговые преступления в базовых отраслях экономики</w:t>
            </w:r>
          </w:p>
        </w:tc>
        <w:tc>
          <w:tcPr>
            <w:tcW w:w="4252" w:type="dxa"/>
            <w:tcBorders>
              <w:top w:val="single" w:sz="4" w:space="0" w:color="auto"/>
              <w:left w:val="nil"/>
              <w:bottom w:val="single" w:sz="8" w:space="0" w:color="auto"/>
              <w:right w:val="single" w:sz="8" w:space="0" w:color="auto"/>
            </w:tcBorders>
          </w:tcPr>
          <w:p w14:paraId="47C760DF"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32CA5C7A" w14:textId="77777777" w:rsidTr="0087179D">
        <w:trPr>
          <w:trHeight w:val="885"/>
        </w:trPr>
        <w:tc>
          <w:tcPr>
            <w:tcW w:w="1565" w:type="dxa"/>
            <w:tcBorders>
              <w:top w:val="single" w:sz="8" w:space="0" w:color="auto"/>
              <w:left w:val="single" w:sz="8" w:space="0" w:color="auto"/>
              <w:bottom w:val="single" w:sz="8" w:space="0" w:color="auto"/>
              <w:right w:val="nil"/>
            </w:tcBorders>
            <w:shd w:val="clear" w:color="auto" w:fill="auto"/>
            <w:vAlign w:val="center"/>
          </w:tcPr>
          <w:p w14:paraId="08BD7701"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ПСК-1</w:t>
            </w:r>
          </w:p>
        </w:tc>
        <w:tc>
          <w:tcPr>
            <w:tcW w:w="3979" w:type="dxa"/>
            <w:tcBorders>
              <w:top w:val="single" w:sz="8" w:space="0" w:color="auto"/>
              <w:left w:val="single" w:sz="8" w:space="0" w:color="auto"/>
              <w:bottom w:val="single" w:sz="8" w:space="0" w:color="auto"/>
              <w:right w:val="single" w:sz="8" w:space="0" w:color="auto"/>
            </w:tcBorders>
            <w:shd w:val="clear" w:color="auto" w:fill="auto"/>
            <w:vAlign w:val="center"/>
          </w:tcPr>
          <w:p w14:paraId="678B282B"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на основе статистических данных исследовать социально-экономические процессы в целях прогнозирования возможных угроз экономической безопасности</w:t>
            </w:r>
          </w:p>
        </w:tc>
        <w:tc>
          <w:tcPr>
            <w:tcW w:w="4252" w:type="dxa"/>
            <w:tcBorders>
              <w:top w:val="single" w:sz="8" w:space="0" w:color="auto"/>
              <w:left w:val="single" w:sz="8" w:space="0" w:color="auto"/>
              <w:bottom w:val="single" w:sz="8" w:space="0" w:color="auto"/>
              <w:right w:val="single" w:sz="8" w:space="0" w:color="auto"/>
            </w:tcBorders>
          </w:tcPr>
          <w:p w14:paraId="6090EC69"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теоретической  части ВКР, доклад, презентация ВКР, ответы на вопросы членов государственной  экзаменационной комиссии</w:t>
            </w:r>
          </w:p>
        </w:tc>
      </w:tr>
      <w:tr w:rsidR="00F658BA" w:rsidRPr="00B01B85" w14:paraId="7BF36917" w14:textId="77777777" w:rsidTr="0087179D">
        <w:trPr>
          <w:trHeight w:val="870"/>
        </w:trPr>
        <w:tc>
          <w:tcPr>
            <w:tcW w:w="1565" w:type="dxa"/>
            <w:tcBorders>
              <w:top w:val="nil"/>
              <w:left w:val="single" w:sz="8" w:space="0" w:color="auto"/>
              <w:bottom w:val="single" w:sz="8" w:space="0" w:color="auto"/>
              <w:right w:val="nil"/>
            </w:tcBorders>
            <w:shd w:val="clear" w:color="auto" w:fill="auto"/>
            <w:vAlign w:val="center"/>
          </w:tcPr>
          <w:p w14:paraId="184A701E"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ПСК-2</w:t>
            </w:r>
          </w:p>
        </w:tc>
        <w:tc>
          <w:tcPr>
            <w:tcW w:w="3979" w:type="dxa"/>
            <w:tcBorders>
              <w:top w:val="single" w:sz="8" w:space="0" w:color="auto"/>
              <w:left w:val="single" w:sz="8" w:space="0" w:color="auto"/>
              <w:bottom w:val="single" w:sz="8" w:space="0" w:color="auto"/>
              <w:right w:val="single" w:sz="8" w:space="0" w:color="auto"/>
            </w:tcBorders>
            <w:shd w:val="clear" w:color="auto" w:fill="auto"/>
            <w:vAlign w:val="center"/>
          </w:tcPr>
          <w:p w14:paraId="7ABBE06C"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проводить анализ возможных экономических рисков  и давать им оценку, составлять и обосновывать прогнозы динамики развития основных угроз экономической безопасности</w:t>
            </w:r>
          </w:p>
        </w:tc>
        <w:tc>
          <w:tcPr>
            <w:tcW w:w="4252" w:type="dxa"/>
            <w:tcBorders>
              <w:top w:val="single" w:sz="8" w:space="0" w:color="auto"/>
              <w:left w:val="single" w:sz="8" w:space="0" w:color="auto"/>
              <w:bottom w:val="single" w:sz="8" w:space="0" w:color="auto"/>
              <w:right w:val="single" w:sz="8" w:space="0" w:color="auto"/>
            </w:tcBorders>
          </w:tcPr>
          <w:p w14:paraId="149D91E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486B7363" w14:textId="77777777" w:rsidTr="0087179D">
        <w:trPr>
          <w:trHeight w:val="780"/>
        </w:trPr>
        <w:tc>
          <w:tcPr>
            <w:tcW w:w="1565" w:type="dxa"/>
            <w:tcBorders>
              <w:top w:val="nil"/>
              <w:left w:val="single" w:sz="8" w:space="0" w:color="auto"/>
              <w:bottom w:val="single" w:sz="4" w:space="0" w:color="auto"/>
              <w:right w:val="nil"/>
            </w:tcBorders>
            <w:shd w:val="clear" w:color="auto" w:fill="auto"/>
            <w:vAlign w:val="center"/>
          </w:tcPr>
          <w:p w14:paraId="4413823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ПСК-3</w:t>
            </w:r>
          </w:p>
        </w:tc>
        <w:tc>
          <w:tcPr>
            <w:tcW w:w="3979" w:type="dxa"/>
            <w:tcBorders>
              <w:top w:val="nil"/>
              <w:left w:val="single" w:sz="8" w:space="0" w:color="auto"/>
              <w:bottom w:val="single" w:sz="8" w:space="0" w:color="auto"/>
              <w:right w:val="single" w:sz="8" w:space="0" w:color="auto"/>
            </w:tcBorders>
            <w:shd w:val="clear" w:color="auto" w:fill="auto"/>
            <w:vAlign w:val="center"/>
          </w:tcPr>
          <w:p w14:paraId="3B76DFA1"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анализировать состояние и перспективы развития внешнеэкономических связей и их влияние на экономическую безопасность</w:t>
            </w:r>
          </w:p>
        </w:tc>
        <w:tc>
          <w:tcPr>
            <w:tcW w:w="4252" w:type="dxa"/>
            <w:tcBorders>
              <w:top w:val="nil"/>
              <w:left w:val="single" w:sz="8" w:space="0" w:color="auto"/>
              <w:bottom w:val="single" w:sz="8" w:space="0" w:color="auto"/>
              <w:right w:val="single" w:sz="8" w:space="0" w:color="auto"/>
            </w:tcBorders>
          </w:tcPr>
          <w:p w14:paraId="5A6DFC0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0F86BA5D" w14:textId="77777777" w:rsidTr="0087179D">
        <w:trPr>
          <w:trHeight w:val="765"/>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366FAF"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ПСК-4</w:t>
            </w:r>
          </w:p>
        </w:tc>
        <w:tc>
          <w:tcPr>
            <w:tcW w:w="3979" w:type="dxa"/>
            <w:tcBorders>
              <w:top w:val="nil"/>
              <w:left w:val="single" w:sz="4" w:space="0" w:color="auto"/>
              <w:bottom w:val="single" w:sz="8" w:space="0" w:color="auto"/>
              <w:right w:val="single" w:sz="8" w:space="0" w:color="auto"/>
            </w:tcBorders>
            <w:shd w:val="clear" w:color="auto" w:fill="auto"/>
            <w:vAlign w:val="center"/>
          </w:tcPr>
          <w:p w14:paraId="0C677ACC"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действия по силовому пресечению правонарушений, использовать для решения профессиональных задач специальную технику, оружие, специальные средства</w:t>
            </w:r>
          </w:p>
        </w:tc>
        <w:tc>
          <w:tcPr>
            <w:tcW w:w="4252" w:type="dxa"/>
            <w:tcBorders>
              <w:top w:val="nil"/>
              <w:left w:val="single" w:sz="4" w:space="0" w:color="auto"/>
              <w:bottom w:val="single" w:sz="8" w:space="0" w:color="auto"/>
              <w:right w:val="single" w:sz="8" w:space="0" w:color="auto"/>
            </w:tcBorders>
          </w:tcPr>
          <w:p w14:paraId="78DE9F00"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ВКР в части описания системы защиты коммерческой/ государственной тайны объекта исследования</w:t>
            </w:r>
          </w:p>
        </w:tc>
      </w:tr>
    </w:tbl>
    <w:p w14:paraId="3EA842E6" w14:textId="77777777" w:rsidR="00F658BA" w:rsidRPr="00B01B85" w:rsidRDefault="00F658BA" w:rsidP="00F658BA">
      <w:pPr>
        <w:spacing w:after="0" w:line="240" w:lineRule="auto"/>
        <w:jc w:val="both"/>
        <w:rPr>
          <w:rFonts w:ascii="Calibri" w:eastAsia="Calibri" w:hAnsi="Calibri" w:cs="Times New Roman"/>
        </w:rPr>
      </w:pPr>
    </w:p>
    <w:p w14:paraId="53CCF922" w14:textId="77777777" w:rsidR="00F658BA" w:rsidRPr="00B01B85" w:rsidRDefault="00F658BA" w:rsidP="00A41815">
      <w:pPr>
        <w:pStyle w:val="a3"/>
        <w:spacing w:after="0" w:line="240" w:lineRule="auto"/>
        <w:ind w:left="360"/>
        <w:jc w:val="both"/>
        <w:rPr>
          <w:rFonts w:ascii="Times New Roman" w:hAnsi="Times New Roman" w:cs="Times New Roman"/>
          <w:sz w:val="24"/>
          <w:szCs w:val="24"/>
        </w:rPr>
      </w:pPr>
    </w:p>
    <w:p w14:paraId="29F63216" w14:textId="77777777" w:rsidR="006B3DD9" w:rsidRPr="00B01B85" w:rsidRDefault="006B3DD9" w:rsidP="006B3DD9">
      <w:pPr>
        <w:spacing w:after="0" w:line="240" w:lineRule="auto"/>
        <w:jc w:val="both"/>
        <w:rPr>
          <w:rFonts w:ascii="Times New Roman" w:hAnsi="Times New Roman" w:cs="Times New Roman"/>
          <w:sz w:val="24"/>
          <w:szCs w:val="24"/>
        </w:rPr>
      </w:pPr>
    </w:p>
    <w:p w14:paraId="2BA9802E" w14:textId="061647E7" w:rsidR="00274658" w:rsidRPr="00B01B85" w:rsidRDefault="00F658BA" w:rsidP="00C12ABD">
      <w:pPr>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2</w:t>
      </w:r>
      <w:r w:rsidR="00274658" w:rsidRPr="00B01B85">
        <w:rPr>
          <w:rFonts w:ascii="Times New Roman" w:hAnsi="Times New Roman" w:cs="Times New Roman"/>
          <w:sz w:val="24"/>
          <w:szCs w:val="24"/>
        </w:rPr>
        <w:t>.2. Требования к выпускной квалификационной работе</w:t>
      </w:r>
    </w:p>
    <w:p w14:paraId="20A73543" w14:textId="77777777" w:rsidR="00274658" w:rsidRPr="00B01B85" w:rsidRDefault="00274658" w:rsidP="00C12ABD">
      <w:pPr>
        <w:spacing w:after="0" w:line="240" w:lineRule="auto"/>
        <w:jc w:val="both"/>
        <w:rPr>
          <w:rFonts w:ascii="Times New Roman" w:hAnsi="Times New Roman" w:cs="Times New Roman"/>
          <w:sz w:val="24"/>
          <w:szCs w:val="24"/>
        </w:rPr>
      </w:pPr>
    </w:p>
    <w:p w14:paraId="49B308EE" w14:textId="77777777" w:rsidR="006B3DD9" w:rsidRPr="00B01B85" w:rsidRDefault="006B3DD9" w:rsidP="006B3DD9">
      <w:pPr>
        <w:spacing w:after="0" w:line="240" w:lineRule="auto"/>
        <w:jc w:val="both"/>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Общая характеристика выпускной квалификационной работы</w:t>
      </w:r>
    </w:p>
    <w:p w14:paraId="746A7823" w14:textId="77777777"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p>
    <w:p w14:paraId="338FC336" w14:textId="6CC6AC62"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Выпускная квалификационная работа (далее ВКР) выполняется на выпускном курсе в форме </w:t>
      </w:r>
      <w:r w:rsidR="00E05F93" w:rsidRPr="00B01B85">
        <w:rPr>
          <w:rFonts w:ascii="Times New Roman" w:eastAsia="Times New Roman" w:hAnsi="Times New Roman" w:cs="Times New Roman"/>
          <w:sz w:val="24"/>
          <w:szCs w:val="24"/>
        </w:rPr>
        <w:t>дипломной работы, дипломного проекта, иной работы.</w:t>
      </w:r>
      <w:r w:rsidRPr="00B01B85">
        <w:rPr>
          <w:rFonts w:ascii="Times New Roman" w:eastAsia="Times New Roman" w:hAnsi="Times New Roman" w:cs="Times New Roman"/>
          <w:sz w:val="24"/>
          <w:szCs w:val="24"/>
        </w:rPr>
        <w:t xml:space="preserve"> Затраты времени на подготовку и защиту ВКР определяются рабочим учебным планом направления подготовки </w:t>
      </w:r>
      <w:r w:rsidR="00E05F93"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z w:val="24"/>
          <w:szCs w:val="24"/>
        </w:rPr>
        <w:t>, сроки выполнения согласно графика учебного процесса. При выполнении ВКР работы, обучаю</w:t>
      </w:r>
      <w:r w:rsidRPr="00B01B85">
        <w:rPr>
          <w:rFonts w:ascii="Times New Roman" w:eastAsia="Times New Roman" w:hAnsi="Times New Roman" w:cs="Times New Roman"/>
          <w:sz w:val="24"/>
          <w:szCs w:val="24"/>
        </w:rPr>
        <w:lastRenderedPageBreak/>
        <w:t xml:space="preserve">щиеся должны показать свои способность и умение, опираясь на полученные углубленные знания, умения и сформированные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 ВКР может быть как прикладного, аналитического или методического характера. </w:t>
      </w:r>
    </w:p>
    <w:p w14:paraId="2D40C90F" w14:textId="7D12CFE4" w:rsidR="00CD690A" w:rsidRPr="00B01B85" w:rsidRDefault="006B3DD9" w:rsidP="00CD690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Примерный перечень тем разрабатывается и утверждается выпускающей кафедрой</w:t>
      </w:r>
      <w:r w:rsidR="00E858F3" w:rsidRPr="00B01B85">
        <w:rPr>
          <w:rFonts w:ascii="Times New Roman" w:eastAsia="Times New Roman" w:hAnsi="Times New Roman" w:cs="Times New Roman"/>
          <w:sz w:val="24"/>
          <w:szCs w:val="24"/>
        </w:rPr>
        <w:t xml:space="preserve"> (Приложение №</w:t>
      </w:r>
      <w:r w:rsidR="002164F1" w:rsidRPr="00B01B85">
        <w:rPr>
          <w:rFonts w:ascii="Times New Roman" w:eastAsia="Times New Roman" w:hAnsi="Times New Roman" w:cs="Times New Roman"/>
          <w:sz w:val="24"/>
          <w:szCs w:val="24"/>
        </w:rPr>
        <w:t>1</w:t>
      </w:r>
      <w:r w:rsidR="002B3027" w:rsidRPr="00B01B85">
        <w:rPr>
          <w:rFonts w:ascii="Times New Roman" w:eastAsia="Times New Roman" w:hAnsi="Times New Roman" w:cs="Times New Roman"/>
          <w:sz w:val="24"/>
          <w:szCs w:val="24"/>
        </w:rPr>
        <w:t>0</w:t>
      </w:r>
      <w:r w:rsidR="00E858F3"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 xml:space="preserve">. Рекомендуемые темы </w:t>
      </w:r>
      <w:r w:rsidR="00E05F93" w:rsidRPr="00B01B85">
        <w:rPr>
          <w:rFonts w:ascii="Times New Roman" w:eastAsia="Times New Roman" w:hAnsi="Times New Roman" w:cs="Times New Roman"/>
          <w:sz w:val="24"/>
          <w:szCs w:val="24"/>
        </w:rPr>
        <w:t>должны соответствовать направленности (профилю) образовательной программы</w:t>
      </w:r>
      <w:r w:rsidRPr="00B01B85">
        <w:rPr>
          <w:rFonts w:ascii="Times New Roman" w:eastAsia="Times New Roman" w:hAnsi="Times New Roman" w:cs="Times New Roman"/>
          <w:sz w:val="24"/>
          <w:szCs w:val="24"/>
        </w:rPr>
        <w:t>.</w:t>
      </w:r>
      <w:r w:rsidR="00E05F93"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sz w:val="24"/>
          <w:szCs w:val="24"/>
        </w:rPr>
        <w:t>Студент может предложить на рассмот</w:t>
      </w:r>
      <w:r w:rsidR="00B14D77" w:rsidRPr="00B01B85">
        <w:rPr>
          <w:rFonts w:ascii="Times New Roman" w:eastAsia="Times New Roman" w:hAnsi="Times New Roman" w:cs="Times New Roman"/>
          <w:sz w:val="24"/>
          <w:szCs w:val="24"/>
        </w:rPr>
        <w:t>рение кафедры свою тему</w:t>
      </w:r>
      <w:r w:rsidRPr="00B01B85">
        <w:rPr>
          <w:rFonts w:ascii="Times New Roman" w:eastAsia="Times New Roman" w:hAnsi="Times New Roman" w:cs="Times New Roman"/>
          <w:sz w:val="24"/>
          <w:szCs w:val="24"/>
        </w:rPr>
        <w:t xml:space="preserve"> </w:t>
      </w:r>
      <w:r w:rsidR="00B14D77" w:rsidRPr="00B01B85">
        <w:rPr>
          <w:rFonts w:ascii="Times New Roman" w:eastAsia="Times New Roman" w:hAnsi="Times New Roman" w:cs="Times New Roman"/>
          <w:sz w:val="24"/>
          <w:szCs w:val="24"/>
        </w:rPr>
        <w:t>в случае обоснования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Pr="00B01B85">
        <w:rPr>
          <w:rFonts w:ascii="Times New Roman" w:eastAsia="Times New Roman" w:hAnsi="Times New Roman" w:cs="Times New Roman"/>
          <w:sz w:val="24"/>
          <w:szCs w:val="24"/>
        </w:rPr>
        <w:t xml:space="preserve">. При выборе темы необходимо учесть предполагаемое место прохождения практики, предварительно обсудить актуальность и практическую значимость выбранной темы с руководителем предприятия (организации). </w:t>
      </w:r>
      <w:r w:rsidR="0061010E" w:rsidRPr="00B01B85">
        <w:rPr>
          <w:rFonts w:ascii="Times New Roman" w:eastAsia="Times New Roman" w:hAnsi="Times New Roman" w:cs="Times New Roman"/>
          <w:sz w:val="24"/>
          <w:szCs w:val="24"/>
        </w:rPr>
        <w:t xml:space="preserve">Тема ВКР может содержать иностранные слова и общепринятые сокращения. </w:t>
      </w:r>
      <w:r w:rsidRPr="00B01B85">
        <w:rPr>
          <w:rFonts w:ascii="Times New Roman" w:eastAsia="Times New Roman" w:hAnsi="Times New Roman" w:cs="Times New Roman"/>
          <w:sz w:val="24"/>
          <w:szCs w:val="24"/>
        </w:rPr>
        <w:t>Для утверждения темы ВКР и научного руководителя студент пишет заявление (</w:t>
      </w:r>
      <w:r w:rsidR="002B3027" w:rsidRPr="00B01B85">
        <w:rPr>
          <w:rFonts w:ascii="Times New Roman" w:eastAsia="Times New Roman" w:hAnsi="Times New Roman" w:cs="Times New Roman"/>
          <w:sz w:val="24"/>
          <w:szCs w:val="24"/>
        </w:rPr>
        <w:t>Приложение 2</w:t>
      </w:r>
      <w:r w:rsidRPr="00B01B85">
        <w:rPr>
          <w:rFonts w:ascii="Times New Roman" w:eastAsia="Times New Roman" w:hAnsi="Times New Roman" w:cs="Times New Roman"/>
          <w:sz w:val="24"/>
          <w:szCs w:val="24"/>
        </w:rPr>
        <w:t>) на</w:t>
      </w:r>
      <w:r w:rsidR="00CD690A" w:rsidRPr="00B01B85">
        <w:rPr>
          <w:rFonts w:ascii="Times New Roman" w:eastAsia="Times New Roman" w:hAnsi="Times New Roman" w:cs="Times New Roman"/>
          <w:sz w:val="24"/>
          <w:szCs w:val="24"/>
        </w:rPr>
        <w:t xml:space="preserve"> имя</w:t>
      </w:r>
      <w:r w:rsidRPr="00B01B85">
        <w:rPr>
          <w:rFonts w:ascii="Times New Roman" w:eastAsia="Times New Roman" w:hAnsi="Times New Roman" w:cs="Times New Roman"/>
          <w:sz w:val="24"/>
          <w:szCs w:val="24"/>
        </w:rPr>
        <w:t xml:space="preserve"> </w:t>
      </w:r>
      <w:r w:rsidR="00CD690A" w:rsidRPr="00B01B85">
        <w:rPr>
          <w:rFonts w:ascii="Times New Roman" w:eastAsia="Times New Roman" w:hAnsi="Times New Roman" w:cs="Times New Roman"/>
          <w:sz w:val="24"/>
          <w:szCs w:val="24"/>
        </w:rPr>
        <w:t>директора</w:t>
      </w:r>
      <w:r w:rsidR="001F48F1" w:rsidRPr="00B01B85">
        <w:rPr>
          <w:rFonts w:ascii="Times New Roman" w:eastAsia="Times New Roman" w:hAnsi="Times New Roman" w:cs="Times New Roman"/>
          <w:sz w:val="24"/>
          <w:szCs w:val="24"/>
        </w:rPr>
        <w:t xml:space="preserve"> Института</w:t>
      </w:r>
      <w:r w:rsidRPr="00B01B85">
        <w:rPr>
          <w:rFonts w:ascii="Times New Roman" w:eastAsia="Times New Roman" w:hAnsi="Times New Roman" w:cs="Times New Roman"/>
          <w:sz w:val="24"/>
          <w:szCs w:val="24"/>
        </w:rPr>
        <w:t xml:space="preserve"> с просьбой разрешить проведение исследования по выбранной теме, которое регистрируется на кафедре. В процессе подготовки ВКР при согласовании с научным руководителем в название темы могут вноситься редакционные поправки. В некоторых случаях может быть изменена и тема ВКР. Для этого студент должен будет написать заявление на имя </w:t>
      </w:r>
      <w:r w:rsidR="00A265CE" w:rsidRPr="00B01B85">
        <w:rPr>
          <w:rFonts w:ascii="Times New Roman" w:eastAsia="Times New Roman" w:hAnsi="Times New Roman" w:cs="Times New Roman"/>
          <w:sz w:val="24"/>
          <w:szCs w:val="24"/>
        </w:rPr>
        <w:t>директора</w:t>
      </w:r>
      <w:r w:rsidRPr="00B01B85">
        <w:rPr>
          <w:rFonts w:ascii="Times New Roman" w:eastAsia="Times New Roman" w:hAnsi="Times New Roman" w:cs="Times New Roman"/>
          <w:sz w:val="24"/>
          <w:szCs w:val="24"/>
        </w:rPr>
        <w:t xml:space="preserve"> с просьбой изменить тему работы. </w:t>
      </w:r>
      <w:r w:rsidR="00CD690A" w:rsidRPr="00B01B85">
        <w:rPr>
          <w:rFonts w:ascii="Times New Roman" w:eastAsia="Times New Roman" w:hAnsi="Times New Roman" w:cs="Times New Roman"/>
          <w:sz w:val="24"/>
          <w:szCs w:val="24"/>
        </w:rPr>
        <w:t>Темы и руководители ВКР, выбранные обучающимися обсуждаются на заседании кафедры, по итогам которого принимается решение о закреплении выбранных тем и руководителей ВКР. Не позднее даты начала преддипломной практики или не позднее чем за 1 (один) месяц до даты начала ГИА в соответствии с календарным учебным графиком за каждым обучающимся (несколькими обучающимися, выполняющими ВКР совместно) приказом Академии закрепляется тема и руководитель ВКР из числа работников Академии и, при необходимости, консультант (консультанты, не более трех). В случае необходимости и наличия согласия обучающегося изменение темы ВКР утверждается внесением изменения в приказ не позднее даты начала ГИА в соответствии с календарным учебным графиком.</w:t>
      </w:r>
    </w:p>
    <w:p w14:paraId="296E0125" w14:textId="77777777"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ВКР должна быть выполнена обучающимися самостоятельно под контролем научного руководителя. Под несамостоятельным выполнением ВКР в настоящем Положении понимается плагиат, то есть намеренное использование (заимствование) в работе чужого текста или иного объекта авторских прав, опубликованного в бумажном или электронном виде, без полной ссылки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либо ее разделов.</w:t>
      </w:r>
    </w:p>
    <w:p w14:paraId="7C2EA0DC" w14:textId="77777777"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Оригинальность ВКР – фрагменты проверяемого текста, не обнаруженные ни в одном источнике и не отмеченные ни одним из модулей поиска. Показатель «Оригинальность» – это доля фрагментов проверяемого текста, отнесенных к оригинальному тексту, в общем объеме текста.</w:t>
      </w:r>
    </w:p>
    <w:p w14:paraId="23DE0F82" w14:textId="1DCB06CF"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Для ВКР </w:t>
      </w:r>
      <w:r w:rsidR="00C93624" w:rsidRPr="00B01B85">
        <w:rPr>
          <w:rFonts w:ascii="Times New Roman" w:eastAsia="Times New Roman" w:hAnsi="Times New Roman" w:cs="Times New Roman"/>
          <w:sz w:val="24"/>
          <w:szCs w:val="24"/>
        </w:rPr>
        <w:t xml:space="preserve">специалистов </w:t>
      </w:r>
      <w:r w:rsidRPr="00B01B85">
        <w:rPr>
          <w:rFonts w:ascii="Times New Roman" w:eastAsia="Times New Roman" w:hAnsi="Times New Roman" w:cs="Times New Roman"/>
          <w:sz w:val="24"/>
          <w:szCs w:val="24"/>
        </w:rPr>
        <w:t xml:space="preserve">минимальный уровень оригинальности с цитированием и самоцитированием должен составлять – не менее </w:t>
      </w:r>
      <w:r w:rsidR="00C93624" w:rsidRPr="00B01B85">
        <w:rPr>
          <w:rFonts w:ascii="Times New Roman" w:eastAsia="Times New Roman" w:hAnsi="Times New Roman" w:cs="Times New Roman"/>
          <w:sz w:val="24"/>
          <w:szCs w:val="24"/>
        </w:rPr>
        <w:t>7</w:t>
      </w:r>
      <w:r w:rsidRPr="00B01B85">
        <w:rPr>
          <w:rFonts w:ascii="Times New Roman" w:eastAsia="Times New Roman" w:hAnsi="Times New Roman" w:cs="Times New Roman"/>
          <w:sz w:val="24"/>
          <w:szCs w:val="24"/>
        </w:rPr>
        <w:t>0%. При этом объем цитирования и самоцитирования не должен превышать 20%.</w:t>
      </w:r>
    </w:p>
    <w:p w14:paraId="1905C42C"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Руководитель ВКР осуществляет оценку работы с учетом справки о результатах проверки и принимает одно из следующих решений:</w:t>
      </w:r>
    </w:p>
    <w:p w14:paraId="0D438C93"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 прохождении проверки;</w:t>
      </w:r>
    </w:p>
    <w:p w14:paraId="7374ACE7"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 непрохождении проверки с последующим устранением обучающимся замечаний;</w:t>
      </w:r>
    </w:p>
    <w:p w14:paraId="5E1A2163"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w:t>
      </w:r>
      <w:r w:rsidRPr="00B01B85">
        <w:rPr>
          <w:rFonts w:ascii="Times New Roman" w:eastAsia="Times New Roman" w:hAnsi="Times New Roman" w:cs="Times New Roman"/>
          <w:sz w:val="24"/>
          <w:szCs w:val="24"/>
        </w:rPr>
        <w:tab/>
        <w:t>непрохождении</w:t>
      </w:r>
      <w:r w:rsidRPr="00B01B85">
        <w:rPr>
          <w:rFonts w:ascii="Times New Roman" w:eastAsia="Times New Roman" w:hAnsi="Times New Roman" w:cs="Times New Roman"/>
          <w:sz w:val="24"/>
          <w:szCs w:val="24"/>
        </w:rPr>
        <w:tab/>
        <w:t>проверки</w:t>
      </w:r>
      <w:r w:rsidRPr="00B01B85">
        <w:rPr>
          <w:rFonts w:ascii="Times New Roman" w:eastAsia="Times New Roman" w:hAnsi="Times New Roman" w:cs="Times New Roman"/>
          <w:sz w:val="24"/>
          <w:szCs w:val="24"/>
        </w:rPr>
        <w:tab/>
        <w:t>и</w:t>
      </w:r>
      <w:r w:rsidRPr="00B01B85">
        <w:rPr>
          <w:rFonts w:ascii="Times New Roman" w:eastAsia="Times New Roman" w:hAnsi="Times New Roman" w:cs="Times New Roman"/>
          <w:sz w:val="24"/>
          <w:szCs w:val="24"/>
        </w:rPr>
        <w:tab/>
        <w:t>выходе</w:t>
      </w:r>
      <w:r w:rsidRPr="00B01B85">
        <w:rPr>
          <w:rFonts w:ascii="Times New Roman" w:eastAsia="Times New Roman" w:hAnsi="Times New Roman" w:cs="Times New Roman"/>
          <w:sz w:val="24"/>
          <w:szCs w:val="24"/>
        </w:rPr>
        <w:tab/>
        <w:t>обучающегося</w:t>
      </w:r>
      <w:r w:rsidRPr="00B01B85">
        <w:rPr>
          <w:rFonts w:ascii="Times New Roman" w:eastAsia="Times New Roman" w:hAnsi="Times New Roman" w:cs="Times New Roman"/>
          <w:sz w:val="24"/>
          <w:szCs w:val="24"/>
        </w:rPr>
        <w:tab/>
        <w:t>на</w:t>
      </w:r>
      <w:r w:rsidRPr="00B01B85">
        <w:rPr>
          <w:rFonts w:ascii="Times New Roman" w:eastAsia="Times New Roman" w:hAnsi="Times New Roman" w:cs="Times New Roman"/>
          <w:sz w:val="24"/>
          <w:szCs w:val="24"/>
        </w:rPr>
        <w:tab/>
        <w:t>защиту с отрицательным отзывом руководителя на текст работы.</w:t>
      </w:r>
    </w:p>
    <w:p w14:paraId="2B7FBC64"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Перед оценкой работы руководитель ВКР осуществляет контроль за отсутствием фальсификации результатов проверки. Доступ к системе сотрудниками осуществляется по адресу: ranepa.antiplagiat.ru.</w:t>
      </w:r>
    </w:p>
    <w:p w14:paraId="5E6B119B"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Справка о результатах проверки ВКР при принятии руководителем решения о прохождении работой проверки подписывается руководителем ВКР и прикладывается к общему комплекту документов, передаваемых в ГЭК для защиты ВКР.</w:t>
      </w:r>
    </w:p>
    <w:p w14:paraId="4C8F59E0" w14:textId="77777777" w:rsidR="001701E4" w:rsidRPr="00B01B85" w:rsidRDefault="001701E4" w:rsidP="00CD690A">
      <w:pPr>
        <w:spacing w:after="0" w:line="240" w:lineRule="auto"/>
        <w:ind w:firstLine="709"/>
        <w:jc w:val="both"/>
        <w:rPr>
          <w:rFonts w:ascii="Times New Roman" w:eastAsia="Times New Roman" w:hAnsi="Times New Roman" w:cs="Times New Roman"/>
          <w:sz w:val="24"/>
          <w:szCs w:val="24"/>
        </w:rPr>
      </w:pPr>
    </w:p>
    <w:p w14:paraId="3277B5CD"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Руководство и консультирование</w:t>
      </w:r>
    </w:p>
    <w:p w14:paraId="358641A1" w14:textId="77777777"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p>
    <w:p w14:paraId="7A909441" w14:textId="6337764A" w:rsidR="006B3DD9" w:rsidRPr="00B01B85" w:rsidRDefault="006B3DD9" w:rsidP="00154A77">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Для организационной, консультационной и методической помощи в подготовке </w:t>
      </w:r>
      <w:r w:rsidR="00331314" w:rsidRPr="00B01B85">
        <w:rPr>
          <w:rFonts w:ascii="Times New Roman" w:eastAsia="Times New Roman" w:hAnsi="Times New Roman" w:cs="Times New Roman"/>
          <w:sz w:val="24"/>
          <w:szCs w:val="24"/>
        </w:rPr>
        <w:t>ВКР каждому</w:t>
      </w:r>
      <w:r w:rsidRPr="00B01B85">
        <w:rPr>
          <w:rFonts w:ascii="Times New Roman" w:eastAsia="Times New Roman" w:hAnsi="Times New Roman" w:cs="Times New Roman"/>
          <w:sz w:val="24"/>
          <w:szCs w:val="24"/>
        </w:rPr>
        <w:t xml:space="preserve"> студенту </w:t>
      </w:r>
      <w:r w:rsidR="00C50E5E" w:rsidRPr="00B01B85">
        <w:rPr>
          <w:rFonts w:ascii="Times New Roman" w:eastAsia="Times New Roman" w:hAnsi="Times New Roman" w:cs="Times New Roman"/>
          <w:sz w:val="24"/>
          <w:szCs w:val="24"/>
        </w:rPr>
        <w:t xml:space="preserve">назначается руководитель </w:t>
      </w:r>
      <w:r w:rsidRPr="00B01B85">
        <w:rPr>
          <w:rFonts w:ascii="Times New Roman" w:eastAsia="Times New Roman" w:hAnsi="Times New Roman" w:cs="Times New Roman"/>
          <w:sz w:val="24"/>
          <w:szCs w:val="24"/>
        </w:rPr>
        <w:t>из числа</w:t>
      </w:r>
      <w:r w:rsidR="00C50E5E" w:rsidRPr="00B01B85">
        <w:rPr>
          <w:rFonts w:ascii="Times New Roman" w:eastAsia="Times New Roman" w:hAnsi="Times New Roman" w:cs="Times New Roman"/>
          <w:sz w:val="24"/>
          <w:szCs w:val="24"/>
        </w:rPr>
        <w:t xml:space="preserve"> работников Академии, занимающих следующие должности: директор Института</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декан факультета</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заведующий кафедрой</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профессор</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доцент</w:t>
      </w:r>
      <w:r w:rsidR="00154A77"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 xml:space="preserve"> старши</w:t>
      </w:r>
      <w:r w:rsidR="00C50E5E" w:rsidRPr="00B01B85">
        <w:rPr>
          <w:rFonts w:ascii="Times New Roman" w:eastAsia="Times New Roman" w:hAnsi="Times New Roman" w:cs="Times New Roman"/>
          <w:sz w:val="24"/>
          <w:szCs w:val="24"/>
        </w:rPr>
        <w:t>й</w:t>
      </w:r>
      <w:r w:rsidRPr="00B01B85">
        <w:rPr>
          <w:rFonts w:ascii="Times New Roman" w:eastAsia="Times New Roman" w:hAnsi="Times New Roman" w:cs="Times New Roman"/>
          <w:sz w:val="24"/>
          <w:szCs w:val="24"/>
        </w:rPr>
        <w:t xml:space="preserve"> преподавателей</w:t>
      </w:r>
      <w:r w:rsidR="00CD690A" w:rsidRPr="00B01B85">
        <w:rPr>
          <w:rFonts w:ascii="Times New Roman" w:eastAsia="Times New Roman" w:hAnsi="Times New Roman" w:cs="Times New Roman"/>
          <w:sz w:val="24"/>
          <w:szCs w:val="24"/>
        </w:rPr>
        <w:t>, имеющи</w:t>
      </w:r>
      <w:r w:rsidR="00C50E5E" w:rsidRPr="00B01B85">
        <w:rPr>
          <w:rFonts w:ascii="Times New Roman" w:eastAsia="Times New Roman" w:hAnsi="Times New Roman" w:cs="Times New Roman"/>
          <w:sz w:val="24"/>
          <w:szCs w:val="24"/>
        </w:rPr>
        <w:t>й</w:t>
      </w:r>
      <w:r w:rsidR="00CD690A" w:rsidRPr="00B01B85">
        <w:rPr>
          <w:rFonts w:ascii="Times New Roman" w:eastAsia="Times New Roman" w:hAnsi="Times New Roman" w:cs="Times New Roman"/>
          <w:sz w:val="24"/>
          <w:szCs w:val="24"/>
        </w:rPr>
        <w:t xml:space="preserve"> учену</w:t>
      </w:r>
      <w:r w:rsidR="00C50E5E" w:rsidRPr="00B01B85">
        <w:rPr>
          <w:rFonts w:ascii="Times New Roman" w:eastAsia="Times New Roman" w:hAnsi="Times New Roman" w:cs="Times New Roman"/>
          <w:sz w:val="24"/>
          <w:szCs w:val="24"/>
        </w:rPr>
        <w:t>ю степень и (или) ученое звание</w:t>
      </w:r>
      <w:r w:rsidR="00154A77" w:rsidRPr="00B01B85">
        <w:rPr>
          <w:rFonts w:ascii="Times New Roman" w:eastAsia="Times New Roman" w:hAnsi="Times New Roman" w:cs="Times New Roman"/>
          <w:sz w:val="24"/>
          <w:szCs w:val="24"/>
        </w:rPr>
        <w:t xml:space="preserve">; </w:t>
      </w:r>
      <w:r w:rsidR="00C93624" w:rsidRPr="00B01B85">
        <w:rPr>
          <w:rFonts w:ascii="Times New Roman" w:eastAsia="Times New Roman" w:hAnsi="Times New Roman" w:cs="Times New Roman"/>
          <w:sz w:val="24"/>
          <w:szCs w:val="24"/>
        </w:rPr>
        <w:t>старший преподаватель без ученой степени, имеющий стаж научно-педагогической работы или работы в организациях по направлению профессиональной деятельности не менее 3 (трех) лет,  преподаватель,</w:t>
      </w:r>
      <w:r w:rsidR="00C93624" w:rsidRPr="00B01B85">
        <w:rPr>
          <w:rFonts w:ascii="Times New Roman" w:eastAsia="Times New Roman" w:hAnsi="Times New Roman" w:cs="Times New Roman"/>
          <w:spacing w:val="-6"/>
          <w:sz w:val="24"/>
          <w:szCs w:val="24"/>
        </w:rPr>
        <w:t xml:space="preserve"> </w:t>
      </w:r>
      <w:r w:rsidR="00C93624" w:rsidRPr="00B01B85">
        <w:rPr>
          <w:rFonts w:ascii="Times New Roman" w:eastAsia="Times New Roman" w:hAnsi="Times New Roman" w:cs="Times New Roman"/>
          <w:sz w:val="24"/>
          <w:szCs w:val="24"/>
        </w:rPr>
        <w:t>имеющий</w:t>
      </w:r>
      <w:r w:rsidR="00C93624" w:rsidRPr="00B01B85">
        <w:rPr>
          <w:rFonts w:ascii="Times New Roman" w:eastAsia="Times New Roman" w:hAnsi="Times New Roman" w:cs="Times New Roman"/>
          <w:spacing w:val="-5"/>
          <w:sz w:val="24"/>
          <w:szCs w:val="24"/>
        </w:rPr>
        <w:t xml:space="preserve"> </w:t>
      </w:r>
      <w:r w:rsidR="00C93624" w:rsidRPr="00B01B85">
        <w:rPr>
          <w:rFonts w:ascii="Times New Roman" w:eastAsia="Times New Roman" w:hAnsi="Times New Roman" w:cs="Times New Roman"/>
          <w:sz w:val="24"/>
          <w:szCs w:val="24"/>
        </w:rPr>
        <w:t>ученую</w:t>
      </w:r>
      <w:r w:rsidR="00C93624" w:rsidRPr="00B01B85">
        <w:rPr>
          <w:rFonts w:ascii="Times New Roman" w:eastAsia="Times New Roman" w:hAnsi="Times New Roman" w:cs="Times New Roman"/>
          <w:spacing w:val="-4"/>
          <w:sz w:val="24"/>
          <w:szCs w:val="24"/>
        </w:rPr>
        <w:t xml:space="preserve"> </w:t>
      </w:r>
      <w:r w:rsidR="00C93624" w:rsidRPr="00B01B85">
        <w:rPr>
          <w:rFonts w:ascii="Times New Roman" w:eastAsia="Times New Roman" w:hAnsi="Times New Roman" w:cs="Times New Roman"/>
          <w:spacing w:val="-2"/>
          <w:sz w:val="24"/>
          <w:szCs w:val="24"/>
        </w:rPr>
        <w:t>степень</w:t>
      </w:r>
      <w:r w:rsidR="00C93624" w:rsidRPr="00B01B85">
        <w:rPr>
          <w:rFonts w:ascii="Times New Roman" w:eastAsia="Times New Roman" w:hAnsi="Times New Roman" w:cs="Times New Roman"/>
          <w:sz w:val="24"/>
          <w:szCs w:val="24"/>
        </w:rPr>
        <w:t xml:space="preserve">, </w:t>
      </w:r>
      <w:r w:rsidR="00154A77" w:rsidRPr="00B01B85">
        <w:rPr>
          <w:rFonts w:ascii="Times New Roman" w:eastAsia="Times New Roman" w:hAnsi="Times New Roman" w:cs="Times New Roman"/>
          <w:sz w:val="24"/>
          <w:szCs w:val="24"/>
        </w:rPr>
        <w:t>старший научный сотрудник, научный сотрудник, младший научный сотрудник, главный научный сотрудник, ведущий научный сотрудник, имеющий ученую степень и (или) ученое звание; заведующий научно-исследовательской лабораторией или центром, имеющий ученую степень и (или) ученое звание; работник из числа административно-управленческого персонала Академии, чья профессиональная деятельность связана с профилем образовательной программы, имеющий ученую степень и (или) ученое звание</w:t>
      </w:r>
      <w:r w:rsidRPr="00B01B85">
        <w:rPr>
          <w:rFonts w:ascii="Times New Roman" w:eastAsia="Times New Roman" w:hAnsi="Times New Roman" w:cs="Times New Roman"/>
          <w:sz w:val="24"/>
          <w:szCs w:val="24"/>
        </w:rPr>
        <w:t>.</w:t>
      </w:r>
      <w:r w:rsidR="00081FD5"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sz w:val="24"/>
          <w:szCs w:val="24"/>
        </w:rPr>
        <w:t>Руководитель ВКР, как правило, должен регулярно участвовать в исследовательских проектах, иметь публикации.</w:t>
      </w:r>
    </w:p>
    <w:p w14:paraId="1794687E"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В обязанности руководителя ВКР входит:</w:t>
      </w:r>
    </w:p>
    <w:p w14:paraId="33796C63"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разработка индивидуального задания на ВКР (приложение </w:t>
      </w:r>
      <w:r w:rsidR="002B3027" w:rsidRPr="00B01B85">
        <w:rPr>
          <w:rFonts w:ascii="Times New Roman" w:eastAsia="Times New Roman" w:hAnsi="Times New Roman" w:cs="Times New Roman"/>
          <w:color w:val="000000"/>
          <w:sz w:val="24"/>
          <w:szCs w:val="24"/>
          <w:lang w:eastAsia="ru-RU"/>
        </w:rPr>
        <w:t>5</w:t>
      </w:r>
      <w:r w:rsidRPr="00B01B85">
        <w:rPr>
          <w:rFonts w:ascii="Times New Roman" w:eastAsia="Times New Roman" w:hAnsi="Times New Roman" w:cs="Times New Roman"/>
          <w:color w:val="000000"/>
          <w:sz w:val="24"/>
          <w:szCs w:val="24"/>
          <w:lang w:eastAsia="ru-RU"/>
        </w:rPr>
        <w:t>) в соответствии с утвержденной темой;</w:t>
      </w:r>
    </w:p>
    <w:p w14:paraId="543FD7CC"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определение (совместно с обучающимся) этапов работы, сроков их выполнения и оформления ВКР;</w:t>
      </w:r>
    </w:p>
    <w:p w14:paraId="3046920A"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консультирование   обучающегося   по   вопросам   содержания и последовательности выполнения ВКР;</w:t>
      </w:r>
    </w:p>
    <w:p w14:paraId="1E5D56D0"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оказание помощи обучающемуся в подборе необходимых источников информации;</w:t>
      </w:r>
    </w:p>
    <w:p w14:paraId="7DD8207B"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контроль хода выполнения ВКР в соответствии со сроками, указанными в индивидуальном задании;</w:t>
      </w:r>
    </w:p>
    <w:p w14:paraId="6763145B" w14:textId="1872CB71"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обязательная проверка ВКР, выполненных в виде </w:t>
      </w:r>
      <w:r w:rsidR="00D977D9" w:rsidRPr="00B01B85">
        <w:rPr>
          <w:rFonts w:ascii="Times New Roman" w:eastAsia="Times New Roman" w:hAnsi="Times New Roman" w:cs="Times New Roman"/>
          <w:color w:val="000000"/>
          <w:sz w:val="24"/>
          <w:szCs w:val="24"/>
          <w:lang w:eastAsia="ru-RU"/>
        </w:rPr>
        <w:t xml:space="preserve">дипломной </w:t>
      </w:r>
      <w:r w:rsidRPr="00B01B85">
        <w:rPr>
          <w:rFonts w:ascii="Times New Roman" w:eastAsia="Times New Roman" w:hAnsi="Times New Roman" w:cs="Times New Roman"/>
          <w:color w:val="000000"/>
          <w:sz w:val="24"/>
          <w:szCs w:val="24"/>
          <w:lang w:eastAsia="ru-RU"/>
        </w:rPr>
        <w:t>работы, на наличие неправомочных заимствований и выборочная проверка иных видов ВКР при необходимости в соответствии с локальными нормативными актами Академии;</w:t>
      </w:r>
    </w:p>
    <w:p w14:paraId="5F10C2B2"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подготовка письменного отзыва на ВКР;</w:t>
      </w:r>
    </w:p>
    <w:p w14:paraId="210A0620"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подготовка обучающегося к предварительному рассмотрению и защите ВКР.</w:t>
      </w:r>
    </w:p>
    <w:p w14:paraId="1899BCD7" w14:textId="77777777" w:rsidR="006B3DD9" w:rsidRPr="00B01B85" w:rsidRDefault="006B3DD9" w:rsidP="00081FD5">
      <w:pPr>
        <w:tabs>
          <w:tab w:val="left" w:pos="1426"/>
        </w:tabs>
        <w:autoSpaceDE w:val="0"/>
        <w:autoSpaceDN w:val="0"/>
        <w:adjustRightInd w:val="0"/>
        <w:spacing w:after="0" w:line="240" w:lineRule="auto"/>
        <w:ind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Ответственность за руководство и организацию выполнения ВКР несет выпускающая кафедра Института и непосредственно руководитель ВКР.</w:t>
      </w:r>
    </w:p>
    <w:p w14:paraId="5CEE34F5" w14:textId="77777777" w:rsidR="006B3DD9" w:rsidRPr="00B01B85" w:rsidRDefault="006B3DD9" w:rsidP="006B3DD9">
      <w:pPr>
        <w:spacing w:after="0" w:line="240" w:lineRule="auto"/>
        <w:ind w:firstLine="720"/>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 исключительных случаях по уважительной причине допускается смена руководителя ВКР на основании представления заведующего кафедрой/декана факультета/директора Института.</w:t>
      </w:r>
    </w:p>
    <w:p w14:paraId="39728554"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Консультант по подготовке ВКР (при необходимости) назначается из числа работников Академии или работников сторонних организаций, профессиональная деятельность и (или) научные интересы которых связаны с темой ВКР обучающегося.</w:t>
      </w:r>
    </w:p>
    <w:p w14:paraId="7971B7B0"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о необходимости назначения консультанта принимает руководитель ВКР по согласованию с руководителем образовательной программы и/или заведующим кафедрой.</w:t>
      </w:r>
    </w:p>
    <w:p w14:paraId="1AA0C26B"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Основными функциями консультанта ВКР, назначенного при необходимости, являются:</w:t>
      </w:r>
    </w:p>
    <w:p w14:paraId="244F3081"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консультирование обучающегося по содержанию и последовательности выполнения ВКР в консультируемой части;</w:t>
      </w:r>
    </w:p>
    <w:p w14:paraId="0D049018"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оказание помощи обучающемуся в подборе необходимых источников информации в консультируемой части;</w:t>
      </w:r>
    </w:p>
    <w:p w14:paraId="0318AA49"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контроль выполнения ВКР в консультируемой части;</w:t>
      </w:r>
    </w:p>
    <w:p w14:paraId="64496385"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подготовка письменного отзыва на ВКР по консультируемой части (на усмотрение консультанта).</w:t>
      </w:r>
    </w:p>
    <w:p w14:paraId="6E7BDD93" w14:textId="77777777" w:rsidR="00081FD5" w:rsidRPr="00B01B85" w:rsidRDefault="00081FD5" w:rsidP="006B3DD9">
      <w:pPr>
        <w:spacing w:after="0" w:line="240" w:lineRule="auto"/>
        <w:ind w:firstLine="720"/>
        <w:jc w:val="both"/>
        <w:rPr>
          <w:rFonts w:ascii="Times New Roman" w:eastAsia="Times New Roman" w:hAnsi="Times New Roman" w:cs="Times New Roman"/>
          <w:color w:val="000000"/>
          <w:sz w:val="24"/>
          <w:szCs w:val="24"/>
        </w:rPr>
      </w:pPr>
    </w:p>
    <w:p w14:paraId="20F055B4"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Требования к объему, структуре и оформлению выпускной квалификационной работы</w:t>
      </w:r>
    </w:p>
    <w:p w14:paraId="3F149343" w14:textId="76DADA73" w:rsidR="006B3DD9" w:rsidRPr="00B01B85" w:rsidRDefault="006B3DD9" w:rsidP="006B3DD9">
      <w:pPr>
        <w:shd w:val="clear" w:color="auto" w:fill="FFFFFF"/>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Рекомендуемый объем ВКР </w:t>
      </w:r>
      <w:r w:rsidR="00B3550F" w:rsidRPr="00B01B85">
        <w:rPr>
          <w:rFonts w:ascii="Times New Roman" w:eastAsia="Times New Roman" w:hAnsi="Times New Roman" w:cs="Times New Roman"/>
          <w:sz w:val="24"/>
          <w:szCs w:val="24"/>
        </w:rPr>
        <w:t>(без учета приложений) по программам специалитета составляет 50-70 страниц.</w:t>
      </w:r>
      <w:r w:rsidRPr="00B01B85">
        <w:rPr>
          <w:rFonts w:ascii="Times New Roman" w:eastAsia="Times New Roman" w:hAnsi="Times New Roman" w:cs="Times New Roman"/>
          <w:color w:val="000000"/>
          <w:sz w:val="24"/>
          <w:szCs w:val="24"/>
        </w:rPr>
        <w:t xml:space="preserve"> </w:t>
      </w:r>
    </w:p>
    <w:p w14:paraId="13624603" w14:textId="77777777" w:rsidR="006B3DD9" w:rsidRPr="00B01B85" w:rsidRDefault="006B3DD9" w:rsidP="006B3DD9">
      <w:pPr>
        <w:widowControl w:val="0"/>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Структурными элементами выпускной квалификационной работы являются:</w:t>
      </w:r>
    </w:p>
    <w:p w14:paraId="3C249E4F"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титульный лист;</w:t>
      </w:r>
    </w:p>
    <w:p w14:paraId="63D9FF89"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содержание;</w:t>
      </w:r>
    </w:p>
    <w:p w14:paraId="3D2D0582"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введение;</w:t>
      </w:r>
    </w:p>
    <w:p w14:paraId="033924C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основная часть, (состоящая, как правило, из трех глав);</w:t>
      </w:r>
    </w:p>
    <w:p w14:paraId="42454E0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заключение;</w:t>
      </w:r>
    </w:p>
    <w:p w14:paraId="77CFF514"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библиографический список;</w:t>
      </w:r>
    </w:p>
    <w:p w14:paraId="7FFA057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приложение(я) (при необходимости).</w:t>
      </w:r>
    </w:p>
    <w:p w14:paraId="35B164C0" w14:textId="62485B1E"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b/>
          <w:bCs/>
          <w:i/>
          <w:iCs/>
          <w:color w:val="000000"/>
          <w:sz w:val="24"/>
          <w:szCs w:val="24"/>
          <w:lang w:eastAsia="ru-RU"/>
        </w:rPr>
        <w:t>Титульный лист</w:t>
      </w:r>
      <w:r w:rsidRPr="00B01B85">
        <w:rPr>
          <w:rFonts w:ascii="Times New Roman" w:eastAsia="Times New Roman" w:hAnsi="Times New Roman" w:cs="Times New Roman"/>
          <w:color w:val="000000"/>
          <w:sz w:val="24"/>
          <w:szCs w:val="24"/>
          <w:lang w:eastAsia="ru-RU"/>
        </w:rPr>
        <w:t xml:space="preserve"> является первой страницей ВКР и служит источником информации, необходимой для обработки и поиска документа. На титульном листе ВКР приводят следующие сведения (см. Приложение </w:t>
      </w:r>
      <w:r w:rsidR="002B3027" w:rsidRPr="00B01B85">
        <w:rPr>
          <w:rFonts w:ascii="Times New Roman" w:eastAsia="Times New Roman" w:hAnsi="Times New Roman" w:cs="Times New Roman"/>
          <w:color w:val="000000"/>
          <w:sz w:val="24"/>
          <w:szCs w:val="24"/>
          <w:lang w:eastAsia="ru-RU"/>
        </w:rPr>
        <w:t>1</w:t>
      </w:r>
      <w:r w:rsidRPr="00B01B85">
        <w:rPr>
          <w:rFonts w:ascii="Times New Roman" w:eastAsia="Times New Roman" w:hAnsi="Times New Roman" w:cs="Times New Roman"/>
          <w:color w:val="000000"/>
          <w:sz w:val="24"/>
          <w:szCs w:val="24"/>
          <w:lang w:eastAsia="ru-RU"/>
        </w:rPr>
        <w:t>):</w:t>
      </w:r>
    </w:p>
    <w:p w14:paraId="7172F995"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полное наименование вышестоящей организации, вуза, факультета, выпускающей кафедры;</w:t>
      </w:r>
    </w:p>
    <w:p w14:paraId="62DDAF2E"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отметка заведующего выпускающей кафедры о допуске к защите;</w:t>
      </w:r>
    </w:p>
    <w:p w14:paraId="6D9660D5"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тема ВКР;</w:t>
      </w:r>
    </w:p>
    <w:p w14:paraId="3D0DC583"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фамилия, полные имя и отчество, группа студента-выпускника и его подпись;</w:t>
      </w:r>
    </w:p>
    <w:p w14:paraId="545F0F6D"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фамилия, имя, отчество, ученая степень, ученое звание научного руководителя и его подпись;</w:t>
      </w:r>
    </w:p>
    <w:p w14:paraId="5DDFA475"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место и год выполнения </w:t>
      </w:r>
      <w:r w:rsidRPr="00B01B85">
        <w:rPr>
          <w:rFonts w:ascii="Times New Roman" w:eastAsia="Times New Roman" w:hAnsi="Times New Roman" w:cs="Times New Roman"/>
          <w:bCs/>
          <w:color w:val="000000"/>
          <w:sz w:val="24"/>
          <w:szCs w:val="24"/>
          <w:lang w:eastAsia="ru-RU"/>
        </w:rPr>
        <w:t xml:space="preserve">ВКР </w:t>
      </w:r>
    </w:p>
    <w:p w14:paraId="67B510DE"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b/>
          <w:bCs/>
          <w:iCs/>
          <w:color w:val="000000"/>
          <w:sz w:val="24"/>
          <w:szCs w:val="24"/>
          <w:lang w:eastAsia="ru-RU"/>
        </w:rPr>
        <w:t>Содержание</w:t>
      </w:r>
      <w:r w:rsidRPr="00B01B85">
        <w:rPr>
          <w:rFonts w:ascii="Times New Roman" w:eastAsia="Times New Roman" w:hAnsi="Times New Roman" w:cs="Times New Roman"/>
          <w:color w:val="000000"/>
          <w:sz w:val="24"/>
          <w:szCs w:val="24"/>
          <w:lang w:eastAsia="ru-RU"/>
        </w:rPr>
        <w:t xml:space="preserve"> включает перечисление всех структурных элементов работы, исключая титульный лист, с указанием номеров страниц, с которых начинаются эти элементы ВКР </w:t>
      </w:r>
    </w:p>
    <w:p w14:paraId="2854F1DC" w14:textId="77777777" w:rsidR="006B3DD9" w:rsidRPr="00B01B85" w:rsidRDefault="006B3DD9" w:rsidP="006B3DD9">
      <w:pPr>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Если в работе используются малораспространенные сокращения, условные обозначения, символы, единицы и специфические термины, то их следует представить в виде отдельного перечня после содержания. Не рекомендуется вводить малораспространенные сокращения в содержание.</w:t>
      </w:r>
    </w:p>
    <w:p w14:paraId="5DCF5D43" w14:textId="2FAE179A" w:rsidR="006B3DD9" w:rsidRPr="00B01B85" w:rsidRDefault="00B9233E"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Выпускная квалификационная работа </w:t>
      </w:r>
      <w:r w:rsidR="006B3DD9" w:rsidRPr="00B01B85">
        <w:rPr>
          <w:rFonts w:ascii="Times New Roman" w:eastAsia="Times New Roman" w:hAnsi="Times New Roman" w:cs="Times New Roman"/>
          <w:bCs/>
          <w:iCs/>
          <w:sz w:val="24"/>
          <w:szCs w:val="24"/>
          <w:lang w:eastAsia="ru-RU"/>
        </w:rPr>
        <w:t>должн</w:t>
      </w:r>
      <w:r w:rsidRPr="00B01B85">
        <w:rPr>
          <w:rFonts w:ascii="Times New Roman" w:eastAsia="Times New Roman" w:hAnsi="Times New Roman" w:cs="Times New Roman"/>
          <w:bCs/>
          <w:iCs/>
          <w:sz w:val="24"/>
          <w:szCs w:val="24"/>
          <w:lang w:eastAsia="ru-RU"/>
        </w:rPr>
        <w:t>а</w:t>
      </w:r>
      <w:r w:rsidR="006B3DD9" w:rsidRPr="00B01B85">
        <w:rPr>
          <w:rFonts w:ascii="Times New Roman" w:eastAsia="Times New Roman" w:hAnsi="Times New Roman" w:cs="Times New Roman"/>
          <w:bCs/>
          <w:iCs/>
          <w:sz w:val="24"/>
          <w:szCs w:val="24"/>
          <w:lang w:eastAsia="ru-RU"/>
        </w:rPr>
        <w:t xml:space="preserve"> отражать современные достижения отечественной и зарубежной экономической мысли, демонстрировать умение автора анализировать экономические процессы, формулировать и аргументировать выдвигаемые им предложения, делать обоснованные выводы и практические рекомендации. </w:t>
      </w:r>
      <w:r w:rsidRPr="00B01B85">
        <w:rPr>
          <w:rFonts w:ascii="Times New Roman" w:eastAsia="Times New Roman" w:hAnsi="Times New Roman" w:cs="Times New Roman"/>
          <w:bCs/>
          <w:iCs/>
          <w:sz w:val="24"/>
          <w:szCs w:val="24"/>
          <w:lang w:eastAsia="ru-RU"/>
        </w:rPr>
        <w:t xml:space="preserve">Обучающийся </w:t>
      </w:r>
      <w:r w:rsidR="006B3DD9" w:rsidRPr="00B01B85">
        <w:rPr>
          <w:rFonts w:ascii="Times New Roman" w:eastAsia="Times New Roman" w:hAnsi="Times New Roman" w:cs="Times New Roman"/>
          <w:bCs/>
          <w:iCs/>
          <w:sz w:val="24"/>
          <w:szCs w:val="24"/>
          <w:lang w:eastAsia="ru-RU"/>
        </w:rPr>
        <w:t xml:space="preserve"> должен показать умение критически оценивать концепции различных авторов, применять научные методы анализа теоретического и практического материала, собранного в ходе изучения статистических источников, сайтов различных предприятий и организаций в Интернете и в период прохождения </w:t>
      </w:r>
      <w:r w:rsidRPr="00B01B85">
        <w:rPr>
          <w:rFonts w:ascii="Times New Roman" w:eastAsia="Times New Roman" w:hAnsi="Times New Roman" w:cs="Times New Roman"/>
          <w:bCs/>
          <w:iCs/>
          <w:sz w:val="24"/>
          <w:szCs w:val="24"/>
          <w:lang w:eastAsia="ru-RU"/>
        </w:rPr>
        <w:t xml:space="preserve">преддипломной </w:t>
      </w:r>
      <w:r w:rsidR="006B3DD9" w:rsidRPr="00B01B85">
        <w:rPr>
          <w:rFonts w:ascii="Times New Roman" w:eastAsia="Times New Roman" w:hAnsi="Times New Roman" w:cs="Times New Roman"/>
          <w:bCs/>
          <w:iCs/>
          <w:sz w:val="24"/>
          <w:szCs w:val="24"/>
          <w:lang w:eastAsia="ru-RU"/>
        </w:rPr>
        <w:t xml:space="preserve">практики.  </w:t>
      </w:r>
    </w:p>
    <w:p w14:paraId="7739B318" w14:textId="1C7FBE3A"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Организующим началом в подготовке </w:t>
      </w:r>
      <w:r w:rsidR="00B9233E" w:rsidRPr="00B01B85">
        <w:rPr>
          <w:rFonts w:ascii="Times New Roman" w:eastAsia="Times New Roman" w:hAnsi="Times New Roman" w:cs="Times New Roman"/>
          <w:bCs/>
          <w:iCs/>
          <w:sz w:val="24"/>
          <w:szCs w:val="24"/>
          <w:lang w:eastAsia="ru-RU"/>
        </w:rPr>
        <w:t xml:space="preserve">выпускной квалификационной работы </w:t>
      </w:r>
      <w:r w:rsidRPr="00B01B85">
        <w:rPr>
          <w:rFonts w:ascii="Times New Roman" w:eastAsia="Times New Roman" w:hAnsi="Times New Roman" w:cs="Times New Roman"/>
          <w:bCs/>
          <w:iCs/>
          <w:sz w:val="24"/>
          <w:szCs w:val="24"/>
          <w:lang w:eastAsia="ru-RU"/>
        </w:rPr>
        <w:t xml:space="preserve">вляется её план.  Для его разработки </w:t>
      </w:r>
      <w:r w:rsidR="00B9233E" w:rsidRPr="00B01B85">
        <w:rPr>
          <w:rFonts w:ascii="Times New Roman" w:eastAsia="Times New Roman" w:hAnsi="Times New Roman" w:cs="Times New Roman"/>
          <w:bCs/>
          <w:iCs/>
          <w:sz w:val="24"/>
          <w:szCs w:val="24"/>
          <w:lang w:eastAsia="ru-RU"/>
        </w:rPr>
        <w:t xml:space="preserve">обучающемуся </w:t>
      </w:r>
      <w:r w:rsidRPr="00B01B85">
        <w:rPr>
          <w:rFonts w:ascii="Times New Roman" w:eastAsia="Times New Roman" w:hAnsi="Times New Roman" w:cs="Times New Roman"/>
          <w:bCs/>
          <w:iCs/>
          <w:sz w:val="24"/>
          <w:szCs w:val="24"/>
          <w:lang w:eastAsia="ru-RU"/>
        </w:rPr>
        <w:t xml:space="preserve">необходимо предварительно сформировать список литературных источников (библиографию) по выбранной теме работы. Исходным пунктом этой работы являются учебники, рекомендованные учебной программой. По учебникам можно предварительно определить предмет, объект и методы исследования. В некоторых учебниках приводится библиографический список по предмету, терминологический словарь. Это помогает определить понятийный аппарат, ключевые слова, основные источники по выбранной теме.  Однако учебники могут содержать устаревший материал, так как переиздаются не ежегодно. Поэтому при подготовке библиографии и проведении исследования не обойтись без </w:t>
      </w:r>
      <w:r w:rsidRPr="00B01B85">
        <w:rPr>
          <w:rFonts w:ascii="Times New Roman" w:eastAsia="Times New Roman" w:hAnsi="Times New Roman" w:cs="Times New Roman"/>
          <w:bCs/>
          <w:iCs/>
          <w:sz w:val="24"/>
          <w:szCs w:val="24"/>
          <w:lang w:eastAsia="ru-RU"/>
        </w:rPr>
        <w:lastRenderedPageBreak/>
        <w:t>библиотечных фондов.</w:t>
      </w:r>
      <w:r w:rsidRPr="00B01B85">
        <w:rPr>
          <w:rFonts w:ascii="Times New Roman" w:eastAsia="Times New Roman" w:hAnsi="Times New Roman" w:cs="Times New Roman"/>
          <w:bCs/>
          <w:iCs/>
          <w:sz w:val="24"/>
          <w:szCs w:val="24"/>
          <w:lang w:eastAsia="ru-RU"/>
        </w:rPr>
        <w:cr/>
        <w:t xml:space="preserve">Поиску нужной литературы по теме (учебников, монографий, журнальных статей) помогут библиотечные каталоги (алфавитный, предметный, систематический и каталог новых поступлений). </w:t>
      </w:r>
    </w:p>
    <w:p w14:paraId="7B98A52A"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 Академии имеется электронная библиотека, с помощью которой можно самостоятельно составить список литературы по соответствующей теме, либо воспользоваться услугами библиографов. </w:t>
      </w:r>
    </w:p>
    <w:p w14:paraId="2A05296E"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Справочно-</w:t>
      </w:r>
      <w:r w:rsidR="00331314" w:rsidRPr="00B01B85">
        <w:rPr>
          <w:rFonts w:ascii="Times New Roman" w:eastAsia="Times New Roman" w:hAnsi="Times New Roman" w:cs="Times New Roman"/>
          <w:bCs/>
          <w:iCs/>
          <w:sz w:val="24"/>
          <w:szCs w:val="24"/>
          <w:lang w:eastAsia="ru-RU"/>
        </w:rPr>
        <w:t>поисковые системы</w:t>
      </w:r>
      <w:r w:rsidRPr="00B01B85">
        <w:rPr>
          <w:rFonts w:ascii="Times New Roman" w:eastAsia="Times New Roman" w:hAnsi="Times New Roman" w:cs="Times New Roman"/>
          <w:bCs/>
          <w:iCs/>
          <w:sz w:val="24"/>
          <w:szCs w:val="24"/>
          <w:lang w:eastAsia="ru-RU"/>
        </w:rPr>
        <w:t xml:space="preserve"> </w:t>
      </w:r>
      <w:r w:rsidR="00331314" w:rsidRPr="00B01B85">
        <w:rPr>
          <w:rFonts w:ascii="Times New Roman" w:eastAsia="Times New Roman" w:hAnsi="Times New Roman" w:cs="Times New Roman"/>
          <w:bCs/>
          <w:iCs/>
          <w:sz w:val="24"/>
          <w:szCs w:val="24"/>
          <w:lang w:eastAsia="ru-RU"/>
        </w:rPr>
        <w:t>Internet позволяют</w:t>
      </w:r>
      <w:r w:rsidRPr="00B01B85">
        <w:rPr>
          <w:rFonts w:ascii="Times New Roman" w:eastAsia="Times New Roman" w:hAnsi="Times New Roman" w:cs="Times New Roman"/>
          <w:bCs/>
          <w:iCs/>
          <w:sz w:val="24"/>
          <w:szCs w:val="24"/>
          <w:lang w:eastAsia="ru-RU"/>
        </w:rPr>
        <w:t xml:space="preserve"> быстро найти требуемые </w:t>
      </w:r>
      <w:r w:rsidR="00331314" w:rsidRPr="00B01B85">
        <w:rPr>
          <w:rFonts w:ascii="Times New Roman" w:eastAsia="Times New Roman" w:hAnsi="Times New Roman" w:cs="Times New Roman"/>
          <w:bCs/>
          <w:iCs/>
          <w:sz w:val="24"/>
          <w:szCs w:val="24"/>
          <w:lang w:eastAsia="ru-RU"/>
        </w:rPr>
        <w:t>тематические сайты</w:t>
      </w:r>
      <w:r w:rsidRPr="00B01B85">
        <w:rPr>
          <w:rFonts w:ascii="Times New Roman" w:eastAsia="Times New Roman" w:hAnsi="Times New Roman" w:cs="Times New Roman"/>
          <w:bCs/>
          <w:iCs/>
          <w:sz w:val="24"/>
          <w:szCs w:val="24"/>
          <w:lang w:eastAsia="ru-RU"/>
        </w:rPr>
        <w:t xml:space="preserve"> и литературные источники, а справочно-правовые системы – законодательные и нормативные материалы. Особо следует обратить внимание на периодические издания по экономике, большинство из которых имеет свои сайты в Internet, что позволяет быстро выбрать не только текущие публикации, но и просмотреть тематику </w:t>
      </w:r>
      <w:r w:rsidR="00331314" w:rsidRPr="00B01B85">
        <w:rPr>
          <w:rFonts w:ascii="Times New Roman" w:eastAsia="Times New Roman" w:hAnsi="Times New Roman" w:cs="Times New Roman"/>
          <w:bCs/>
          <w:iCs/>
          <w:sz w:val="24"/>
          <w:szCs w:val="24"/>
          <w:lang w:eastAsia="ru-RU"/>
        </w:rPr>
        <w:t>за последние</w:t>
      </w:r>
      <w:r w:rsidRPr="00B01B85">
        <w:rPr>
          <w:rFonts w:ascii="Times New Roman" w:eastAsia="Times New Roman" w:hAnsi="Times New Roman" w:cs="Times New Roman"/>
          <w:bCs/>
          <w:iCs/>
          <w:sz w:val="24"/>
          <w:szCs w:val="24"/>
          <w:lang w:eastAsia="ru-RU"/>
        </w:rPr>
        <w:t xml:space="preserve"> 2-3 года. </w:t>
      </w:r>
    </w:p>
    <w:p w14:paraId="23132D7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Библиографический </w:t>
      </w:r>
      <w:r w:rsidR="008633AB" w:rsidRPr="00B01B85">
        <w:rPr>
          <w:rFonts w:ascii="Times New Roman" w:eastAsia="Times New Roman" w:hAnsi="Times New Roman" w:cs="Times New Roman"/>
          <w:bCs/>
          <w:iCs/>
          <w:sz w:val="24"/>
          <w:szCs w:val="24"/>
          <w:lang w:eastAsia="ru-RU"/>
        </w:rPr>
        <w:t>список должен</w:t>
      </w:r>
      <w:r w:rsidRPr="00B01B85">
        <w:rPr>
          <w:rFonts w:ascii="Times New Roman" w:eastAsia="Times New Roman" w:hAnsi="Times New Roman" w:cs="Times New Roman"/>
          <w:bCs/>
          <w:iCs/>
          <w:sz w:val="24"/>
          <w:szCs w:val="24"/>
          <w:lang w:eastAsia="ru-RU"/>
        </w:rPr>
        <w:t xml:space="preserve"> включать в себя следующие виды источников: </w:t>
      </w:r>
    </w:p>
    <w:p w14:paraId="31C3F32A"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нормативно-правовые </w:t>
      </w:r>
      <w:r w:rsidR="008633AB" w:rsidRPr="00B01B85">
        <w:rPr>
          <w:rFonts w:ascii="Times New Roman" w:eastAsia="Times New Roman" w:hAnsi="Times New Roman" w:cs="Times New Roman"/>
          <w:bCs/>
          <w:iCs/>
          <w:sz w:val="24"/>
          <w:szCs w:val="24"/>
          <w:lang w:eastAsia="ru-RU"/>
        </w:rPr>
        <w:t>акты -</w:t>
      </w:r>
      <w:r w:rsidRPr="00B01B85">
        <w:rPr>
          <w:rFonts w:ascii="Times New Roman" w:eastAsia="Times New Roman" w:hAnsi="Times New Roman" w:cs="Times New Roman"/>
          <w:bCs/>
          <w:iCs/>
          <w:sz w:val="24"/>
          <w:szCs w:val="24"/>
          <w:lang w:eastAsia="ru-RU"/>
        </w:rPr>
        <w:t xml:space="preserve"> законы РФ, Указы Президента РФ, Постановления исполнительных органов власти РФ, инструктивные и   методические материалы министерств (знание правовой стороны объекта, законодательно или директивно установленных правил его поведения, областей использования или действия имеет большое значение);</w:t>
      </w:r>
    </w:p>
    <w:p w14:paraId="4554704B" w14:textId="77777777" w:rsidR="006B3DD9" w:rsidRPr="00B01B85" w:rsidRDefault="008633AB"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учебники, учебные</w:t>
      </w:r>
      <w:r w:rsidR="006B3DD9" w:rsidRPr="00B01B85">
        <w:rPr>
          <w:rFonts w:ascii="Times New Roman" w:eastAsia="Times New Roman" w:hAnsi="Times New Roman" w:cs="Times New Roman"/>
          <w:bCs/>
          <w:iCs/>
          <w:sz w:val="24"/>
          <w:szCs w:val="24"/>
          <w:lang w:eastAsia="ru-RU"/>
        </w:rPr>
        <w:t xml:space="preserve"> пособия, справочную литературу;</w:t>
      </w:r>
    </w:p>
    <w:p w14:paraId="5364C583" w14:textId="77777777" w:rsidR="006B3DD9" w:rsidRPr="00B01B85" w:rsidRDefault="008633AB"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монографии и</w:t>
      </w:r>
      <w:r w:rsidR="006B3DD9" w:rsidRPr="00B01B85">
        <w:rPr>
          <w:rFonts w:ascii="Times New Roman" w:eastAsia="Times New Roman" w:hAnsi="Times New Roman" w:cs="Times New Roman"/>
          <w:bCs/>
          <w:iCs/>
          <w:sz w:val="24"/>
          <w:szCs w:val="24"/>
          <w:lang w:eastAsia="ru-RU"/>
        </w:rPr>
        <w:t xml:space="preserve"> статьи, публикуемые в специальных журналах. </w:t>
      </w:r>
    </w:p>
    <w:p w14:paraId="5BFA0B61"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Для составления плана рекомендуется предварительно просмотреть некоторые из подобранных источников. Проработка источников должна сопровождаться выписками, конспектированием. Наиболее важные и </w:t>
      </w:r>
      <w:r w:rsidR="008633AB" w:rsidRPr="00B01B85">
        <w:rPr>
          <w:rFonts w:ascii="Times New Roman" w:eastAsia="Times New Roman" w:hAnsi="Times New Roman" w:cs="Times New Roman"/>
          <w:bCs/>
          <w:iCs/>
          <w:sz w:val="24"/>
          <w:szCs w:val="24"/>
          <w:lang w:eastAsia="ru-RU"/>
        </w:rPr>
        <w:t>интересные положения</w:t>
      </w:r>
      <w:r w:rsidRPr="00B01B85">
        <w:rPr>
          <w:rFonts w:ascii="Times New Roman" w:eastAsia="Times New Roman" w:hAnsi="Times New Roman" w:cs="Times New Roman"/>
          <w:bCs/>
          <w:iCs/>
          <w:sz w:val="24"/>
          <w:szCs w:val="24"/>
          <w:lang w:eastAsia="ru-RU"/>
        </w:rPr>
        <w:t xml:space="preserve"> рекомендуется выписывать дословно, их можно будет привести в работе в виде цитат со ссылкой на источник (автор, название работы, название издания, год издания, номер страницы). </w:t>
      </w:r>
    </w:p>
    <w:p w14:paraId="22936B72" w14:textId="3B5A7380"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План </w:t>
      </w:r>
      <w:r w:rsidR="00B9233E" w:rsidRPr="00B01B85">
        <w:rPr>
          <w:rFonts w:ascii="Times New Roman" w:eastAsia="Times New Roman" w:hAnsi="Times New Roman" w:cs="Times New Roman"/>
          <w:bCs/>
          <w:iCs/>
          <w:sz w:val="24"/>
          <w:szCs w:val="24"/>
          <w:lang w:eastAsia="ru-RU"/>
        </w:rPr>
        <w:t xml:space="preserve">выпускной квалификационной работы </w:t>
      </w:r>
      <w:r w:rsidRPr="00B01B85">
        <w:rPr>
          <w:rFonts w:ascii="Times New Roman" w:eastAsia="Times New Roman" w:hAnsi="Times New Roman" w:cs="Times New Roman"/>
          <w:bCs/>
          <w:iCs/>
          <w:sz w:val="24"/>
          <w:szCs w:val="24"/>
          <w:lang w:eastAsia="ru-RU"/>
        </w:rPr>
        <w:t xml:space="preserve">составляется </w:t>
      </w:r>
      <w:r w:rsidR="00B9233E" w:rsidRPr="00B01B85">
        <w:rPr>
          <w:rFonts w:ascii="Times New Roman" w:eastAsia="Times New Roman" w:hAnsi="Times New Roman" w:cs="Times New Roman"/>
          <w:bCs/>
          <w:iCs/>
          <w:sz w:val="24"/>
          <w:szCs w:val="24"/>
          <w:lang w:eastAsia="ru-RU"/>
        </w:rPr>
        <w:t xml:space="preserve">обучающимся </w:t>
      </w:r>
      <w:r w:rsidRPr="00B01B85">
        <w:rPr>
          <w:rFonts w:ascii="Times New Roman" w:eastAsia="Times New Roman" w:hAnsi="Times New Roman" w:cs="Times New Roman"/>
          <w:bCs/>
          <w:iCs/>
          <w:sz w:val="24"/>
          <w:szCs w:val="24"/>
          <w:lang w:eastAsia="ru-RU"/>
        </w:rPr>
        <w:t>самостоятельно и согласовывается с руководителем. В процессе подготовки работы в план могут вноситься изменения или уточнения по согласованию с руководителем в зависимости от специфики</w:t>
      </w:r>
      <w:r w:rsidR="008633AB" w:rsidRPr="00B01B85">
        <w:rPr>
          <w:rFonts w:ascii="Times New Roman" w:eastAsia="Times New Roman" w:hAnsi="Times New Roman" w:cs="Times New Roman"/>
          <w:bCs/>
          <w:iCs/>
          <w:sz w:val="24"/>
          <w:szCs w:val="24"/>
          <w:lang w:eastAsia="ru-RU"/>
        </w:rPr>
        <w:t xml:space="preserve"> </w:t>
      </w:r>
      <w:r w:rsidRPr="00B01B85">
        <w:rPr>
          <w:rFonts w:ascii="Times New Roman" w:eastAsia="Times New Roman" w:hAnsi="Times New Roman" w:cs="Times New Roman"/>
          <w:bCs/>
          <w:iCs/>
          <w:sz w:val="24"/>
          <w:szCs w:val="24"/>
          <w:lang w:eastAsia="ru-RU"/>
        </w:rPr>
        <w:t>исследуемого объекта, условий для сбора необходимой информации и т.д.</w:t>
      </w:r>
    </w:p>
    <w:p w14:paraId="0C8DBAC6"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План работы определяет её структуру, помогает </w:t>
      </w:r>
      <w:r w:rsidR="008633AB" w:rsidRPr="00B01B85">
        <w:rPr>
          <w:rFonts w:ascii="Times New Roman" w:eastAsia="Times New Roman" w:hAnsi="Times New Roman" w:cs="Times New Roman"/>
          <w:bCs/>
          <w:iCs/>
          <w:sz w:val="24"/>
          <w:szCs w:val="24"/>
          <w:lang w:eastAsia="ru-RU"/>
        </w:rPr>
        <w:t>систематизировать изучаемый</w:t>
      </w:r>
      <w:r w:rsidRPr="00B01B85">
        <w:rPr>
          <w:rFonts w:ascii="Times New Roman" w:eastAsia="Times New Roman" w:hAnsi="Times New Roman" w:cs="Times New Roman"/>
          <w:bCs/>
          <w:iCs/>
          <w:sz w:val="24"/>
          <w:szCs w:val="24"/>
          <w:lang w:eastAsia="ru-RU"/>
        </w:rPr>
        <w:t xml:space="preserve"> материал, последовательно излагать его при подготовке текста работы. </w:t>
      </w:r>
    </w:p>
    <w:p w14:paraId="344306E9" w14:textId="73AC36BA"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Традиционной является следующая структура </w:t>
      </w:r>
      <w:r w:rsidR="00B9233E" w:rsidRPr="00B01B85">
        <w:rPr>
          <w:rFonts w:ascii="Times New Roman" w:eastAsia="Times New Roman" w:hAnsi="Times New Roman" w:cs="Times New Roman"/>
          <w:bCs/>
          <w:iCs/>
          <w:sz w:val="24"/>
          <w:szCs w:val="24"/>
          <w:lang w:eastAsia="ru-RU"/>
        </w:rPr>
        <w:t>выпускной квалификационной работы</w:t>
      </w:r>
      <w:r w:rsidRPr="00B01B85">
        <w:rPr>
          <w:rFonts w:ascii="Times New Roman" w:eastAsia="Times New Roman" w:hAnsi="Times New Roman" w:cs="Times New Roman"/>
          <w:bCs/>
          <w:iCs/>
          <w:sz w:val="24"/>
          <w:szCs w:val="24"/>
          <w:lang w:eastAsia="ru-RU"/>
        </w:rPr>
        <w:t xml:space="preserve">: </w:t>
      </w:r>
    </w:p>
    <w:p w14:paraId="0A6CEF5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введение;</w:t>
      </w:r>
    </w:p>
    <w:p w14:paraId="1026962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основная часть (две или три главы); </w:t>
      </w:r>
    </w:p>
    <w:p w14:paraId="335B1CD4"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заключение;</w:t>
      </w:r>
    </w:p>
    <w:p w14:paraId="496DAF81"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список использованных источников и литературы; </w:t>
      </w:r>
    </w:p>
    <w:p w14:paraId="0FF2D470"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приложения. </w:t>
      </w:r>
    </w:p>
    <w:p w14:paraId="71CC87BA" w14:textId="198859E4"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Каждая глава </w:t>
      </w:r>
      <w:r w:rsidR="00B9233E" w:rsidRPr="00B01B85">
        <w:rPr>
          <w:rFonts w:ascii="Times New Roman" w:eastAsia="Times New Roman" w:hAnsi="Times New Roman" w:cs="Times New Roman"/>
          <w:bCs/>
          <w:iCs/>
          <w:sz w:val="24"/>
          <w:szCs w:val="24"/>
          <w:lang w:eastAsia="ru-RU"/>
        </w:rPr>
        <w:t>выпускной квалификационной работы</w:t>
      </w:r>
      <w:r w:rsidRPr="00B01B85">
        <w:rPr>
          <w:rFonts w:ascii="Times New Roman" w:eastAsia="Times New Roman" w:hAnsi="Times New Roman" w:cs="Times New Roman"/>
          <w:bCs/>
          <w:iCs/>
          <w:sz w:val="24"/>
          <w:szCs w:val="24"/>
          <w:lang w:eastAsia="ru-RU"/>
        </w:rPr>
        <w:t xml:space="preserve">, в свою очередь, обязательно </w:t>
      </w:r>
      <w:r w:rsidR="008633AB" w:rsidRPr="00B01B85">
        <w:rPr>
          <w:rFonts w:ascii="Times New Roman" w:eastAsia="Times New Roman" w:hAnsi="Times New Roman" w:cs="Times New Roman"/>
          <w:bCs/>
          <w:iCs/>
          <w:sz w:val="24"/>
          <w:szCs w:val="24"/>
          <w:lang w:eastAsia="ru-RU"/>
        </w:rPr>
        <w:t>включает два</w:t>
      </w:r>
      <w:r w:rsidRPr="00B01B85">
        <w:rPr>
          <w:rFonts w:ascii="Times New Roman" w:eastAsia="Times New Roman" w:hAnsi="Times New Roman" w:cs="Times New Roman"/>
          <w:bCs/>
          <w:iCs/>
          <w:sz w:val="24"/>
          <w:szCs w:val="24"/>
          <w:lang w:eastAsia="ru-RU"/>
        </w:rPr>
        <w:t>-три параграфа. Желательно, чтобы количество параграфов в каждой главе было одинаковым. Целесообразно делать две главы по три параграфа в каждом или три главы, разбитые на два параграфа каждая.</w:t>
      </w:r>
    </w:p>
    <w:p w14:paraId="4E7FEFDE" w14:textId="5D53AE23"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Введение должно содержать </w:t>
      </w:r>
      <w:r w:rsidR="00331314" w:rsidRPr="00B01B85">
        <w:rPr>
          <w:rFonts w:ascii="Times New Roman" w:eastAsia="Times New Roman" w:hAnsi="Times New Roman" w:cs="Times New Roman"/>
          <w:bCs/>
          <w:iCs/>
          <w:sz w:val="24"/>
          <w:szCs w:val="24"/>
          <w:lang w:eastAsia="ru-RU"/>
        </w:rPr>
        <w:t>следующие компоненты</w:t>
      </w:r>
      <w:r w:rsidR="000D39DA" w:rsidRPr="00B01B85">
        <w:rPr>
          <w:rFonts w:ascii="Times New Roman" w:eastAsia="Times New Roman" w:hAnsi="Times New Roman" w:cs="Times New Roman"/>
          <w:bCs/>
          <w:iCs/>
          <w:sz w:val="24"/>
          <w:szCs w:val="24"/>
          <w:lang w:eastAsia="ru-RU"/>
        </w:rPr>
        <w:t xml:space="preserve">: </w:t>
      </w:r>
      <w:r w:rsidR="000D39DA" w:rsidRPr="00B01B85">
        <w:rPr>
          <w:rFonts w:ascii="Times New Roman" w:eastAsia="Times New Roman" w:hAnsi="Times New Roman" w:cs="Times New Roman"/>
          <w:color w:val="000000"/>
          <w:sz w:val="24"/>
          <w:szCs w:val="24"/>
        </w:rPr>
        <w:t>актуальность и степень разработанности (изученности) темы; цель и задачи; объект и предмет ВКР; научная новизна; теоретическая и (или) практическая значимость ВКР; методология и (или) методы исследования; апробация темы ВКР (с приведением перечня собственных публикаций, при их наличии); данные о внедрении результатов исследования (при необходимости).</w:t>
      </w:r>
    </w:p>
    <w:p w14:paraId="21B4E102" w14:textId="77777777" w:rsidR="000D39DA" w:rsidRPr="00B01B85" w:rsidRDefault="000D39DA" w:rsidP="000D39DA">
      <w:pPr>
        <w:widowControl w:val="0"/>
        <w:suppressAutoHyphens/>
        <w:spacing w:after="0" w:line="240" w:lineRule="auto"/>
        <w:ind w:firstLine="720"/>
        <w:jc w:val="both"/>
        <w:rPr>
          <w:rFonts w:ascii="Times New Roman" w:eastAsia="Calibri" w:hAnsi="Times New Roman" w:cs="Times New Roman"/>
          <w:bCs/>
          <w:iCs/>
          <w:sz w:val="24"/>
          <w:szCs w:val="24"/>
          <w:lang w:eastAsia="ru-RU"/>
        </w:rPr>
      </w:pPr>
      <w:r w:rsidRPr="00B01B85">
        <w:rPr>
          <w:rFonts w:ascii="Times New Roman" w:eastAsia="Times New Roman" w:hAnsi="Times New Roman" w:cs="Times New Roman"/>
          <w:sz w:val="24"/>
          <w:szCs w:val="24"/>
        </w:rPr>
        <w:t xml:space="preserve">Требования к основной части ВКР. </w:t>
      </w:r>
      <w:r w:rsidRPr="00B01B85">
        <w:rPr>
          <w:rFonts w:ascii="Times New Roman" w:eastAsia="Times New Roman" w:hAnsi="Times New Roman" w:cs="Times New Roman"/>
          <w:color w:val="000000"/>
          <w:sz w:val="24"/>
          <w:szCs w:val="24"/>
        </w:rPr>
        <w:t xml:space="preserve">Традиционной является следующая структура основной части ВКР, состоящая из трех глав: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первая глава – теоретическая;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вторая глава – практическая, третья глава – проектная. В первой главе ВКР необходимо: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раскрыть современные взгляды на исследуемую проблему;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показать проблему в контексте конкретной социально-экономической ситуации и ее перспектив развития;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представить методику исследования. В изложении спорных вопросов следует приводить мнения различных авторов с </w:t>
      </w:r>
      <w:r w:rsidRPr="00B01B85">
        <w:rPr>
          <w:rFonts w:ascii="Times New Roman" w:eastAsia="Times New Roman" w:hAnsi="Times New Roman" w:cs="Times New Roman"/>
          <w:color w:val="000000"/>
          <w:sz w:val="24"/>
          <w:szCs w:val="24"/>
        </w:rPr>
        <w:lastRenderedPageBreak/>
        <w:t xml:space="preserve">указанием занимаемой позиции самим автором ВКР. Вторая глава носит аналитический характер. В ней дается анализ изучаемой проблемы с использованием различных методов исследования. При этом обучающийся не ограничивается констатацией фактов, а выявляет тенденции развития исследуемого объекта, проводит анализ, дает оценку. Если анализ проводится на примере конкретного хозяйствующего субъекта, в приложение необходимо включить сводные финансовые и бухгалтерские документы (например, отдельные формы бухгалтерской (финансовой) отчетности, аудиторское заключение, бизнес-план). Анализ показателей желательно проводить за три года, предшествующих году подготовки ВКР. В заключительной главе автором по возможности даются рекомендации по решению исследуемой проблемы. Третья глава </w:t>
      </w:r>
      <w:r w:rsidRPr="00B01B85">
        <w:rPr>
          <w:rFonts w:ascii="Times New Roman" w:eastAsia="Calibri" w:hAnsi="Times New Roman" w:cs="Times New Roman"/>
          <w:bCs/>
          <w:iCs/>
          <w:sz w:val="24"/>
          <w:szCs w:val="24"/>
          <w:lang w:eastAsia="ru-RU"/>
        </w:rPr>
        <w:t xml:space="preserve">чаще всего представляет собой обоснование автором разработанных им алгоритмов решения проблемы и включает в себя совокупность конкретных практических рекомендаций, направленных на повышение эффективности управляющей, регулирующей, надзирающей, аналитической деятельности (в зависимости от темы исследования). В ряде случаев целесообразно при обосновании практических рекомендаций использовать различные экономические расчеты, разрабатывать и сравнивать различные сценарии развития событий, предлагать свои критерии экономической и социальной эффективности. </w:t>
      </w:r>
      <w:r w:rsidRPr="00B01B85">
        <w:rPr>
          <w:rFonts w:ascii="Times New Roman" w:eastAsia="Times New Roman" w:hAnsi="Times New Roman" w:cs="Times New Roman"/>
          <w:color w:val="000000"/>
          <w:sz w:val="24"/>
          <w:szCs w:val="24"/>
        </w:rPr>
        <w:t xml:space="preserve">Каждая глава должна завершаться обобщающими выводами. Обязательной для ВКР является логическая связь между главами и последовательное развитие основной идеи темы на протяжении всей работы. </w:t>
      </w:r>
    </w:p>
    <w:p w14:paraId="3328C78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rPr>
        <w:t xml:space="preserve">В заключении подводятся итоги ВКР, указываются рекомендации, формулируются обобщенные выводы и предложения, перспективы дальнейшей разработки темы. Заключение не должно дублировать содержание основной части ВКР. </w:t>
      </w:r>
      <w:r w:rsidRPr="00B01B85">
        <w:rPr>
          <w:rFonts w:ascii="Times New Roman" w:eastAsia="Times New Roman" w:hAnsi="Times New Roman" w:cs="Times New Roman"/>
          <w:color w:val="000000"/>
          <w:sz w:val="24"/>
          <w:szCs w:val="24"/>
        </w:rPr>
        <w:t xml:space="preserve">Эта часть исполняет роль концовки, обусловленной логикой проведенного исследования, которая носит форму синтеза накопленной в основной части работы. </w:t>
      </w:r>
    </w:p>
    <w:p w14:paraId="3E7BF3B7" w14:textId="77777777" w:rsidR="000D39DA" w:rsidRPr="00B01B85" w:rsidRDefault="000D39DA" w:rsidP="000D39D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Библиографический список должен включать изученную и использованную при выполнении ВКР литературу (пример оформления библиографического списка приведен в приложении № 13).</w:t>
      </w:r>
    </w:p>
    <w:p w14:paraId="3441939D" w14:textId="77777777" w:rsidR="000D39DA" w:rsidRPr="00B01B85" w:rsidRDefault="000D39DA" w:rsidP="000D39D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приложения включаются разработанные и (или) использованные в процессе выполнения ВКР материалы, не внесенные в основную часть: справочные материалы, таблицы, схемы, нормативные документы, образцы документов, инструкции, методики (иные материалы), иллюстрации вспомогательного характера и т.д.</w:t>
      </w:r>
    </w:p>
    <w:p w14:paraId="762BEC30" w14:textId="52C8C999" w:rsidR="006B3DD9" w:rsidRPr="00B01B85" w:rsidRDefault="000D39DA" w:rsidP="000D39DA">
      <w:pPr>
        <w:widowControl w:val="0"/>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sz w:val="24"/>
          <w:szCs w:val="24"/>
        </w:rPr>
        <w:t>ВКР, предоставляемая на защиту, должна быть переплетена (сброшюрована).</w:t>
      </w:r>
    </w:p>
    <w:p w14:paraId="0C29DB2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bCs/>
          <w:sz w:val="24"/>
          <w:szCs w:val="24"/>
        </w:rPr>
      </w:pPr>
      <w:r w:rsidRPr="00B01B85">
        <w:rPr>
          <w:rFonts w:ascii="Times New Roman" w:eastAsia="Times New Roman" w:hAnsi="Times New Roman" w:cs="Times New Roman"/>
          <w:b/>
          <w:bCs/>
          <w:sz w:val="24"/>
          <w:szCs w:val="24"/>
        </w:rPr>
        <w:t xml:space="preserve">Требования к оформлению ВКР </w:t>
      </w:r>
    </w:p>
    <w:p w14:paraId="3CCA298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ВКР оформляется в виде текста, подготовленного с помощью текстового редактора и отпечатанного на принтере на листах формата А4 с одной стороны. Текст на листе должен иметь книжную ориентацию, альбомная ориентация допускается только для таблиц и схем приложений. Основной цвет шрифта - черный.</w:t>
      </w:r>
    </w:p>
    <w:p w14:paraId="32A74A1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Допускается использование визуальных возможностей акцентирования внимания на определенных терминах, определениях, применяя инструменты выделения и шрифты различных стилей.</w:t>
      </w:r>
    </w:p>
    <w:p w14:paraId="56D2942C"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Наименования всех структурных элементов ВКР (за исключением приложений) записываются в виде заголовков строчными буквами по центру страницы без подчеркивания (шрифт 14 полужирный). Текст работы следует печатать, соблюдая следующие размеры полей: левое - </w:t>
      </w:r>
      <w:smartTag w:uri="urn:schemas-microsoft-com:office:smarttags" w:element="metricconverter">
        <w:smartTagPr>
          <w:attr w:name="ProductID" w:val="30 мм"/>
        </w:smartTagPr>
        <w:r w:rsidRPr="00B01B85">
          <w:rPr>
            <w:rFonts w:ascii="Times New Roman" w:eastAsia="Times New Roman" w:hAnsi="Times New Roman" w:cs="Times New Roman"/>
            <w:sz w:val="24"/>
            <w:szCs w:val="24"/>
          </w:rPr>
          <w:t>30 мм</w:t>
        </w:r>
      </w:smartTag>
      <w:r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color w:val="000000"/>
          <w:sz w:val="24"/>
          <w:szCs w:val="24"/>
        </w:rPr>
        <w:t xml:space="preserve">правое - </w:t>
      </w:r>
      <w:smartTag w:uri="urn:schemas-microsoft-com:office:smarttags" w:element="metricconverter">
        <w:smartTagPr>
          <w:attr w:name="ProductID" w:val="15 мм"/>
        </w:smartTagPr>
        <w:r w:rsidRPr="00B01B85">
          <w:rPr>
            <w:rFonts w:ascii="Times New Roman" w:eastAsia="Times New Roman" w:hAnsi="Times New Roman" w:cs="Times New Roman"/>
            <w:color w:val="000000"/>
            <w:sz w:val="24"/>
            <w:szCs w:val="24"/>
          </w:rPr>
          <w:t>15 мм</w:t>
        </w:r>
      </w:smartTag>
      <w:r w:rsidRPr="00B01B85">
        <w:rPr>
          <w:rFonts w:ascii="Times New Roman" w:eastAsia="Times New Roman" w:hAnsi="Times New Roman" w:cs="Times New Roman"/>
          <w:color w:val="000000"/>
          <w:sz w:val="24"/>
          <w:szCs w:val="24"/>
        </w:rPr>
        <w:t xml:space="preserve">., верхнее и нижнее - </w:t>
      </w:r>
      <w:smartTag w:uri="urn:schemas-microsoft-com:office:smarttags" w:element="metricconverter">
        <w:smartTagPr>
          <w:attr w:name="ProductID" w:val="20 мм"/>
        </w:smartTagPr>
        <w:r w:rsidRPr="00B01B85">
          <w:rPr>
            <w:rFonts w:ascii="Times New Roman" w:eastAsia="Times New Roman" w:hAnsi="Times New Roman" w:cs="Times New Roman"/>
            <w:color w:val="000000"/>
            <w:sz w:val="24"/>
            <w:szCs w:val="24"/>
          </w:rPr>
          <w:t>20 мм</w:t>
        </w:r>
      </w:smartTag>
      <w:r w:rsidRPr="00B01B85">
        <w:rPr>
          <w:rFonts w:ascii="Times New Roman" w:eastAsia="Times New Roman" w:hAnsi="Times New Roman" w:cs="Times New Roman"/>
          <w:color w:val="000000"/>
          <w:sz w:val="24"/>
          <w:szCs w:val="24"/>
        </w:rPr>
        <w:t>.</w:t>
      </w:r>
      <w:r w:rsidRPr="00B01B85">
        <w:rPr>
          <w:rFonts w:ascii="Times New Roman" w:eastAsia="Times New Roman" w:hAnsi="Times New Roman" w:cs="Times New Roman"/>
          <w:sz w:val="24"/>
          <w:szCs w:val="24"/>
        </w:rPr>
        <w:t xml:space="preserve"> При выполнении работы необходимо соблюдать равномерную плотность, контрастность и четкость изображения</w:t>
      </w:r>
      <w:r w:rsidRPr="00B01B85">
        <w:rPr>
          <w:rFonts w:ascii="Times New Roman" w:eastAsia="Times New Roman" w:hAnsi="Times New Roman" w:cs="Times New Roman"/>
          <w:color w:val="0000FF"/>
          <w:sz w:val="24"/>
          <w:szCs w:val="24"/>
        </w:rPr>
        <w:t xml:space="preserve">. </w:t>
      </w:r>
      <w:r w:rsidRPr="00B01B85">
        <w:rPr>
          <w:rFonts w:ascii="Times New Roman" w:eastAsia="Times New Roman" w:hAnsi="Times New Roman" w:cs="Times New Roman"/>
          <w:color w:val="000000"/>
          <w:sz w:val="24"/>
          <w:szCs w:val="24"/>
        </w:rPr>
        <w:t>Линии,</w:t>
      </w:r>
      <w:r w:rsidRPr="00B01B85">
        <w:rPr>
          <w:rFonts w:ascii="Times New Roman" w:eastAsia="Times New Roman" w:hAnsi="Times New Roman" w:cs="Times New Roman"/>
          <w:sz w:val="24"/>
          <w:szCs w:val="24"/>
        </w:rPr>
        <w:t xml:space="preserve"> буквы, цифры и знаки должны быть четкими, одинаково черными по всему тексту. Вписывать в отпечатанный текст работы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изображения. 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w:t>
      </w:r>
    </w:p>
    <w:p w14:paraId="678B35D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Страницы нумеруются арабскими цифрами с соблюдением сквозной нумерации по всему тексту. Номер страницы проставляется в центре нижней части листа без точки. Титульный лист включается в общую нумерацию страниц. Номер страницы на титульном листе не проставляется (нумерация страниц - автоматическая). Приложения включаются в общую нумерацию страниц. Иллюстрации и таблицы на листе формата АЗ учитываются как одна страница.</w:t>
      </w:r>
    </w:p>
    <w:p w14:paraId="629CB15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Главы (разделы) имеют порядковые номера в пределах всей ВКР и обозначаются арабскими цифрами без точки. Номер подраздела состоит из номеров главы (раздела) и подраздела, разделенных точкой. Разделы основной части ВКР следует начинать с нового листа (страницы).</w:t>
      </w:r>
    </w:p>
    <w:p w14:paraId="304B968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ссылках на структурную часть текста, выполняемой ВКР указываются номера глав (разделов), подразделов, пунктов, подпунктов, перечислений, графического материала, формул, таблиц, приложений, а также графы и строки таблицы данной ВКР. При ссылках следует писать: «... в соответствии с главой (разделом) 2», « ... в соответствии со схемой № 2», «(схема № 2)», «в соответствии с таблицей № 1», «таблица № 4», «... в соответствии с приложением № 1» и т. п.</w:t>
      </w:r>
    </w:p>
    <w:p w14:paraId="5EDB20B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Цитаты воспроизводятся в тексте ВКР с соблюдением всех правил цитирования (соразмерная кратность цитаты, точность цитирования). Цитируемая информация заключаются в кавычки, указывается источник цитирования.</w:t>
      </w:r>
    </w:p>
    <w:p w14:paraId="178324F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Цифровой (графический) материал (далее - материалы), как правило, оформляется в виде таблиц, графиков, диаграмм, иллюстраций и имеет по тексту отдельную сквозную нумерацию для каждого вида материала, выполненную арабскими цифрами.</w:t>
      </w:r>
    </w:p>
    <w:p w14:paraId="1D2DBD5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этом обязательно делается надпись «Таблица» или «Рис.» и указывается порядковый номер, название рисунка записывается в той же строке, а заголовок таблицы - на следующей строке по центру строчными буквами (14 шрифт полужирный).</w:t>
      </w:r>
    </w:p>
    <w:p w14:paraId="7EC5B9D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Материалы в зависимости от их размера, помещаются под текстом, в котором впервые дается ссылка на них, или на следующей странице. Допускается цветное оформление материалов.</w:t>
      </w:r>
    </w:p>
    <w:p w14:paraId="0277B4B8"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p>
    <w:p w14:paraId="455CA620"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p>
    <w:p w14:paraId="0E5DE4B5"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431BBE62" w14:textId="1EE94438"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noProof/>
          <w:sz w:val="24"/>
          <w:szCs w:val="24"/>
          <w:lang w:eastAsia="ru-RU"/>
        </w:rPr>
        <mc:AlternateContent>
          <mc:Choice Requires="wpc">
            <w:drawing>
              <wp:inline distT="0" distB="0" distL="0" distR="0" wp14:anchorId="7D680C67" wp14:editId="40D3F84C">
                <wp:extent cx="6057900" cy="2057400"/>
                <wp:effectExtent l="3810" t="0" r="0" b="0"/>
                <wp:docPr id="47" name="Полотно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 name="Text Box 28"/>
                        <wps:cNvSpPr txBox="1">
                          <a:spLocks noChangeArrowheads="1"/>
                        </wps:cNvSpPr>
                        <wps:spPr bwMode="auto">
                          <a:xfrm>
                            <a:off x="343200" y="228600"/>
                            <a:ext cx="5371400" cy="342900"/>
                          </a:xfrm>
                          <a:prstGeom prst="rect">
                            <a:avLst/>
                          </a:prstGeom>
                          <a:solidFill>
                            <a:srgbClr val="FFFFFF"/>
                          </a:solidFill>
                          <a:ln w="9525">
                            <a:solidFill>
                              <a:srgbClr val="000000"/>
                            </a:solidFill>
                            <a:miter lim="800000"/>
                            <a:headEnd/>
                            <a:tailEnd/>
                          </a:ln>
                        </wps:spPr>
                        <wps:txbx>
                          <w:txbxContent>
                            <w:p w14:paraId="45BAF80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Виды рынков</w:t>
                              </w:r>
                            </w:p>
                            <w:p w14:paraId="30CA6FC0" w14:textId="77777777" w:rsidR="000D39DA" w:rsidRPr="004A64AD" w:rsidRDefault="000D39DA" w:rsidP="000D39DA">
                              <w:pPr>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7" name="Text Box 29"/>
                        <wps:cNvSpPr txBox="1">
                          <a:spLocks noChangeArrowheads="1"/>
                        </wps:cNvSpPr>
                        <wps:spPr bwMode="auto">
                          <a:xfrm>
                            <a:off x="3428600" y="914400"/>
                            <a:ext cx="1029000" cy="1028700"/>
                          </a:xfrm>
                          <a:prstGeom prst="rect">
                            <a:avLst/>
                          </a:prstGeom>
                          <a:solidFill>
                            <a:srgbClr val="FFFFFF"/>
                          </a:solidFill>
                          <a:ln w="9525">
                            <a:solidFill>
                              <a:srgbClr val="000000"/>
                            </a:solidFill>
                            <a:miter lim="800000"/>
                            <a:headEnd/>
                            <a:tailEnd/>
                          </a:ln>
                        </wps:spPr>
                        <wps:txbx>
                          <w:txbxContent>
                            <w:p w14:paraId="612DE39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Потребительский</w:t>
                              </w:r>
                            </w:p>
                          </w:txbxContent>
                        </wps:txbx>
                        <wps:bodyPr rot="0" vert="horz" wrap="square" lIns="91440" tIns="45720" rIns="91440" bIns="45720" anchor="t" anchorCtr="0" upright="1">
                          <a:noAutofit/>
                        </wps:bodyPr>
                      </wps:wsp>
                      <wps:wsp>
                        <wps:cNvPr id="38" name="Text Box 30"/>
                        <wps:cNvSpPr txBox="1">
                          <a:spLocks noChangeArrowheads="1"/>
                        </wps:cNvSpPr>
                        <wps:spPr bwMode="auto">
                          <a:xfrm>
                            <a:off x="1829100" y="914400"/>
                            <a:ext cx="1371400" cy="1028700"/>
                          </a:xfrm>
                          <a:prstGeom prst="rect">
                            <a:avLst/>
                          </a:prstGeom>
                          <a:solidFill>
                            <a:srgbClr val="FFFFFF"/>
                          </a:solidFill>
                          <a:ln w="9525">
                            <a:solidFill>
                              <a:srgbClr val="000000"/>
                            </a:solidFill>
                            <a:miter lim="800000"/>
                            <a:headEnd/>
                            <a:tailEnd/>
                          </a:ln>
                        </wps:spPr>
                        <wps:txbx>
                          <w:txbxContent>
                            <w:p w14:paraId="38817665"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Финансовый</w:t>
                              </w:r>
                            </w:p>
                          </w:txbxContent>
                        </wps:txbx>
                        <wps:bodyPr rot="0" vert="horz" wrap="square" lIns="91440" tIns="45720" rIns="91440" bIns="45720" anchor="t" anchorCtr="0" upright="1">
                          <a:noAutofit/>
                        </wps:bodyPr>
                      </wps:wsp>
                      <wps:wsp>
                        <wps:cNvPr id="39" name="Text Box 31"/>
                        <wps:cNvSpPr txBox="1">
                          <a:spLocks noChangeArrowheads="1"/>
                        </wps:cNvSpPr>
                        <wps:spPr bwMode="auto">
                          <a:xfrm>
                            <a:off x="4686400" y="914400"/>
                            <a:ext cx="914600" cy="1028700"/>
                          </a:xfrm>
                          <a:prstGeom prst="rect">
                            <a:avLst/>
                          </a:prstGeom>
                          <a:solidFill>
                            <a:srgbClr val="FFFFFF"/>
                          </a:solidFill>
                          <a:ln w="9525">
                            <a:solidFill>
                              <a:srgbClr val="000000"/>
                            </a:solidFill>
                            <a:miter lim="800000"/>
                            <a:headEnd/>
                            <a:tailEnd/>
                          </a:ln>
                        </wps:spPr>
                        <wps:txbx>
                          <w:txbxContent>
                            <w:p w14:paraId="59A7C64C"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Услуг</w:t>
                              </w: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456800" y="914400"/>
                            <a:ext cx="1029000" cy="685800"/>
                          </a:xfrm>
                          <a:prstGeom prst="rect">
                            <a:avLst/>
                          </a:prstGeom>
                          <a:solidFill>
                            <a:srgbClr val="FFFFFF"/>
                          </a:solidFill>
                          <a:ln w="9525">
                            <a:solidFill>
                              <a:srgbClr val="000000"/>
                            </a:solidFill>
                            <a:miter lim="800000"/>
                            <a:headEnd/>
                            <a:tailEnd/>
                          </a:ln>
                        </wps:spPr>
                        <wps:txbx>
                          <w:txbxContent>
                            <w:p w14:paraId="146F4800"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Промышленный</w:t>
                              </w:r>
                            </w:p>
                          </w:txbxContent>
                        </wps:txbx>
                        <wps:bodyPr rot="0" vert="horz" wrap="square" lIns="91440" tIns="45720" rIns="91440" bIns="45720" anchor="t" anchorCtr="0" upright="1">
                          <a:noAutofit/>
                        </wps:bodyPr>
                      </wps:wsp>
                      <wps:wsp>
                        <wps:cNvPr id="41" name="Line 33"/>
                        <wps:cNvCnPr>
                          <a:cxnSpLocks noChangeShapeType="1"/>
                        </wps:cNvCnPr>
                        <wps:spPr bwMode="auto">
                          <a:xfrm>
                            <a:off x="914500" y="800100"/>
                            <a:ext cx="43432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33150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9145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6"/>
                        <wps:cNvCnPr>
                          <a:cxnSpLocks noChangeShapeType="1"/>
                        </wps:cNvCnPr>
                        <wps:spPr bwMode="auto">
                          <a:xfrm>
                            <a:off x="25148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40007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52577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D680C67" id="Полотно 47" o:spid="_x0000_s1026" editas="canvas" style="width:477pt;height:162pt;mso-position-horizontal-relative:char;mso-position-vertical-relative:line" coordsize="6057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&#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0574;visibility:visible;mso-wrap-style:square">
                  <v:fill o:detectmouseclick="t"/>
                  <v:path o:connecttype="none"/>
                </v:shape>
                <v:shapetype id="_x0000_t202" coordsize="21600,21600" o:spt="202" path="m,l,21600r21600,l21600,xe">
                  <v:stroke joinstyle="miter"/>
                  <v:path gradientshapeok="t" o:connecttype="rect"/>
                </v:shapetype>
                <v:shape id="Text Box 28" o:spid="_x0000_s1028" type="#_x0000_t202" style="position:absolute;left:3432;top:2286;width:537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5BAF80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Виды рынков</w:t>
                        </w:r>
                      </w:p>
                      <w:p w14:paraId="30CA6FC0" w14:textId="77777777" w:rsidR="000D39DA" w:rsidRPr="004A64AD" w:rsidRDefault="000D39DA" w:rsidP="000D39DA">
                        <w:pPr>
                          <w:jc w:val="center"/>
                          <w:rPr>
                            <w:rFonts w:ascii="Times New Roman" w:hAnsi="Times New Roman"/>
                            <w:sz w:val="24"/>
                            <w:szCs w:val="24"/>
                          </w:rPr>
                        </w:pPr>
                      </w:p>
                    </w:txbxContent>
                  </v:textbox>
                </v:shape>
                <v:shape id="Text Box 29" o:spid="_x0000_s1029" type="#_x0000_t202" style="position:absolute;left:34286;top:9144;width:1029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12DE39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Потребительский</w:t>
                        </w:r>
                      </w:p>
                    </w:txbxContent>
                  </v:textbox>
                </v:shape>
                <v:shape id="Text Box 30" o:spid="_x0000_s1030" type="#_x0000_t202" style="position:absolute;left:18291;top:9144;width:13714;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8817665"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Финансовый</w:t>
                        </w:r>
                      </w:p>
                    </w:txbxContent>
                  </v:textbox>
                </v:shape>
                <v:shape id="Text Box 31" o:spid="_x0000_s1031" type="#_x0000_t202" style="position:absolute;left:46864;top:9144;width:914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9A7C64C"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Услуг</w:t>
                        </w:r>
                      </w:p>
                    </w:txbxContent>
                  </v:textbox>
                </v:shape>
                <v:shape id="Text Box 32" o:spid="_x0000_s1032" type="#_x0000_t202" style="position:absolute;left:4568;top:9144;width:1029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146F4800"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Промышленный</w:t>
                        </w:r>
                      </w:p>
                    </w:txbxContent>
                  </v:textbox>
                </v:shape>
                <v:line id="Line 33" o:spid="_x0000_s1033" style="position:absolute;visibility:visible;mso-wrap-style:square" from="9145,8001" to="52577,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34" o:spid="_x0000_s1034" style="position:absolute;visibility:visible;mso-wrap-style:square" from="33150,5715" to="3315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35" o:spid="_x0000_s1035" style="position:absolute;visibility:visible;mso-wrap-style:square" from="9145,8001" to="914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36" o:spid="_x0000_s1036" style="position:absolute;visibility:visible;mso-wrap-style:square" from="25148,8001" to="2514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7" o:spid="_x0000_s1037" style="position:absolute;visibility:visible;mso-wrap-style:square" from="40007,8001" to="4000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8" o:spid="_x0000_s1038" style="position:absolute;visibility:visible;mso-wrap-style:square" from="52577,8001" to="52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w10:anchorlock/>
              </v:group>
            </w:pict>
          </mc:Fallback>
        </mc:AlternateContent>
      </w:r>
    </w:p>
    <w:p w14:paraId="1A638C25"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1 - Классификация моделей пенсионного обеспечения</w:t>
      </w:r>
    </w:p>
    <w:p w14:paraId="7804396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551B666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Составлено автором по данным Росстата.</w:t>
      </w:r>
    </w:p>
    <w:p w14:paraId="173487F7"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5550BC9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55FA6A1"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Классификации безработицы</w:t>
      </w:r>
    </w:p>
    <w:p w14:paraId="118823B1"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caps/>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988"/>
        <w:gridCol w:w="425"/>
        <w:gridCol w:w="1985"/>
        <w:gridCol w:w="1276"/>
        <w:gridCol w:w="425"/>
        <w:gridCol w:w="1732"/>
        <w:gridCol w:w="923"/>
      </w:tblGrid>
      <w:tr w:rsidR="000D39DA" w:rsidRPr="00B01B85" w14:paraId="2D67164B" w14:textId="77777777" w:rsidTr="0087179D">
        <w:trPr>
          <w:trHeight w:val="357"/>
        </w:trPr>
        <w:tc>
          <w:tcPr>
            <w:tcW w:w="9176" w:type="dxa"/>
            <w:gridSpan w:val="8"/>
          </w:tcPr>
          <w:p w14:paraId="2ECDEF6E"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 xml:space="preserve">Вид безработицы </w:t>
            </w:r>
          </w:p>
        </w:tc>
      </w:tr>
      <w:tr w:rsidR="000D39DA" w:rsidRPr="00B01B85" w14:paraId="157EB8E7" w14:textId="77777777" w:rsidTr="0087179D">
        <w:tc>
          <w:tcPr>
            <w:tcW w:w="1422" w:type="dxa"/>
            <w:tcBorders>
              <w:left w:val="nil"/>
              <w:right w:val="single" w:sz="4" w:space="0" w:color="auto"/>
            </w:tcBorders>
          </w:tcPr>
          <w:p w14:paraId="66CF1216"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398" w:type="dxa"/>
            <w:gridSpan w:val="3"/>
            <w:tcBorders>
              <w:left w:val="single" w:sz="4" w:space="0" w:color="auto"/>
              <w:bottom w:val="nil"/>
              <w:right w:val="single" w:sz="4" w:space="0" w:color="auto"/>
            </w:tcBorders>
          </w:tcPr>
          <w:p w14:paraId="30F5C3D7"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433" w:type="dxa"/>
            <w:gridSpan w:val="3"/>
            <w:tcBorders>
              <w:left w:val="single" w:sz="4" w:space="0" w:color="auto"/>
              <w:bottom w:val="nil"/>
              <w:right w:val="single" w:sz="4" w:space="0" w:color="auto"/>
            </w:tcBorders>
          </w:tcPr>
          <w:p w14:paraId="5F66CD85"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923" w:type="dxa"/>
            <w:tcBorders>
              <w:left w:val="single" w:sz="4" w:space="0" w:color="auto"/>
              <w:right w:val="nil"/>
            </w:tcBorders>
          </w:tcPr>
          <w:p w14:paraId="05E74CEC"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r>
      <w:tr w:rsidR="000D39DA" w:rsidRPr="00B01B85" w14:paraId="37A0EA9E" w14:textId="77777777" w:rsidTr="0087179D">
        <w:tc>
          <w:tcPr>
            <w:tcW w:w="2410" w:type="dxa"/>
            <w:gridSpan w:val="2"/>
            <w:tcBorders>
              <w:right w:val="single" w:sz="4" w:space="0" w:color="auto"/>
            </w:tcBorders>
          </w:tcPr>
          <w:p w14:paraId="39882E1D"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Фрикционная</w:t>
            </w:r>
          </w:p>
        </w:tc>
        <w:tc>
          <w:tcPr>
            <w:tcW w:w="425" w:type="dxa"/>
            <w:vMerge w:val="restart"/>
            <w:tcBorders>
              <w:top w:val="nil"/>
              <w:left w:val="single" w:sz="4" w:space="0" w:color="auto"/>
            </w:tcBorders>
          </w:tcPr>
          <w:p w14:paraId="385DF137"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14:paraId="06FBAD4A"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Структурная</w:t>
            </w:r>
          </w:p>
        </w:tc>
        <w:tc>
          <w:tcPr>
            <w:tcW w:w="425" w:type="dxa"/>
            <w:vMerge w:val="restart"/>
            <w:tcBorders>
              <w:top w:val="nil"/>
              <w:left w:val="single" w:sz="4" w:space="0" w:color="auto"/>
            </w:tcBorders>
          </w:tcPr>
          <w:p w14:paraId="0033AF5A"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2655" w:type="dxa"/>
            <w:gridSpan w:val="2"/>
          </w:tcPr>
          <w:p w14:paraId="59DABD66"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Циклическая</w:t>
            </w:r>
          </w:p>
        </w:tc>
      </w:tr>
      <w:tr w:rsidR="000D39DA" w:rsidRPr="00B01B85" w14:paraId="40C73568" w14:textId="77777777" w:rsidTr="0087179D">
        <w:trPr>
          <w:trHeight w:val="2037"/>
        </w:trPr>
        <w:tc>
          <w:tcPr>
            <w:tcW w:w="2410" w:type="dxa"/>
            <w:gridSpan w:val="2"/>
            <w:tcBorders>
              <w:bottom w:val="single" w:sz="4" w:space="0" w:color="auto"/>
              <w:right w:val="single" w:sz="4" w:space="0" w:color="auto"/>
            </w:tcBorders>
          </w:tcPr>
          <w:p w14:paraId="33557B3A"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lastRenderedPageBreak/>
              <w:t>Причина:</w:t>
            </w:r>
          </w:p>
          <w:p w14:paraId="71653303"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Поиск или ожидание лучшей работы и лучших условий</w:t>
            </w:r>
          </w:p>
        </w:tc>
        <w:tc>
          <w:tcPr>
            <w:tcW w:w="425" w:type="dxa"/>
            <w:vMerge/>
            <w:tcBorders>
              <w:top w:val="nil"/>
              <w:left w:val="single" w:sz="4" w:space="0" w:color="auto"/>
              <w:bottom w:val="nil"/>
            </w:tcBorders>
          </w:tcPr>
          <w:p w14:paraId="5262FD37"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bottom w:val="single" w:sz="4" w:space="0" w:color="auto"/>
              <w:right w:val="single" w:sz="4" w:space="0" w:color="auto"/>
            </w:tcBorders>
          </w:tcPr>
          <w:p w14:paraId="3A98FC06"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Причина:</w:t>
            </w:r>
          </w:p>
          <w:p w14:paraId="1A09523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Технологические изменения в структуре производства и долговременные изменения потребительского спроса</w:t>
            </w:r>
          </w:p>
        </w:tc>
        <w:tc>
          <w:tcPr>
            <w:tcW w:w="425" w:type="dxa"/>
            <w:vMerge/>
            <w:tcBorders>
              <w:left w:val="single" w:sz="4" w:space="0" w:color="auto"/>
              <w:bottom w:val="nil"/>
            </w:tcBorders>
          </w:tcPr>
          <w:p w14:paraId="72A4C2C0"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Borders>
              <w:bottom w:val="single" w:sz="4" w:space="0" w:color="auto"/>
            </w:tcBorders>
          </w:tcPr>
          <w:p w14:paraId="35D042BA"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Причина:</w:t>
            </w:r>
          </w:p>
          <w:p w14:paraId="119CA088"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Экономический спад в стране, сокращение производства, изменение потребительского спроса.</w:t>
            </w:r>
          </w:p>
        </w:tc>
      </w:tr>
      <w:tr w:rsidR="000D39DA" w:rsidRPr="00B01B85" w14:paraId="6F05B693" w14:textId="77777777" w:rsidTr="0087179D">
        <w:trPr>
          <w:trHeight w:val="418"/>
        </w:trPr>
        <w:tc>
          <w:tcPr>
            <w:tcW w:w="1422" w:type="dxa"/>
            <w:tcBorders>
              <w:top w:val="single" w:sz="4" w:space="0" w:color="auto"/>
              <w:left w:val="nil"/>
              <w:right w:val="single" w:sz="4" w:space="0" w:color="auto"/>
            </w:tcBorders>
          </w:tcPr>
          <w:p w14:paraId="3558B2D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398" w:type="dxa"/>
            <w:gridSpan w:val="3"/>
            <w:tcBorders>
              <w:top w:val="nil"/>
              <w:left w:val="single" w:sz="4" w:space="0" w:color="auto"/>
              <w:bottom w:val="nil"/>
              <w:right w:val="single" w:sz="4" w:space="0" w:color="auto"/>
            </w:tcBorders>
          </w:tcPr>
          <w:p w14:paraId="26D2D18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433" w:type="dxa"/>
            <w:gridSpan w:val="3"/>
            <w:tcBorders>
              <w:top w:val="nil"/>
              <w:left w:val="single" w:sz="4" w:space="0" w:color="auto"/>
              <w:bottom w:val="nil"/>
              <w:right w:val="single" w:sz="4" w:space="0" w:color="auto"/>
            </w:tcBorders>
          </w:tcPr>
          <w:p w14:paraId="00BE0570"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923" w:type="dxa"/>
            <w:tcBorders>
              <w:top w:val="single" w:sz="4" w:space="0" w:color="auto"/>
              <w:left w:val="single" w:sz="4" w:space="0" w:color="auto"/>
              <w:right w:val="nil"/>
            </w:tcBorders>
          </w:tcPr>
          <w:p w14:paraId="14E34CCB"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r>
      <w:tr w:rsidR="000D39DA" w:rsidRPr="00B01B85" w14:paraId="79B8A10E" w14:textId="77777777" w:rsidTr="0087179D">
        <w:trPr>
          <w:trHeight w:val="2441"/>
        </w:trPr>
        <w:tc>
          <w:tcPr>
            <w:tcW w:w="2410" w:type="dxa"/>
            <w:gridSpan w:val="2"/>
            <w:tcBorders>
              <w:right w:val="single" w:sz="4" w:space="0" w:color="auto"/>
            </w:tcBorders>
          </w:tcPr>
          <w:p w14:paraId="493A1EE6"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Временно безработные люди, ищущие работу, а так же сезонные рабочие</w:t>
            </w:r>
          </w:p>
        </w:tc>
        <w:tc>
          <w:tcPr>
            <w:tcW w:w="425" w:type="dxa"/>
            <w:tcBorders>
              <w:top w:val="nil"/>
              <w:left w:val="single" w:sz="4" w:space="0" w:color="auto"/>
              <w:bottom w:val="nil"/>
            </w:tcBorders>
          </w:tcPr>
          <w:p w14:paraId="55C03897"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14:paraId="4A47ED4B"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Исчезновение устаревших профессий, несовпадение спроса на труд и его предложения в различных областях (территориях), по разным профессиям и предприятиям</w:t>
            </w:r>
          </w:p>
        </w:tc>
        <w:tc>
          <w:tcPr>
            <w:tcW w:w="425" w:type="dxa"/>
            <w:tcBorders>
              <w:top w:val="nil"/>
              <w:left w:val="single" w:sz="4" w:space="0" w:color="auto"/>
              <w:bottom w:val="nil"/>
            </w:tcBorders>
          </w:tcPr>
          <w:p w14:paraId="44673A6D"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Pr>
          <w:p w14:paraId="47393BD1"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Сокращение и спад производства, падение спроса на товары ведет к потере работы и невозможности найти работу по некоторым специальностям</w:t>
            </w:r>
          </w:p>
        </w:tc>
      </w:tr>
    </w:tbl>
    <w:p w14:paraId="3B079803"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14:paraId="2D5F83BB"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1.1 - Виды безработицы</w:t>
      </w:r>
    </w:p>
    <w:p w14:paraId="444D7234"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14:paraId="6A23037D"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Капелюшников Р. И. Общая и регистрируемая безработица: в чем причины разрыва?. - М.: ГУ ВШЭ, 2002. – С. 48.</w:t>
      </w:r>
    </w:p>
    <w:p w14:paraId="5C49C101"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47E211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Если иллюстрации имеют наименование и пояснительные данные (подрисуночный текст), то слово «Рис.» и наименование помещают после пояснительных данных и располагают следующим образом: </w:t>
      </w:r>
    </w:p>
    <w:p w14:paraId="45C89ED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3C826104" w14:textId="33CC92FE"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Calibri" w:eastAsia="Times New Roman" w:hAnsi="Calibri" w:cs="Calibri"/>
          <w:noProof/>
          <w:szCs w:val="20"/>
          <w:lang w:eastAsia="ru-RU"/>
        </w:rPr>
        <w:drawing>
          <wp:inline distT="0" distB="0" distL="0" distR="0" wp14:anchorId="6A4C4FD0" wp14:editId="1B8E0E70">
            <wp:extent cx="3665220" cy="2674620"/>
            <wp:effectExtent l="0" t="0" r="0" b="0"/>
            <wp:docPr id="35" name="Рисунок 35" descr="C:\Users\kafeconfin\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kafeconfin\Desktop\Безымянный.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5220" cy="2674620"/>
                    </a:xfrm>
                    <a:prstGeom prst="rect">
                      <a:avLst/>
                    </a:prstGeom>
                    <a:noFill/>
                    <a:ln>
                      <a:noFill/>
                    </a:ln>
                  </pic:spPr>
                </pic:pic>
              </a:graphicData>
            </a:graphic>
          </wp:inline>
        </w:drawing>
      </w:r>
    </w:p>
    <w:p w14:paraId="70D0B828" w14:textId="77777777" w:rsidR="000D39DA" w:rsidRPr="00B01B85" w:rsidRDefault="000D39DA" w:rsidP="000D39DA">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LL</w:t>
      </w:r>
      <w:r w:rsidRPr="00B01B85">
        <w:rPr>
          <w:rFonts w:ascii="Times New Roman" w:eastAsia="Times New Roman" w:hAnsi="Times New Roman" w:cs="Times New Roman"/>
          <w:sz w:val="24"/>
          <w:szCs w:val="24"/>
        </w:rPr>
        <w:t xml:space="preserve"> – кривая спроса на деньги</w:t>
      </w:r>
    </w:p>
    <w:p w14:paraId="1235D158" w14:textId="77777777" w:rsidR="000D39DA" w:rsidRPr="00B01B85" w:rsidRDefault="000D39DA" w:rsidP="000D39DA">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Площадью фигуры B – потери благосостояния</w:t>
      </w:r>
    </w:p>
    <w:p w14:paraId="35ACC55B" w14:textId="77777777" w:rsidR="000D39DA" w:rsidRPr="00B01B85" w:rsidRDefault="000D39DA" w:rsidP="000D39DA">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p>
    <w:p w14:paraId="401C0A3A" w14:textId="77777777" w:rsidR="000D39DA" w:rsidRPr="00B01B85" w:rsidRDefault="000D39DA" w:rsidP="000D39DA">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2 - Издержки экономии на реальных денежных остатках</w:t>
      </w:r>
    </w:p>
    <w:p w14:paraId="0EC12891"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p>
    <w:p w14:paraId="233DFFD2"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Примечание</w:t>
      </w:r>
    </w:p>
    <w:p w14:paraId="1C8BD729"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 xml:space="preserve">1 </w:t>
      </w:r>
      <w:r w:rsidRPr="00B01B85">
        <w:rPr>
          <w:rFonts w:ascii="Times New Roman" w:eastAsia="Times New Roman" w:hAnsi="Times New Roman" w:cs="Times New Roman"/>
          <w:sz w:val="24"/>
          <w:szCs w:val="24"/>
        </w:rPr>
        <w:t>Предельные величины рассчитаны для равновесного денежного рынка.</w:t>
      </w:r>
    </w:p>
    <w:p w14:paraId="3BC9F864"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2</w:t>
      </w:r>
      <w:r w:rsidRPr="00B01B85">
        <w:rPr>
          <w:rFonts w:ascii="Times New Roman" w:eastAsia="Times New Roman" w:hAnsi="Times New Roman" w:cs="Times New Roman"/>
          <w:sz w:val="24"/>
          <w:szCs w:val="24"/>
        </w:rPr>
        <w:t xml:space="preserve"> Составлено автором.</w:t>
      </w:r>
    </w:p>
    <w:p w14:paraId="4E4AEC85"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2B607C24"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i/>
          <w:iCs/>
          <w:sz w:val="24"/>
          <w:szCs w:val="24"/>
        </w:rPr>
      </w:pPr>
      <w:r w:rsidRPr="00B01B85">
        <w:rPr>
          <w:rFonts w:ascii="Times New Roman" w:eastAsia="Times New Roman" w:hAnsi="Times New Roman" w:cs="Times New Roman"/>
          <w:sz w:val="24"/>
          <w:szCs w:val="24"/>
        </w:rPr>
        <w:t>При ссылках на иллюстрации следует писать «…в соответствии с рисунком 3…»</w:t>
      </w:r>
      <w:r w:rsidRPr="00B01B85">
        <w:rPr>
          <w:rFonts w:ascii="Times New Roman" w:eastAsia="Times New Roman" w:hAnsi="Times New Roman" w:cs="Times New Roman"/>
          <w:color w:val="0000FF"/>
          <w:sz w:val="24"/>
          <w:szCs w:val="24"/>
        </w:rPr>
        <w:t xml:space="preserve">, </w:t>
      </w:r>
      <w:r w:rsidRPr="00B01B85">
        <w:rPr>
          <w:rFonts w:ascii="Times New Roman" w:eastAsia="Times New Roman" w:hAnsi="Times New Roman" w:cs="Times New Roman"/>
          <w:sz w:val="24"/>
          <w:szCs w:val="24"/>
        </w:rPr>
        <w:t>«…на рисунке 3 изображены…».</w:t>
      </w:r>
    </w:p>
    <w:p w14:paraId="2F87320B" w14:textId="77777777" w:rsidR="000D39DA" w:rsidRPr="00B01B85" w:rsidRDefault="000D39DA" w:rsidP="000D39DA">
      <w:pPr>
        <w:numPr>
          <w:ilvl w:val="12"/>
          <w:numId w:val="0"/>
        </w:numPr>
        <w:suppressAutoHyphens/>
        <w:spacing w:after="0" w:line="240" w:lineRule="auto"/>
        <w:ind w:firstLine="709"/>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709795FA" w14:textId="77777777" w:rsidR="000D39DA" w:rsidRPr="00B01B85" w:rsidRDefault="000D39DA" w:rsidP="000D39DA">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Как следует из таблицы 1, процентные ставки в рублях по стабилизационному кредиту зависят от срока кредитования.</w:t>
      </w:r>
    </w:p>
    <w:p w14:paraId="02618AB1"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1</w:t>
      </w:r>
    </w:p>
    <w:p w14:paraId="731246F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xml:space="preserve">Процентные ставки по стабилизационному кредиту в </w:t>
      </w:r>
      <w:smartTag w:uri="urn:schemas-microsoft-com:office:smarttags" w:element="metricconverter">
        <w:smartTagPr>
          <w:attr w:name="ProductID" w:val="2013 г"/>
        </w:smartTagPr>
        <w:r w:rsidRPr="00B01B85">
          <w:rPr>
            <w:rFonts w:ascii="Times New Roman" w:eastAsia="Times New Roman" w:hAnsi="Times New Roman" w:cs="Times New Roman"/>
            <w:b/>
            <w:sz w:val="24"/>
            <w:szCs w:val="24"/>
          </w:rPr>
          <w:t>2013 г</w:t>
        </w:r>
      </w:smartTag>
      <w:r w:rsidRPr="00B01B85">
        <w:rPr>
          <w:rFonts w:ascii="Times New Roman" w:eastAsia="Times New Roman" w:hAnsi="Times New Roman" w:cs="Times New Roman"/>
          <w:b/>
          <w:sz w:val="24"/>
          <w:szCs w:val="24"/>
        </w:rPr>
        <w:t>.</w:t>
      </w:r>
    </w:p>
    <w:p w14:paraId="1F3896EC"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9371" w:type="dxa"/>
        <w:tblInd w:w="93" w:type="dxa"/>
        <w:tblLook w:val="0000" w:firstRow="0" w:lastRow="0" w:firstColumn="0" w:lastColumn="0" w:noHBand="0" w:noVBand="0"/>
      </w:tblPr>
      <w:tblGrid>
        <w:gridCol w:w="3615"/>
        <w:gridCol w:w="1725"/>
        <w:gridCol w:w="2235"/>
        <w:gridCol w:w="1796"/>
      </w:tblGrid>
      <w:tr w:rsidR="000D39DA" w:rsidRPr="00B01B85" w14:paraId="668D2164" w14:textId="77777777" w:rsidTr="0087179D">
        <w:trPr>
          <w:trHeight w:val="543"/>
        </w:trPr>
        <w:tc>
          <w:tcPr>
            <w:tcW w:w="3615" w:type="dxa"/>
            <w:tcBorders>
              <w:top w:val="single" w:sz="4" w:space="0" w:color="auto"/>
              <w:left w:val="single" w:sz="4" w:space="0" w:color="auto"/>
              <w:bottom w:val="single" w:sz="4" w:space="0" w:color="auto"/>
              <w:right w:val="single" w:sz="4" w:space="0" w:color="auto"/>
            </w:tcBorders>
            <w:vAlign w:val="center"/>
          </w:tcPr>
          <w:p w14:paraId="5902A098"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Срок стабилизационного кредита</w:t>
            </w:r>
          </w:p>
        </w:tc>
        <w:tc>
          <w:tcPr>
            <w:tcW w:w="1725" w:type="dxa"/>
            <w:tcBorders>
              <w:top w:val="single" w:sz="4" w:space="0" w:color="auto"/>
              <w:left w:val="nil"/>
              <w:bottom w:val="single" w:sz="4" w:space="0" w:color="auto"/>
              <w:right w:val="single" w:sz="4" w:space="0" w:color="auto"/>
            </w:tcBorders>
            <w:vAlign w:val="center"/>
          </w:tcPr>
          <w:p w14:paraId="54D7BE49"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рублях РФ</w:t>
            </w:r>
          </w:p>
        </w:tc>
        <w:tc>
          <w:tcPr>
            <w:tcW w:w="2235" w:type="dxa"/>
            <w:tcBorders>
              <w:top w:val="single" w:sz="4" w:space="0" w:color="auto"/>
              <w:left w:val="nil"/>
              <w:bottom w:val="single" w:sz="4" w:space="0" w:color="auto"/>
              <w:right w:val="single" w:sz="4" w:space="0" w:color="auto"/>
            </w:tcBorders>
            <w:vAlign w:val="center"/>
          </w:tcPr>
          <w:p w14:paraId="73ABD2E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долларах США</w:t>
            </w:r>
          </w:p>
        </w:tc>
        <w:tc>
          <w:tcPr>
            <w:tcW w:w="1796" w:type="dxa"/>
            <w:tcBorders>
              <w:top w:val="single" w:sz="4" w:space="0" w:color="auto"/>
              <w:left w:val="nil"/>
              <w:bottom w:val="single" w:sz="4" w:space="0" w:color="auto"/>
              <w:right w:val="single" w:sz="4" w:space="0" w:color="auto"/>
            </w:tcBorders>
            <w:vAlign w:val="center"/>
          </w:tcPr>
          <w:p w14:paraId="21C6E6B3"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евро</w:t>
            </w:r>
          </w:p>
        </w:tc>
      </w:tr>
      <w:tr w:rsidR="000D39DA" w:rsidRPr="00B01B85" w14:paraId="3E69A057"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4F46D44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 7 лет</w:t>
            </w:r>
          </w:p>
        </w:tc>
        <w:tc>
          <w:tcPr>
            <w:tcW w:w="1725" w:type="dxa"/>
            <w:tcBorders>
              <w:top w:val="nil"/>
              <w:left w:val="nil"/>
              <w:bottom w:val="single" w:sz="4" w:space="0" w:color="auto"/>
              <w:right w:val="single" w:sz="4" w:space="0" w:color="auto"/>
            </w:tcBorders>
            <w:noWrap/>
            <w:vAlign w:val="bottom"/>
          </w:tcPr>
          <w:p w14:paraId="6B4B085A"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16,5%</w:t>
            </w:r>
          </w:p>
        </w:tc>
        <w:tc>
          <w:tcPr>
            <w:tcW w:w="2235" w:type="dxa"/>
            <w:tcBorders>
              <w:top w:val="nil"/>
              <w:left w:val="nil"/>
              <w:bottom w:val="single" w:sz="4" w:space="0" w:color="auto"/>
              <w:right w:val="single" w:sz="4" w:space="0" w:color="auto"/>
            </w:tcBorders>
            <w:noWrap/>
            <w:vAlign w:val="bottom"/>
          </w:tcPr>
          <w:p w14:paraId="388C4CFF"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13,0%</w:t>
            </w:r>
          </w:p>
        </w:tc>
        <w:tc>
          <w:tcPr>
            <w:tcW w:w="1796" w:type="dxa"/>
            <w:vMerge w:val="restart"/>
            <w:tcBorders>
              <w:top w:val="nil"/>
              <w:left w:val="single" w:sz="4" w:space="0" w:color="auto"/>
              <w:bottom w:val="single" w:sz="4" w:space="0" w:color="auto"/>
              <w:right w:val="single" w:sz="4" w:space="0" w:color="auto"/>
            </w:tcBorders>
            <w:noWrap/>
            <w:vAlign w:val="bottom"/>
          </w:tcPr>
          <w:p w14:paraId="7972A67A"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r>
      <w:tr w:rsidR="000D39DA" w:rsidRPr="00B01B85" w14:paraId="7ADD7678"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7538F38F"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7 до 15 лет</w:t>
            </w:r>
          </w:p>
        </w:tc>
        <w:tc>
          <w:tcPr>
            <w:tcW w:w="1725" w:type="dxa"/>
            <w:tcBorders>
              <w:top w:val="nil"/>
              <w:left w:val="nil"/>
              <w:bottom w:val="single" w:sz="4" w:space="0" w:color="auto"/>
              <w:right w:val="single" w:sz="4" w:space="0" w:color="auto"/>
            </w:tcBorders>
            <w:noWrap/>
            <w:vAlign w:val="bottom"/>
          </w:tcPr>
          <w:p w14:paraId="24E49981"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17,0%</w:t>
            </w:r>
          </w:p>
        </w:tc>
        <w:tc>
          <w:tcPr>
            <w:tcW w:w="2235" w:type="dxa"/>
            <w:tcBorders>
              <w:top w:val="nil"/>
              <w:left w:val="nil"/>
              <w:bottom w:val="single" w:sz="4" w:space="0" w:color="auto"/>
              <w:right w:val="single" w:sz="4" w:space="0" w:color="auto"/>
            </w:tcBorders>
            <w:noWrap/>
            <w:vAlign w:val="bottom"/>
          </w:tcPr>
          <w:p w14:paraId="70E1BAB5"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13,5%</w:t>
            </w:r>
          </w:p>
        </w:tc>
        <w:tc>
          <w:tcPr>
            <w:tcW w:w="1796" w:type="dxa"/>
            <w:vMerge/>
            <w:tcBorders>
              <w:top w:val="nil"/>
              <w:left w:val="single" w:sz="4" w:space="0" w:color="auto"/>
              <w:bottom w:val="single" w:sz="4" w:space="0" w:color="auto"/>
              <w:right w:val="single" w:sz="4" w:space="0" w:color="auto"/>
            </w:tcBorders>
            <w:vAlign w:val="center"/>
          </w:tcPr>
          <w:p w14:paraId="1EC4B195"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5DE5DEB1"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1D16D58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15 до 25 лет</w:t>
            </w:r>
          </w:p>
        </w:tc>
        <w:tc>
          <w:tcPr>
            <w:tcW w:w="1725" w:type="dxa"/>
            <w:tcBorders>
              <w:top w:val="nil"/>
              <w:left w:val="nil"/>
              <w:bottom w:val="single" w:sz="4" w:space="0" w:color="auto"/>
              <w:right w:val="single" w:sz="4" w:space="0" w:color="auto"/>
            </w:tcBorders>
            <w:noWrap/>
            <w:vAlign w:val="bottom"/>
          </w:tcPr>
          <w:p w14:paraId="100A604E"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17,5%</w:t>
            </w:r>
          </w:p>
        </w:tc>
        <w:tc>
          <w:tcPr>
            <w:tcW w:w="2235" w:type="dxa"/>
            <w:tcBorders>
              <w:top w:val="nil"/>
              <w:left w:val="nil"/>
              <w:bottom w:val="single" w:sz="4" w:space="0" w:color="auto"/>
              <w:right w:val="single" w:sz="4" w:space="0" w:color="auto"/>
            </w:tcBorders>
            <w:noWrap/>
            <w:vAlign w:val="bottom"/>
          </w:tcPr>
          <w:p w14:paraId="791D5604"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14,0%</w:t>
            </w:r>
          </w:p>
        </w:tc>
        <w:tc>
          <w:tcPr>
            <w:tcW w:w="1796" w:type="dxa"/>
            <w:vMerge/>
            <w:tcBorders>
              <w:top w:val="nil"/>
              <w:left w:val="single" w:sz="4" w:space="0" w:color="auto"/>
              <w:bottom w:val="single" w:sz="4" w:space="0" w:color="auto"/>
              <w:right w:val="single" w:sz="4" w:space="0" w:color="auto"/>
            </w:tcBorders>
            <w:vAlign w:val="center"/>
          </w:tcPr>
          <w:p w14:paraId="7579D4CE"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182C2C10"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569D0FE1"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25 до 50 лет</w:t>
            </w:r>
          </w:p>
        </w:tc>
        <w:tc>
          <w:tcPr>
            <w:tcW w:w="1725" w:type="dxa"/>
            <w:tcBorders>
              <w:top w:val="nil"/>
              <w:left w:val="nil"/>
              <w:bottom w:val="single" w:sz="4" w:space="0" w:color="auto"/>
              <w:right w:val="single" w:sz="4" w:space="0" w:color="auto"/>
            </w:tcBorders>
            <w:noWrap/>
            <w:vAlign w:val="bottom"/>
          </w:tcPr>
          <w:p w14:paraId="627713F0"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18,0%</w:t>
            </w:r>
          </w:p>
        </w:tc>
        <w:tc>
          <w:tcPr>
            <w:tcW w:w="2235" w:type="dxa"/>
            <w:tcBorders>
              <w:top w:val="nil"/>
              <w:left w:val="nil"/>
              <w:bottom w:val="single" w:sz="4" w:space="0" w:color="auto"/>
              <w:right w:val="single" w:sz="4" w:space="0" w:color="auto"/>
            </w:tcBorders>
            <w:noWrap/>
            <w:vAlign w:val="bottom"/>
          </w:tcPr>
          <w:p w14:paraId="0D44B8EE"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14,5%</w:t>
            </w:r>
          </w:p>
        </w:tc>
        <w:tc>
          <w:tcPr>
            <w:tcW w:w="1796" w:type="dxa"/>
            <w:tcBorders>
              <w:top w:val="nil"/>
              <w:left w:val="single" w:sz="4" w:space="0" w:color="auto"/>
              <w:bottom w:val="single" w:sz="4" w:space="0" w:color="auto"/>
              <w:right w:val="single" w:sz="4" w:space="0" w:color="auto"/>
            </w:tcBorders>
            <w:vAlign w:val="center"/>
          </w:tcPr>
          <w:p w14:paraId="207734A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176375D8" w14:textId="77777777" w:rsidTr="0087179D">
        <w:trPr>
          <w:trHeight w:val="375"/>
        </w:trPr>
        <w:tc>
          <w:tcPr>
            <w:tcW w:w="9371" w:type="dxa"/>
            <w:gridSpan w:val="4"/>
            <w:tcBorders>
              <w:top w:val="nil"/>
              <w:left w:val="single" w:sz="4" w:space="0" w:color="auto"/>
              <w:bottom w:val="single" w:sz="4" w:space="0" w:color="auto"/>
              <w:right w:val="single" w:sz="4" w:space="0" w:color="auto"/>
            </w:tcBorders>
            <w:noWrap/>
            <w:vAlign w:val="bottom"/>
          </w:tcPr>
          <w:p w14:paraId="71A30E2B"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Примечание - По данным Годового отчета ВТБ24 за </w:t>
            </w:r>
            <w:smartTag w:uri="urn:schemas-microsoft-com:office:smarttags" w:element="metricconverter">
              <w:smartTagPr>
                <w:attr w:name="ProductID" w:val="2013 г"/>
              </w:smartTagPr>
              <w:r w:rsidRPr="00B01B85">
                <w:rPr>
                  <w:rFonts w:ascii="Times New Roman" w:eastAsia="Times New Roman" w:hAnsi="Times New Roman" w:cs="Times New Roman"/>
                  <w:sz w:val="24"/>
                  <w:szCs w:val="24"/>
                </w:rPr>
                <w:t>2013 г</w:t>
              </w:r>
            </w:smartTag>
            <w:r w:rsidRPr="00B01B85">
              <w:rPr>
                <w:rFonts w:ascii="Times New Roman" w:eastAsia="Times New Roman" w:hAnsi="Times New Roman" w:cs="Times New Roman"/>
                <w:sz w:val="24"/>
                <w:szCs w:val="24"/>
              </w:rPr>
              <w:t>.</w:t>
            </w:r>
          </w:p>
        </w:tc>
      </w:tr>
    </w:tbl>
    <w:p w14:paraId="5DAC9A70" w14:textId="77777777" w:rsidR="000D39DA" w:rsidRPr="00B01B85" w:rsidRDefault="000D39DA" w:rsidP="000D39DA">
      <w:pPr>
        <w:spacing w:after="0" w:line="240" w:lineRule="auto"/>
        <w:ind w:firstLine="709"/>
        <w:contextualSpacing/>
        <w:jc w:val="both"/>
        <w:rPr>
          <w:rFonts w:ascii="Times New Roman" w:eastAsia="Times New Roman" w:hAnsi="Times New Roman" w:cs="Times New Roman"/>
          <w:sz w:val="24"/>
          <w:szCs w:val="24"/>
        </w:rPr>
      </w:pPr>
    </w:p>
    <w:p w14:paraId="41AD92A7"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i/>
          <w:sz w:val="24"/>
          <w:szCs w:val="24"/>
        </w:rPr>
        <w:t>Пример</w:t>
      </w:r>
    </w:p>
    <w:p w14:paraId="3ADFF3F3"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2</w:t>
      </w:r>
    </w:p>
    <w:p w14:paraId="3C9E7E9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Теоретические подходы к определению термина «инвестиции»</w:t>
      </w:r>
    </w:p>
    <w:p w14:paraId="276BC52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969"/>
        <w:gridCol w:w="3544"/>
      </w:tblGrid>
      <w:tr w:rsidR="000D39DA" w:rsidRPr="00B01B85" w14:paraId="5BFE0246" w14:textId="77777777" w:rsidTr="0087179D">
        <w:tc>
          <w:tcPr>
            <w:tcW w:w="1951" w:type="dxa"/>
          </w:tcPr>
          <w:p w14:paraId="6C77D9AF"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Автор</w:t>
            </w:r>
          </w:p>
        </w:tc>
        <w:tc>
          <w:tcPr>
            <w:tcW w:w="3969" w:type="dxa"/>
          </w:tcPr>
          <w:p w14:paraId="4CE71153"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Определение</w:t>
            </w:r>
          </w:p>
        </w:tc>
        <w:tc>
          <w:tcPr>
            <w:tcW w:w="3544" w:type="dxa"/>
          </w:tcPr>
          <w:p w14:paraId="579075A4"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Классификация</w:t>
            </w:r>
          </w:p>
        </w:tc>
      </w:tr>
      <w:tr w:rsidR="000D39DA" w:rsidRPr="00B01B85" w14:paraId="4CEFF1D6" w14:textId="77777777" w:rsidTr="0087179D">
        <w:tc>
          <w:tcPr>
            <w:tcW w:w="1951" w:type="dxa"/>
          </w:tcPr>
          <w:p w14:paraId="3AAA0E46"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969" w:type="dxa"/>
          </w:tcPr>
          <w:p w14:paraId="28F25AEA"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544" w:type="dxa"/>
          </w:tcPr>
          <w:p w14:paraId="7496816C"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r>
      <w:tr w:rsidR="000D39DA" w:rsidRPr="00B01B85" w14:paraId="1A44DE25" w14:textId="77777777" w:rsidTr="0087179D">
        <w:tc>
          <w:tcPr>
            <w:tcW w:w="1951" w:type="dxa"/>
          </w:tcPr>
          <w:p w14:paraId="2C1D8446"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Э.Дж. Долан, Д.Е. Линдсей</w:t>
            </w:r>
          </w:p>
        </w:tc>
        <w:tc>
          <w:tcPr>
            <w:tcW w:w="3969" w:type="dxa"/>
          </w:tcPr>
          <w:p w14:paraId="036829A1"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«затраты на производство и накопление средств производства и увеличение материальных запасов»</w:t>
            </w:r>
          </w:p>
        </w:tc>
        <w:tc>
          <w:tcPr>
            <w:tcW w:w="3544" w:type="dxa"/>
          </w:tcPr>
          <w:p w14:paraId="4E11C1CE"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Реальные и финансовые</w:t>
            </w:r>
          </w:p>
        </w:tc>
      </w:tr>
      <w:tr w:rsidR="000D39DA" w:rsidRPr="00B01B85" w14:paraId="759E6CA1" w14:textId="77777777" w:rsidTr="0087179D">
        <w:tc>
          <w:tcPr>
            <w:tcW w:w="1951" w:type="dxa"/>
          </w:tcPr>
          <w:p w14:paraId="5F0AF0E7"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bCs/>
                <w:iCs/>
                <w:sz w:val="24"/>
                <w:szCs w:val="24"/>
                <w:lang w:eastAsia="ru-RU"/>
              </w:rPr>
              <w:t>Б. Грэхем</w:t>
            </w:r>
          </w:p>
        </w:tc>
        <w:tc>
          <w:tcPr>
            <w:tcW w:w="3969" w:type="dxa"/>
          </w:tcPr>
          <w:p w14:paraId="41C8C85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iCs/>
                <w:sz w:val="24"/>
                <w:szCs w:val="24"/>
                <w:lang w:eastAsia="ru-RU"/>
              </w:rPr>
              <w:t>«операция, которая после тщательного анализа предполагает сохранность основного капитала и удовлетворительный доход»</w:t>
            </w:r>
          </w:p>
        </w:tc>
        <w:tc>
          <w:tcPr>
            <w:tcW w:w="3544" w:type="dxa"/>
          </w:tcPr>
          <w:p w14:paraId="4EBAF6E4"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Спекулятивные вложения инвестициями не признаются.</w:t>
            </w:r>
          </w:p>
        </w:tc>
      </w:tr>
      <w:tr w:rsidR="000D39DA" w:rsidRPr="00B01B85" w14:paraId="09DB51DE" w14:textId="77777777" w:rsidTr="0087179D">
        <w:tc>
          <w:tcPr>
            <w:tcW w:w="1951" w:type="dxa"/>
          </w:tcPr>
          <w:p w14:paraId="59BA5A97"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И.А.Бланк</w:t>
            </w:r>
          </w:p>
          <w:p w14:paraId="5D3247AB"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p>
        </w:tc>
        <w:tc>
          <w:tcPr>
            <w:tcW w:w="3969" w:type="dxa"/>
          </w:tcPr>
          <w:p w14:paraId="6CF44BC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«инвестиции выражают вложения капитала с целью его последующего увеличения»</w:t>
            </w:r>
          </w:p>
          <w:p w14:paraId="730BF745"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p>
        </w:tc>
        <w:tc>
          <w:tcPr>
            <w:tcW w:w="3544" w:type="dxa"/>
          </w:tcPr>
          <w:p w14:paraId="2D19F426"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1) по объектам вложения; </w:t>
            </w:r>
          </w:p>
          <w:p w14:paraId="57B826CD"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2) по характеру участия в инвестировании; </w:t>
            </w:r>
          </w:p>
          <w:p w14:paraId="4EB56DE0"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3) по периоду инвестирования; </w:t>
            </w:r>
          </w:p>
          <w:p w14:paraId="2144F754"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4) по формам собственности инвестиционных ресурсов; </w:t>
            </w:r>
          </w:p>
          <w:p w14:paraId="6DD119E5"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5) по региональному признаку</w:t>
            </w:r>
          </w:p>
        </w:tc>
      </w:tr>
      <w:tr w:rsidR="000D39DA" w:rsidRPr="00B01B85" w14:paraId="54EB5740" w14:textId="77777777" w:rsidTr="0087179D">
        <w:tc>
          <w:tcPr>
            <w:tcW w:w="1951" w:type="dxa"/>
          </w:tcPr>
          <w:p w14:paraId="3DE065E0"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В.В. Ковалев, В.В. Иванов, В.А. Лялин</w:t>
            </w:r>
          </w:p>
        </w:tc>
        <w:tc>
          <w:tcPr>
            <w:tcW w:w="3969" w:type="dxa"/>
          </w:tcPr>
          <w:p w14:paraId="64B10D00"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«инвестиционный процесс начинается с формирования денежных средств и заканчивается созданием реальных активов в форме производственных зданий и сооружений, оборудования и технологии, объектов бытовой и социальной инфраструктуры»</w:t>
            </w:r>
          </w:p>
        </w:tc>
        <w:tc>
          <w:tcPr>
            <w:tcW w:w="3544" w:type="dxa"/>
          </w:tcPr>
          <w:p w14:paraId="774CB5E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Рассматриваются только вложения в реальные проекты. Вложения в финансовые активы не считается понятием «инвестиции».</w:t>
            </w:r>
          </w:p>
        </w:tc>
      </w:tr>
      <w:tr w:rsidR="000D39DA" w:rsidRPr="00B01B85" w14:paraId="20217070" w14:textId="77777777" w:rsidTr="0087179D">
        <w:tc>
          <w:tcPr>
            <w:tcW w:w="9464" w:type="dxa"/>
            <w:gridSpan w:val="3"/>
          </w:tcPr>
          <w:p w14:paraId="637F27A9"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sz w:val="24"/>
                <w:szCs w:val="24"/>
                <w:lang w:eastAsia="ru-RU"/>
              </w:rPr>
              <w:t>Примечание</w:t>
            </w:r>
            <w:r w:rsidRPr="00B01B85">
              <w:rPr>
                <w:rFonts w:ascii="Times New Roman" w:eastAsia="Times New Roman" w:hAnsi="Times New Roman" w:cs="Times New Roman"/>
                <w:sz w:val="24"/>
                <w:szCs w:val="24"/>
                <w:lang w:eastAsia="ru-RU"/>
              </w:rPr>
              <w:t xml:space="preserve"> - Составлено автором.</w:t>
            </w:r>
          </w:p>
        </w:tc>
      </w:tr>
    </w:tbl>
    <w:p w14:paraId="3DE33DB2"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Страницу рекомендуется разделить или перенести в приложение, если она не умещается на одном листе. Если таблица (форматом не более страницы) не умещается целиком на странице, </w:t>
      </w:r>
      <w:r w:rsidRPr="00B01B85">
        <w:rPr>
          <w:rFonts w:ascii="Times New Roman" w:eastAsia="Times New Roman" w:hAnsi="Times New Roman" w:cs="Times New Roman"/>
          <w:sz w:val="24"/>
          <w:szCs w:val="24"/>
        </w:rPr>
        <w:lastRenderedPageBreak/>
        <w:t>где она впервые упоминается, то таблицу лучше разместить на следующей странице целиком, чем поделить на части.</w:t>
      </w:r>
    </w:p>
    <w:p w14:paraId="51C2BAAB"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Заголовки граф и строки таблиц следует писать с прописной буквы, подзаголовки граф со строчной, если они составляют одно предложение с заголовком (см. таблицу 3), или с прописной буквы, если они имеют самостоятельное значение (см. таблицу 4).</w:t>
      </w:r>
    </w:p>
    <w:p w14:paraId="3680064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87D37DE"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3</w:t>
      </w:r>
    </w:p>
    <w:p w14:paraId="26D51F5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xml:space="preserve"> Анализ финансовой устойчивости предприятия в </w:t>
      </w:r>
      <w:smartTag w:uri="urn:schemas-microsoft-com:office:smarttags" w:element="metricconverter">
        <w:smartTagPr>
          <w:attr w:name="ProductID" w:val="2013 г"/>
        </w:smartTagPr>
        <w:r w:rsidRPr="00B01B85">
          <w:rPr>
            <w:rFonts w:ascii="Times New Roman" w:eastAsia="Times New Roman" w:hAnsi="Times New Roman" w:cs="Times New Roman"/>
            <w:b/>
            <w:sz w:val="24"/>
            <w:szCs w:val="24"/>
          </w:rPr>
          <w:t>2013 г</w:t>
        </w:r>
      </w:smartTag>
      <w:r w:rsidRPr="00B01B85">
        <w:rPr>
          <w:rFonts w:ascii="Times New Roman" w:eastAsia="Times New Roman" w:hAnsi="Times New Roman" w:cs="Times New Roman"/>
          <w:b/>
          <w:sz w:val="24"/>
          <w:szCs w:val="24"/>
        </w:rPr>
        <w:t>.</w:t>
      </w:r>
    </w:p>
    <w:p w14:paraId="591FD7FE"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2463"/>
        <w:gridCol w:w="2463"/>
      </w:tblGrid>
      <w:tr w:rsidR="000D39DA" w:rsidRPr="00B01B85" w14:paraId="3CB10788" w14:textId="77777777" w:rsidTr="0087179D">
        <w:trPr>
          <w:trHeight w:val="278"/>
        </w:trPr>
        <w:tc>
          <w:tcPr>
            <w:tcW w:w="4926" w:type="dxa"/>
            <w:vMerge w:val="restart"/>
          </w:tcPr>
          <w:p w14:paraId="35AE1C7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Показатель финансово-хозяйственной деятельности</w:t>
            </w:r>
          </w:p>
        </w:tc>
        <w:tc>
          <w:tcPr>
            <w:tcW w:w="4926" w:type="dxa"/>
            <w:gridSpan w:val="2"/>
          </w:tcPr>
          <w:p w14:paraId="7387D2D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Динамика значения показателя, в тыс. руб.:</w:t>
            </w:r>
          </w:p>
        </w:tc>
      </w:tr>
      <w:tr w:rsidR="000D39DA" w:rsidRPr="00B01B85" w14:paraId="16A0988C" w14:textId="77777777" w:rsidTr="0087179D">
        <w:trPr>
          <w:trHeight w:val="277"/>
        </w:trPr>
        <w:tc>
          <w:tcPr>
            <w:tcW w:w="4926" w:type="dxa"/>
            <w:vMerge/>
          </w:tcPr>
          <w:p w14:paraId="6E7ABC81"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p>
        </w:tc>
        <w:tc>
          <w:tcPr>
            <w:tcW w:w="2463" w:type="dxa"/>
          </w:tcPr>
          <w:p w14:paraId="759E815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без учета фактора инфляции</w:t>
            </w:r>
          </w:p>
        </w:tc>
        <w:tc>
          <w:tcPr>
            <w:tcW w:w="2463" w:type="dxa"/>
          </w:tcPr>
          <w:p w14:paraId="5CD5F18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 учетом фактора инфляции</w:t>
            </w:r>
          </w:p>
        </w:tc>
      </w:tr>
      <w:tr w:rsidR="000D39DA" w:rsidRPr="00B01B85" w14:paraId="6C5AE8F0" w14:textId="77777777" w:rsidTr="0087179D">
        <w:tc>
          <w:tcPr>
            <w:tcW w:w="4926" w:type="dxa"/>
          </w:tcPr>
          <w:p w14:paraId="2A090309"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Собственный оборотный капитал</w:t>
            </w:r>
          </w:p>
        </w:tc>
        <w:tc>
          <w:tcPr>
            <w:tcW w:w="2463" w:type="dxa"/>
          </w:tcPr>
          <w:p w14:paraId="36C6316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400</w:t>
            </w:r>
          </w:p>
        </w:tc>
        <w:tc>
          <w:tcPr>
            <w:tcW w:w="2463" w:type="dxa"/>
          </w:tcPr>
          <w:p w14:paraId="6C61508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440</w:t>
            </w:r>
          </w:p>
        </w:tc>
      </w:tr>
      <w:tr w:rsidR="000D39DA" w:rsidRPr="00B01B85" w14:paraId="3AC8EBF9" w14:textId="77777777" w:rsidTr="0087179D">
        <w:tc>
          <w:tcPr>
            <w:tcW w:w="4926" w:type="dxa"/>
          </w:tcPr>
          <w:p w14:paraId="76A72B4E"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Чистые активы</w:t>
            </w:r>
          </w:p>
        </w:tc>
        <w:tc>
          <w:tcPr>
            <w:tcW w:w="2463" w:type="dxa"/>
          </w:tcPr>
          <w:p w14:paraId="063553B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500</w:t>
            </w:r>
          </w:p>
        </w:tc>
        <w:tc>
          <w:tcPr>
            <w:tcW w:w="2463" w:type="dxa"/>
          </w:tcPr>
          <w:p w14:paraId="46DA2BA3"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550</w:t>
            </w:r>
          </w:p>
        </w:tc>
      </w:tr>
      <w:tr w:rsidR="000D39DA" w:rsidRPr="00B01B85" w14:paraId="4196313B" w14:textId="77777777" w:rsidTr="0087179D">
        <w:tc>
          <w:tcPr>
            <w:tcW w:w="9852" w:type="dxa"/>
            <w:gridSpan w:val="3"/>
          </w:tcPr>
          <w:p w14:paraId="49118E8A"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Рассчитано автором на основании финансовой отчетности предприятия.</w:t>
            </w:r>
          </w:p>
        </w:tc>
      </w:tr>
    </w:tbl>
    <w:p w14:paraId="39EB69E5"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74A3848"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55DDD94"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4</w:t>
      </w:r>
    </w:p>
    <w:p w14:paraId="4D0A2BD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Сравнительный анализ эффективности инвестиционных проектов</w:t>
      </w:r>
    </w:p>
    <w:p w14:paraId="1A3FBB7B"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80"/>
        <w:gridCol w:w="1081"/>
        <w:gridCol w:w="1081"/>
        <w:gridCol w:w="1081"/>
        <w:gridCol w:w="1081"/>
      </w:tblGrid>
      <w:tr w:rsidR="000D39DA" w:rsidRPr="00B01B85" w14:paraId="0B521571" w14:textId="77777777" w:rsidTr="0087179D">
        <w:trPr>
          <w:trHeight w:val="135"/>
        </w:trPr>
        <w:tc>
          <w:tcPr>
            <w:tcW w:w="4248" w:type="dxa"/>
            <w:vMerge w:val="restart"/>
          </w:tcPr>
          <w:p w14:paraId="1A082D43"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Сравнительная база</w:t>
            </w:r>
          </w:p>
        </w:tc>
        <w:tc>
          <w:tcPr>
            <w:tcW w:w="1280" w:type="dxa"/>
            <w:vMerge w:val="restart"/>
          </w:tcPr>
          <w:p w14:paraId="46BD131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Ед. изм.</w:t>
            </w:r>
          </w:p>
        </w:tc>
        <w:tc>
          <w:tcPr>
            <w:tcW w:w="4324" w:type="dxa"/>
            <w:gridSpan w:val="4"/>
          </w:tcPr>
          <w:p w14:paraId="5E91681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Перечень инвестиционных проектов</w:t>
            </w:r>
          </w:p>
        </w:tc>
      </w:tr>
      <w:tr w:rsidR="000D39DA" w:rsidRPr="00B01B85" w14:paraId="1DCBA0F5" w14:textId="77777777" w:rsidTr="0087179D">
        <w:trPr>
          <w:trHeight w:val="135"/>
        </w:trPr>
        <w:tc>
          <w:tcPr>
            <w:tcW w:w="4248" w:type="dxa"/>
            <w:vMerge/>
          </w:tcPr>
          <w:p w14:paraId="670D4B8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280" w:type="dxa"/>
            <w:vMerge/>
          </w:tcPr>
          <w:p w14:paraId="0417F5E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081" w:type="dxa"/>
          </w:tcPr>
          <w:p w14:paraId="26407F2C"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1</w:t>
            </w:r>
          </w:p>
        </w:tc>
        <w:tc>
          <w:tcPr>
            <w:tcW w:w="1081" w:type="dxa"/>
          </w:tcPr>
          <w:p w14:paraId="135B8AF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2</w:t>
            </w:r>
          </w:p>
        </w:tc>
        <w:tc>
          <w:tcPr>
            <w:tcW w:w="1081" w:type="dxa"/>
          </w:tcPr>
          <w:p w14:paraId="39EDC56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3</w:t>
            </w:r>
          </w:p>
        </w:tc>
        <w:tc>
          <w:tcPr>
            <w:tcW w:w="1081" w:type="dxa"/>
          </w:tcPr>
          <w:p w14:paraId="71BA93F9"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4</w:t>
            </w:r>
          </w:p>
        </w:tc>
      </w:tr>
      <w:tr w:rsidR="000D39DA" w:rsidRPr="00B01B85" w14:paraId="28D873AA" w14:textId="77777777" w:rsidTr="0087179D">
        <w:tc>
          <w:tcPr>
            <w:tcW w:w="4248" w:type="dxa"/>
          </w:tcPr>
          <w:p w14:paraId="27EAA741"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NPV</w:t>
            </w:r>
          </w:p>
        </w:tc>
        <w:tc>
          <w:tcPr>
            <w:tcW w:w="1280" w:type="dxa"/>
          </w:tcPr>
          <w:p w14:paraId="701F30B1"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тыс. руб.</w:t>
            </w:r>
          </w:p>
        </w:tc>
        <w:tc>
          <w:tcPr>
            <w:tcW w:w="1081" w:type="dxa"/>
          </w:tcPr>
          <w:p w14:paraId="779BEC76"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456</w:t>
            </w:r>
          </w:p>
        </w:tc>
        <w:tc>
          <w:tcPr>
            <w:tcW w:w="1081" w:type="dxa"/>
          </w:tcPr>
          <w:p w14:paraId="33CB55F1"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567</w:t>
            </w:r>
          </w:p>
        </w:tc>
        <w:tc>
          <w:tcPr>
            <w:tcW w:w="1081" w:type="dxa"/>
          </w:tcPr>
          <w:p w14:paraId="1AACC7C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678</w:t>
            </w:r>
          </w:p>
        </w:tc>
        <w:tc>
          <w:tcPr>
            <w:tcW w:w="1081" w:type="dxa"/>
          </w:tcPr>
          <w:p w14:paraId="717822B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789</w:t>
            </w:r>
          </w:p>
        </w:tc>
      </w:tr>
      <w:tr w:rsidR="000D39DA" w:rsidRPr="00B01B85" w14:paraId="12C4CC1F" w14:textId="77777777" w:rsidTr="0087179D">
        <w:tc>
          <w:tcPr>
            <w:tcW w:w="4248" w:type="dxa"/>
          </w:tcPr>
          <w:p w14:paraId="12DA089E"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IRR</w:t>
            </w:r>
          </w:p>
        </w:tc>
        <w:tc>
          <w:tcPr>
            <w:tcW w:w="1280" w:type="dxa"/>
          </w:tcPr>
          <w:p w14:paraId="5189504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w:t>
            </w:r>
          </w:p>
        </w:tc>
        <w:tc>
          <w:tcPr>
            <w:tcW w:w="1081" w:type="dxa"/>
          </w:tcPr>
          <w:p w14:paraId="1BDA1E3F"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1081" w:type="dxa"/>
          </w:tcPr>
          <w:p w14:paraId="19C717E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1081" w:type="dxa"/>
          </w:tcPr>
          <w:p w14:paraId="05EDAC0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15</w:t>
            </w:r>
          </w:p>
        </w:tc>
        <w:tc>
          <w:tcPr>
            <w:tcW w:w="1081" w:type="dxa"/>
          </w:tcPr>
          <w:p w14:paraId="09EE371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r>
      <w:tr w:rsidR="000D39DA" w:rsidRPr="00B01B85" w14:paraId="25E929FC" w14:textId="77777777" w:rsidTr="0087179D">
        <w:tc>
          <w:tcPr>
            <w:tcW w:w="4248" w:type="dxa"/>
          </w:tcPr>
          <w:p w14:paraId="22D7756A"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DPP</w:t>
            </w:r>
          </w:p>
        </w:tc>
        <w:tc>
          <w:tcPr>
            <w:tcW w:w="1280" w:type="dxa"/>
          </w:tcPr>
          <w:p w14:paraId="3EC0272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лет</w:t>
            </w:r>
          </w:p>
        </w:tc>
        <w:tc>
          <w:tcPr>
            <w:tcW w:w="1081" w:type="dxa"/>
          </w:tcPr>
          <w:p w14:paraId="6CAB7748"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1081" w:type="dxa"/>
          </w:tcPr>
          <w:p w14:paraId="090BFD1F"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1081" w:type="dxa"/>
          </w:tcPr>
          <w:p w14:paraId="2BFA3A6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w:t>
            </w:r>
          </w:p>
        </w:tc>
        <w:tc>
          <w:tcPr>
            <w:tcW w:w="1081" w:type="dxa"/>
          </w:tcPr>
          <w:p w14:paraId="399F0E0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r>
      <w:tr w:rsidR="000D39DA" w:rsidRPr="00B01B85" w14:paraId="7CA492D5" w14:textId="77777777" w:rsidTr="0087179D">
        <w:tc>
          <w:tcPr>
            <w:tcW w:w="9852" w:type="dxa"/>
            <w:gridSpan w:val="6"/>
          </w:tcPr>
          <w:p w14:paraId="7CFC786B"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Составлено автором по данным инвестиционных проектов фирмы.</w:t>
            </w:r>
          </w:p>
        </w:tc>
      </w:tr>
    </w:tbl>
    <w:p w14:paraId="50A2003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71EF548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справа над первой частью таблицы, над другими частями пишут слово «Продолжение» и указывают номер таблицы (пример: «Продолжение таблицы 1»). При переносе таблицы на другой лист (страницу) заголовок помещают только над ее первой частью. Необходимо указывать при переносе обозначение столбцов таблицы. В таблицах допускается применение 12 размера шрифта.</w:t>
      </w:r>
    </w:p>
    <w:p w14:paraId="0589FC3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 умножения (</w:t>
      </w:r>
      <w:r w:rsidRPr="00B01B85">
        <w:rPr>
          <w:rFonts w:ascii="Times New Roman" w:eastAsia="Times New Roman" w:hAnsi="Times New Roman" w:cs="Times New Roman"/>
          <w:sz w:val="24"/>
          <w:szCs w:val="24"/>
        </w:rPr>
        <w:sym w:font="Symbol" w:char="F0B4"/>
      </w:r>
      <w:r w:rsidRPr="00B01B85">
        <w:rPr>
          <w:rFonts w:ascii="Times New Roman" w:eastAsia="Times New Roman" w:hAnsi="Times New Roman" w:cs="Times New Roman"/>
          <w:sz w:val="24"/>
          <w:szCs w:val="24"/>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sidRPr="00B01B85">
        <w:rPr>
          <w:rFonts w:ascii="Times New Roman" w:eastAsia="Times New Roman" w:hAnsi="Times New Roman" w:cs="Times New Roman"/>
          <w:sz w:val="24"/>
          <w:szCs w:val="24"/>
        </w:rPr>
        <w:sym w:font="Symbol" w:char="F0B4"/>
      </w:r>
      <w:r w:rsidRPr="00B01B85">
        <w:rPr>
          <w:rFonts w:ascii="Times New Roman" w:eastAsia="Times New Roman" w:hAnsi="Times New Roman" w:cs="Times New Roman"/>
          <w:sz w:val="24"/>
          <w:szCs w:val="24"/>
        </w:rPr>
        <w:t>».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199D563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rPr>
        <w:t>Формулы в тексте, за исключением тех, которые помещены в приложении, должны нумероваться сквозной нумерацией арабскими цифрами. Формулу размещают посередине строки, а ее номер записывают в конце строки справа в круглых скобках. Для этого формулу выравнивают в тексте по правому краю, а затем абзацными отступами (кнопкой «Tab») смещают формулу от ее номера на середину строки. Одну формулу обозначают - (1). Ссылки в тексте на порядковые номера формул дают в скобках.</w:t>
      </w:r>
    </w:p>
    <w:p w14:paraId="440086F1"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345B007"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При оценке будущей стоимости денежных средств с учетом фактора риска используется формула (1):</w:t>
      </w:r>
    </w:p>
    <w:p w14:paraId="037EECA4"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3748F8DD" w14:textId="77777777" w:rsidR="000D39DA" w:rsidRPr="00B01B85" w:rsidRDefault="000D39DA" w:rsidP="000D39DA">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position w:val="-12"/>
          <w:sz w:val="24"/>
          <w:szCs w:val="24"/>
        </w:rPr>
        <w:object w:dxaOrig="2900" w:dyaOrig="400" w14:anchorId="0C9EDE18">
          <v:shape id="_x0000_i1025" type="#_x0000_t75" style="width:143.25pt;height:20.25pt" o:ole="">
            <v:imagedata r:id="rId13" o:title=""/>
          </v:shape>
          <o:OLEObject Type="Embed" ProgID="Equation.3" ShapeID="_x0000_i1025" DrawAspect="Content" ObjectID="_1837601244" r:id="rId14"/>
        </w:object>
      </w:r>
      <w:r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t>(1)</w:t>
      </w:r>
    </w:p>
    <w:p w14:paraId="0580135A" w14:textId="77777777" w:rsidR="000D39DA" w:rsidRPr="00B01B85" w:rsidRDefault="000D39DA" w:rsidP="000D39DA">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p>
    <w:p w14:paraId="1D7307BD" w14:textId="77777777" w:rsidR="000D39DA" w:rsidRPr="00B01B85" w:rsidRDefault="000D39DA" w:rsidP="000D39DA">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где</w:t>
      </w:r>
    </w:p>
    <w:p w14:paraId="60FC9F4C" w14:textId="77777777" w:rsidR="000D39DA" w:rsidRPr="00B01B85" w:rsidRDefault="000D39DA" w:rsidP="000D39DA">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S</w:t>
      </w:r>
      <w:r w:rsidRPr="00B01B85">
        <w:rPr>
          <w:rFonts w:ascii="Times New Roman" w:eastAsia="Times New Roman" w:hAnsi="Times New Roman" w:cs="Times New Roman"/>
          <w:sz w:val="24"/>
          <w:szCs w:val="24"/>
          <w:vertAlign w:val="subscript"/>
          <w:lang w:val="en-US"/>
        </w:rPr>
        <w:t>R</w:t>
      </w:r>
      <w:r w:rsidRPr="00B01B85">
        <w:rPr>
          <w:rFonts w:ascii="Times New Roman" w:eastAsia="Times New Roman" w:hAnsi="Times New Roman" w:cs="Times New Roman"/>
          <w:sz w:val="24"/>
          <w:szCs w:val="24"/>
        </w:rPr>
        <w:t xml:space="preserve"> – будущая стоимость вклада (денежных средств), учитывающая фактор риска;</w:t>
      </w:r>
    </w:p>
    <w:p w14:paraId="567804F1"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P</w:t>
      </w:r>
      <w:r w:rsidRPr="00B01B85">
        <w:rPr>
          <w:rFonts w:ascii="Times New Roman" w:eastAsia="Times New Roman" w:hAnsi="Times New Roman" w:cs="Times New Roman"/>
          <w:sz w:val="24"/>
          <w:szCs w:val="24"/>
        </w:rPr>
        <w:t xml:space="preserve"> – первоначальная сумма вклада;</w:t>
      </w:r>
    </w:p>
    <w:p w14:paraId="556285B0"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A</w:t>
      </w:r>
      <w:r w:rsidRPr="00B01B85">
        <w:rPr>
          <w:rFonts w:ascii="Times New Roman" w:eastAsia="Times New Roman" w:hAnsi="Times New Roman" w:cs="Times New Roman"/>
          <w:sz w:val="24"/>
          <w:szCs w:val="24"/>
          <w:vertAlign w:val="subscript"/>
          <w:lang w:val="en-US"/>
        </w:rPr>
        <w:t>n</w:t>
      </w:r>
      <w:r w:rsidRPr="00B01B85">
        <w:rPr>
          <w:rFonts w:ascii="Times New Roman" w:eastAsia="Times New Roman" w:hAnsi="Times New Roman" w:cs="Times New Roman"/>
          <w:sz w:val="24"/>
          <w:szCs w:val="24"/>
        </w:rPr>
        <w:t xml:space="preserve"> – безрисковая норма доходности на финансовом рынке, выраженная десятичной дробью,</w:t>
      </w:r>
    </w:p>
    <w:p w14:paraId="3FAF9F9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RP</w:t>
      </w:r>
      <w:r w:rsidRPr="00B01B85">
        <w:rPr>
          <w:rFonts w:ascii="Times New Roman" w:eastAsia="Times New Roman" w:hAnsi="Times New Roman" w:cs="Times New Roman"/>
          <w:sz w:val="24"/>
          <w:szCs w:val="24"/>
          <w:vertAlign w:val="subscript"/>
          <w:lang w:val="en-US"/>
        </w:rPr>
        <w:t>n</w:t>
      </w:r>
      <w:r w:rsidRPr="00B01B85">
        <w:rPr>
          <w:rFonts w:ascii="Times New Roman" w:eastAsia="Times New Roman" w:hAnsi="Times New Roman" w:cs="Times New Roman"/>
          <w:sz w:val="24"/>
          <w:szCs w:val="24"/>
        </w:rPr>
        <w:t xml:space="preserve"> – уровень премии за риск по конкретному финансовому инструменту (финансовой операции), выраженной десятичной дробью;</w:t>
      </w:r>
    </w:p>
    <w:p w14:paraId="4F8AE20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n</w:t>
      </w:r>
      <w:r w:rsidRPr="00B01B85">
        <w:rPr>
          <w:rFonts w:ascii="Times New Roman" w:eastAsia="Times New Roman" w:hAnsi="Times New Roman" w:cs="Times New Roman"/>
          <w:sz w:val="24"/>
          <w:szCs w:val="24"/>
        </w:rPr>
        <w:t xml:space="preserve"> – количество интервалов, по которым осуществляется каждый конкретный платеж, в общем обусловленном периоде времени.</w:t>
      </w:r>
    </w:p>
    <w:p w14:paraId="1E0D6BBA"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первая формула в Приложении 1 обозначается (1.1).</w:t>
      </w:r>
    </w:p>
    <w:p w14:paraId="03EA81DC"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Порядок изложения в тексте </w:t>
      </w:r>
      <w:r w:rsidRPr="00B01B85">
        <w:rPr>
          <w:rFonts w:ascii="Times New Roman" w:eastAsia="Times New Roman" w:hAnsi="Times New Roman" w:cs="Times New Roman"/>
          <w:i/>
          <w:color w:val="000000"/>
          <w:sz w:val="24"/>
          <w:szCs w:val="24"/>
        </w:rPr>
        <w:t>математических уравнений</w:t>
      </w:r>
      <w:r w:rsidRPr="00B01B85">
        <w:rPr>
          <w:rFonts w:ascii="Times New Roman" w:eastAsia="Times New Roman" w:hAnsi="Times New Roman" w:cs="Times New Roman"/>
          <w:color w:val="000000"/>
          <w:sz w:val="24"/>
          <w:szCs w:val="24"/>
        </w:rPr>
        <w:t xml:space="preserve"> такой же, как и формул. </w:t>
      </w:r>
    </w:p>
    <w:p w14:paraId="56848CB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тексте допускается выполнение формул и уравнений </w:t>
      </w:r>
      <w:r w:rsidRPr="00B01B85">
        <w:rPr>
          <w:rFonts w:ascii="Times New Roman" w:eastAsia="Times New Roman" w:hAnsi="Times New Roman" w:cs="Times New Roman"/>
          <w:i/>
          <w:sz w:val="24"/>
          <w:szCs w:val="24"/>
        </w:rPr>
        <w:t>рукописным способом</w:t>
      </w:r>
      <w:r w:rsidRPr="00B01B85">
        <w:rPr>
          <w:rFonts w:ascii="Times New Roman" w:eastAsia="Times New Roman" w:hAnsi="Times New Roman" w:cs="Times New Roman"/>
          <w:sz w:val="24"/>
          <w:szCs w:val="24"/>
        </w:rPr>
        <w:t xml:space="preserve">. Записи производятся аккуратно шариковой или гелевой ручкой </w:t>
      </w:r>
      <w:r w:rsidRPr="00B01B85">
        <w:rPr>
          <w:rFonts w:ascii="Times New Roman" w:eastAsia="Times New Roman" w:hAnsi="Times New Roman" w:cs="Times New Roman"/>
          <w:i/>
          <w:sz w:val="24"/>
          <w:szCs w:val="24"/>
        </w:rPr>
        <w:t>черного цвета</w:t>
      </w:r>
      <w:r w:rsidRPr="00B01B85">
        <w:rPr>
          <w:rFonts w:ascii="Times New Roman" w:eastAsia="Times New Roman" w:hAnsi="Times New Roman" w:cs="Times New Roman"/>
          <w:sz w:val="24"/>
          <w:szCs w:val="24"/>
        </w:rPr>
        <w:t xml:space="preserve">. </w:t>
      </w:r>
    </w:p>
    <w:p w14:paraId="36183B3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ВКР используются общепринятые сокращения и аббревиатуры. Если в ВКР принята особая система сокращений слов, наименований, то перечень принятых сокращений должен быть приведен в структурном элементе «Обозначения и сокращения» после структурного элемента ВКР «Содержание».</w:t>
      </w:r>
    </w:p>
    <w:p w14:paraId="5AA4F09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Приложения к ВКР оформляются на отдельных листах, причем каждое из них должно иметь свой тематический заголовок и в правом верхнем углу страницы надпись «Приложение» с указанием его порядкового номера арабскими цифрами. Характер приложения определяется обучающимся самостоятельно, исходя из содержания ВКР. Текст каждого приложения может быть разделен на разделы, подразделы, пункты, подпункты, которые нумеруют в пределах каждого приложения. Приложения должны иметь общую с остальной частью ВКР сквозную нумерацию страниц.</w:t>
      </w:r>
    </w:p>
    <w:p w14:paraId="04AFC15B"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Библиографические ссылки являются составной частью справочного аппарата документа и служат источником библиографической информации о документах, использованных автором в ходе исследования, – </w:t>
      </w:r>
      <w:r w:rsidRPr="00B01B85">
        <w:rPr>
          <w:rFonts w:ascii="Times New Roman" w:eastAsia="Times New Roman" w:hAnsi="Times New Roman" w:cs="Times New Roman"/>
          <w:i/>
          <w:color w:val="000000"/>
          <w:sz w:val="24"/>
          <w:szCs w:val="24"/>
        </w:rPr>
        <w:t>объектах ссылки</w:t>
      </w:r>
      <w:r w:rsidRPr="00B01B85">
        <w:rPr>
          <w:rFonts w:ascii="Times New Roman" w:eastAsia="Times New Roman" w:hAnsi="Times New Roman" w:cs="Times New Roman"/>
          <w:color w:val="000000"/>
          <w:sz w:val="24"/>
          <w:szCs w:val="24"/>
        </w:rPr>
        <w:t>. Ссылки необходимо указывать во всех случаях рассмотрения, упоминания или цитирования в ВКР других произведений. Они требуются для идентификации и поиска источников, на которые ссылается автор. Библиографические ссылки составляются на любые опубликованные и неопубликованные документы, в том числе представленные в электронном виде.</w:t>
      </w:r>
    </w:p>
    <w:p w14:paraId="65997F5F"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Библиографические ссылки должны оформляться автором ВКР в соответствии с ГОСТ Р 7.0.5-2008.</w:t>
      </w:r>
    </w:p>
    <w:p w14:paraId="4CB84C02"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
          <w:color w:val="000000"/>
          <w:sz w:val="24"/>
          <w:szCs w:val="24"/>
        </w:rPr>
      </w:pPr>
      <w:r w:rsidRPr="00B01B85">
        <w:rPr>
          <w:rFonts w:ascii="Times New Roman" w:eastAsia="Times New Roman" w:hAnsi="Times New Roman" w:cs="Times New Roman"/>
          <w:b/>
          <w:color w:val="000000"/>
          <w:sz w:val="24"/>
          <w:szCs w:val="24"/>
        </w:rPr>
        <w:t>Примеры оформления библиографических ссылок по видам изданий</w:t>
      </w:r>
    </w:p>
    <w:p w14:paraId="5548C32A"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p>
    <w:p w14:paraId="63740550"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rPr>
        <w:t>1) Статьи из журналов и сборников:</w:t>
      </w:r>
    </w:p>
    <w:p w14:paraId="74FCACD8"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rPr>
        <w:t>Адорно Т. В. К логике социальных наук // Вопр. философии. - 1992. - № 10. - С. 76 - 86.</w:t>
      </w:r>
    </w:p>
    <w:p w14:paraId="1C7FD20F"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lang w:val="en-US"/>
        </w:rPr>
        <w:t xml:space="preserve">Crawford, P. J. The reference librarian and the business professor: a strategic alliance that works / P. J. Crawford, T. P. Barrett// Ref. </w:t>
      </w:r>
      <w:r w:rsidRPr="00B01B85">
        <w:rPr>
          <w:rFonts w:ascii="Times New Roman" w:eastAsia="Times New Roman" w:hAnsi="Times New Roman" w:cs="Times New Roman"/>
          <w:bCs/>
          <w:iCs/>
          <w:color w:val="000000"/>
          <w:sz w:val="24"/>
          <w:szCs w:val="24"/>
        </w:rPr>
        <w:t>Libr. - 1997. Vol. 3, № 58. - P. 75 - 85.</w:t>
      </w:r>
    </w:p>
    <w:p w14:paraId="6EAA3907"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135AA87F"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2) Монографии:</w:t>
      </w:r>
    </w:p>
    <w:p w14:paraId="17FED9CB"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Тарасова В. И. Политическая история Латинской Америки учеб.для вузов. - 2-е изд. - М. : Проспект, 2006. – 412 с.</w:t>
      </w:r>
    </w:p>
    <w:p w14:paraId="26F6096E"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lastRenderedPageBreak/>
        <w:t>Философия культуры и философия науки: проблемы и гипотезы: межвуз. сб. науч. тр. / Сарат. гос. ун-т; [под ред. С. Ф. Мартыновича]. Саратов: Изд-во Сарат. ун-та, 1999. - 199 с.</w:t>
      </w:r>
    </w:p>
    <w:p w14:paraId="47D47BC8"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3D9D71B0"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3) Аналитические обзоры:</w:t>
      </w:r>
    </w:p>
    <w:p w14:paraId="5C1F3218"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Экономика и политика России и государств ближнего зарубежья: аналит. обзор, апр. 2007 / Рос.акад. наук, Ин-т мировой экономики и междунар. отношений. - М.: ИМЭМО, 2007. - 39 с.</w:t>
      </w:r>
    </w:p>
    <w:p w14:paraId="33D1B5A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0F32E04D"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4) Интернет-ресурсы:</w:t>
      </w:r>
    </w:p>
    <w:p w14:paraId="2DD39D86"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Авилова Л. И. Развитие металлопроизводства в эпоху раннего металла (энеолит - поздний бронзовый век) [Электронный ресурс]: состояние проблемы и перспективы исследований // Вестн. РФФИ. 1997. N 2. URL: http://www.rfbr.ru/pics/22394ref/file.pdf (дата обращения: 19.09.2012).</w:t>
      </w:r>
    </w:p>
    <w:p w14:paraId="2A4EF652" w14:textId="77777777" w:rsidR="000D39DA" w:rsidRPr="00B01B85" w:rsidRDefault="000D39DA" w:rsidP="000D39DA">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Логинова Л. Г. Сущность результата дополнительного образования детей // Образование: исследовано в мире: междунар. науч. пед. Интернет-журн. 21.10.03. URL: http://www.oim.ru/reader.asp?nomer=366 (дата обращения: 17.04.2013).</w:t>
      </w:r>
    </w:p>
    <w:p w14:paraId="324C7D0F" w14:textId="77777777" w:rsidR="000D39DA" w:rsidRPr="00B01B85" w:rsidRDefault="000D39DA" w:rsidP="000D39DA">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Отчетные данные по форме № 1-ДДК «Отчет о декларировании доходов физическими лицами»</w:t>
      </w:r>
      <w:r w:rsidRPr="00B01B85">
        <w:rPr>
          <w:rFonts w:ascii="Times New Roman" w:eastAsia="Arial Unicode MS" w:hAnsi="Times New Roman" w:cs="Times New Roman"/>
          <w:color w:val="000000"/>
          <w:sz w:val="24"/>
          <w:szCs w:val="24"/>
        </w:rPr>
        <w:t xml:space="preserve"> [Электронный ресурс]/ Федерал.налог. служба РФ. Электрон.дан. (1 файл). М., [12.03.2012]. Режим доступа: </w:t>
      </w:r>
      <w:r w:rsidRPr="00B01B85">
        <w:rPr>
          <w:rFonts w:ascii="Times New Roman" w:eastAsia="Times New Roman" w:hAnsi="Times New Roman" w:cs="Times New Roman"/>
          <w:color w:val="000000"/>
          <w:sz w:val="24"/>
          <w:szCs w:val="24"/>
        </w:rPr>
        <w:t xml:space="preserve">http://www.nalog.ru/html/docs/svot/1ddk2011.xls </w:t>
      </w:r>
      <w:r w:rsidRPr="00B01B85">
        <w:rPr>
          <w:rFonts w:ascii="Times New Roman" w:eastAsia="Times New Roman" w:hAnsi="Times New Roman" w:cs="Times New Roman"/>
          <w:bCs/>
          <w:iCs/>
          <w:color w:val="000000"/>
          <w:sz w:val="24"/>
          <w:szCs w:val="24"/>
        </w:rPr>
        <w:t>(дата обращения: 01.03.2015)</w:t>
      </w:r>
    </w:p>
    <w:p w14:paraId="3B66770D"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Рынок тренингов Новосибирска: своя игра [Электронный ресурс]. Режим доступа:http://nsk.fdme.ru/news/2006/07/03/2121 (дата обращения: 17.10.2015)</w:t>
      </w:r>
    </w:p>
    <w:p w14:paraId="64F1F5F4"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31756F61"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5) Ресурсы справочно-правовых систем:</w:t>
      </w:r>
    </w:p>
    <w:p w14:paraId="013E98A2"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Налоговый календарь на 2011 год (г. Москва) [Электронный ресурс]. Дата обновления: 01.01.2011. Доступ из системы ГАРАНТ // ГАРАНТ ЭКСПЕРТ: ГАРАНТ-Максимум. Вся Россия / НПП "ГАРАНТ-СЕРВИС-УНИВЕРСИТЕТ". Версия от 28.07.2012.</w:t>
      </w:r>
    </w:p>
    <w:p w14:paraId="597241C3"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О введении надбавок за сложность, напряженность и высокое качество работы [Электронный ресурс]: указание М-ва соц. защиты Рос. Федерации от 14 июля </w:t>
      </w:r>
      <w:smartTag w:uri="urn:schemas-microsoft-com:office:smarttags" w:element="metricconverter">
        <w:smartTagPr>
          <w:attr w:name="ProductID" w:val="1992 г"/>
        </w:smartTagPr>
        <w:r w:rsidRPr="00B01B85">
          <w:rPr>
            <w:rFonts w:ascii="Times New Roman" w:eastAsia="Times New Roman" w:hAnsi="Times New Roman" w:cs="Times New Roman"/>
            <w:color w:val="000000"/>
            <w:sz w:val="24"/>
            <w:szCs w:val="24"/>
          </w:rPr>
          <w:t>1992 г</w:t>
        </w:r>
      </w:smartTag>
      <w:r w:rsidRPr="00B01B85">
        <w:rPr>
          <w:rFonts w:ascii="Times New Roman" w:eastAsia="Times New Roman" w:hAnsi="Times New Roman" w:cs="Times New Roman"/>
          <w:color w:val="000000"/>
          <w:sz w:val="24"/>
          <w:szCs w:val="24"/>
        </w:rPr>
        <w:t>. N 1-49-У. Документ опубликован не был. Доступ из справ.-правовой системы "КонсультантПлюс".</w:t>
      </w:r>
    </w:p>
    <w:p w14:paraId="0F51B78D"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b/>
          <w:color w:val="000000"/>
          <w:sz w:val="24"/>
          <w:szCs w:val="24"/>
        </w:rPr>
        <w:t>Примечание</w:t>
      </w:r>
      <w:r w:rsidRPr="00B01B85">
        <w:rPr>
          <w:rFonts w:ascii="Times New Roman" w:eastAsia="Times New Roman" w:hAnsi="Times New Roman" w:cs="Times New Roman"/>
          <w:color w:val="000000"/>
          <w:sz w:val="24"/>
          <w:szCs w:val="24"/>
        </w:rPr>
        <w:t xml:space="preserve"> - Об ограничении доступности приводят в ссылках на документы из локальных сетей, а также из полнотекстовых баз данных, доступ к которым осуществляется на договорной основе или по подписке (например, "Кодекс", "Гарант", "КонсультантПлюс" и т.п.).</w:t>
      </w:r>
    </w:p>
    <w:p w14:paraId="4CFB55C4"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61162D3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6) Нормативно-правовые акты (опубликованные текстовые издания):</w:t>
      </w:r>
    </w:p>
    <w:p w14:paraId="2AD1C89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Гражданский кодекс Российской Федерации. Часть четвертая от 18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N 230-ФЗ: принят Гос. Думой Федер. Собр. Рос. Федерации 24 нояб.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одобр. Советом Федерации Федер. Собр. Рос. Федерации 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ввод. Федер. законом Рос. Федерации от 18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N 231-ФЗ // Парламент. газ. - 2006. - 21 дек.; Рос. газ. - 2006. - 22 дек.; Собр. законодательства Рос. Федерации. - 2006. - N 52, ч. 1, ст. 5496. - С. 14803-14949.</w:t>
      </w:r>
    </w:p>
    <w:p w14:paraId="4D080285"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B01B85">
          <w:rPr>
            <w:rFonts w:ascii="Times New Roman" w:eastAsia="Times New Roman" w:hAnsi="Times New Roman" w:cs="Times New Roman"/>
            <w:bCs/>
            <w:iCs/>
            <w:color w:val="000000"/>
            <w:sz w:val="24"/>
            <w:szCs w:val="24"/>
            <w:lang w:eastAsia="ru-RU"/>
          </w:rPr>
          <w:t>1993 г</w:t>
        </w:r>
      </w:smartTag>
      <w:r w:rsidRPr="00B01B85">
        <w:rPr>
          <w:rFonts w:ascii="Times New Roman" w:eastAsia="Times New Roman" w:hAnsi="Times New Roman" w:cs="Times New Roman"/>
          <w:bCs/>
          <w:iCs/>
          <w:color w:val="000000"/>
          <w:sz w:val="24"/>
          <w:szCs w:val="24"/>
          <w:lang w:eastAsia="ru-RU"/>
        </w:rPr>
        <w:t xml:space="preserve">.: [ред. от 30 дек. </w:t>
      </w:r>
      <w:smartTag w:uri="urn:schemas-microsoft-com:office:smarttags" w:element="metricconverter">
        <w:smartTagPr>
          <w:attr w:name="ProductID" w:val="2008 г"/>
        </w:smartTagPr>
        <w:r w:rsidRPr="00B01B85">
          <w:rPr>
            <w:rFonts w:ascii="Times New Roman" w:eastAsia="Times New Roman" w:hAnsi="Times New Roman" w:cs="Times New Roman"/>
            <w:bCs/>
            <w:iCs/>
            <w:color w:val="000000"/>
            <w:sz w:val="24"/>
            <w:szCs w:val="24"/>
            <w:lang w:eastAsia="ru-RU"/>
          </w:rPr>
          <w:t>2008 г</w:t>
        </w:r>
      </w:smartTag>
      <w:r w:rsidRPr="00B01B85">
        <w:rPr>
          <w:rFonts w:ascii="Times New Roman" w:eastAsia="Times New Roman" w:hAnsi="Times New Roman" w:cs="Times New Roman"/>
          <w:bCs/>
          <w:iCs/>
          <w:color w:val="000000"/>
          <w:sz w:val="24"/>
          <w:szCs w:val="24"/>
          <w:lang w:eastAsia="ru-RU"/>
        </w:rPr>
        <w:t>.]. – [Новосибирск] :Сиб. унив. изд-во, [2011]. – 32 с. – (Серия: Кодексы. Законы. Нормы)</w:t>
      </w:r>
    </w:p>
    <w:p w14:paraId="475589B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B01B85">
          <w:rPr>
            <w:rFonts w:ascii="Times New Roman" w:eastAsia="Times New Roman" w:hAnsi="Times New Roman" w:cs="Times New Roman"/>
            <w:bCs/>
            <w:iCs/>
            <w:color w:val="000000"/>
            <w:sz w:val="24"/>
            <w:szCs w:val="24"/>
            <w:lang w:eastAsia="ru-RU"/>
          </w:rPr>
          <w:t>1993 г</w:t>
        </w:r>
      </w:smartTag>
      <w:r w:rsidRPr="00B01B85">
        <w:rPr>
          <w:rFonts w:ascii="Times New Roman" w:eastAsia="Times New Roman" w:hAnsi="Times New Roman" w:cs="Times New Roman"/>
          <w:bCs/>
          <w:iCs/>
          <w:color w:val="000000"/>
          <w:sz w:val="24"/>
          <w:szCs w:val="24"/>
          <w:lang w:eastAsia="ru-RU"/>
        </w:rPr>
        <w:t xml:space="preserve">. : [ред. от 30 дек. </w:t>
      </w:r>
      <w:smartTag w:uri="urn:schemas-microsoft-com:office:smarttags" w:element="metricconverter">
        <w:smartTagPr>
          <w:attr w:name="ProductID" w:val="2008 г"/>
        </w:smartTagPr>
        <w:r w:rsidRPr="00B01B85">
          <w:rPr>
            <w:rFonts w:ascii="Times New Roman" w:eastAsia="Times New Roman" w:hAnsi="Times New Roman" w:cs="Times New Roman"/>
            <w:bCs/>
            <w:iCs/>
            <w:color w:val="000000"/>
            <w:sz w:val="24"/>
            <w:szCs w:val="24"/>
            <w:lang w:eastAsia="ru-RU"/>
          </w:rPr>
          <w:t>2008 г</w:t>
        </w:r>
      </w:smartTag>
      <w:r w:rsidRPr="00B01B85">
        <w:rPr>
          <w:rFonts w:ascii="Times New Roman" w:eastAsia="Times New Roman" w:hAnsi="Times New Roman" w:cs="Times New Roman"/>
          <w:bCs/>
          <w:iCs/>
          <w:color w:val="000000"/>
          <w:sz w:val="24"/>
          <w:szCs w:val="24"/>
          <w:lang w:eastAsia="ru-RU"/>
        </w:rPr>
        <w:t>.] // Собр. законодательства Рос. Федерации. – 2009. – № 4. – Ст. 445.</w:t>
      </w:r>
    </w:p>
    <w:p w14:paraId="37915D24"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О противодействии терроризму: федер. закон Рос. Федерации от 6 марта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№35-Ф3: принят Гос. Думой Федер. Собр. Рос. Федерации 26 февр.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одобр. Советом Федерации Федер. Собр. Рос. Федерации 1 марта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 Рос.газ. - 2006. - 10 марта.</w:t>
      </w:r>
    </w:p>
    <w:p w14:paraId="5EAF0D3C"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7) Нормативно-правовые акты (электронные ресурсы):</w:t>
      </w:r>
    </w:p>
    <w:p w14:paraId="7C9BAADC"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Об обязательном социальном страховании от несчастных случаев на производстве и профессиональных заболеваний [Электронный ресурс]: Федеральный закон от 24 июля </w:t>
      </w:r>
      <w:smartTag w:uri="urn:schemas-microsoft-com:office:smarttags" w:element="metricconverter">
        <w:smartTagPr>
          <w:attr w:name="ProductID" w:val="1998 г"/>
        </w:smartTagPr>
        <w:r w:rsidRPr="00B01B85">
          <w:rPr>
            <w:rFonts w:ascii="Times New Roman" w:eastAsia="Times New Roman" w:hAnsi="Times New Roman" w:cs="Times New Roman"/>
            <w:color w:val="000000"/>
            <w:sz w:val="24"/>
            <w:szCs w:val="24"/>
            <w:lang w:eastAsia="ru-RU"/>
          </w:rPr>
          <w:t>1998 г</w:t>
        </w:r>
      </w:smartTag>
      <w:r w:rsidRPr="00B01B85">
        <w:rPr>
          <w:rFonts w:ascii="Times New Roman" w:eastAsia="Times New Roman" w:hAnsi="Times New Roman" w:cs="Times New Roman"/>
          <w:color w:val="000000"/>
          <w:sz w:val="24"/>
          <w:szCs w:val="24"/>
          <w:lang w:eastAsia="ru-RU"/>
        </w:rPr>
        <w:t xml:space="preserve">. №125-ФЗ: [по состоянию на 29 февраля </w:t>
      </w:r>
      <w:smartTag w:uri="urn:schemas-microsoft-com:office:smarttags" w:element="metricconverter">
        <w:smartTagPr>
          <w:attr w:name="ProductID" w:val="2016 г"/>
        </w:smartTagPr>
        <w:r w:rsidRPr="00B01B85">
          <w:rPr>
            <w:rFonts w:ascii="Times New Roman" w:eastAsia="Times New Roman" w:hAnsi="Times New Roman" w:cs="Times New Roman"/>
            <w:color w:val="000000"/>
            <w:sz w:val="24"/>
            <w:szCs w:val="24"/>
            <w:lang w:eastAsia="ru-RU"/>
          </w:rPr>
          <w:t>2016 г</w:t>
        </w:r>
      </w:smartTag>
      <w:r w:rsidRPr="00B01B85">
        <w:rPr>
          <w:rFonts w:ascii="Times New Roman" w:eastAsia="Times New Roman" w:hAnsi="Times New Roman" w:cs="Times New Roman"/>
          <w:color w:val="000000"/>
          <w:sz w:val="24"/>
          <w:szCs w:val="24"/>
          <w:lang w:eastAsia="ru-RU"/>
        </w:rPr>
        <w:t xml:space="preserve">.] // Информационно-правовой портал "Гарант" / </w:t>
      </w:r>
      <w:r w:rsidRPr="00B01B85">
        <w:rPr>
          <w:rFonts w:ascii="Times New Roman" w:eastAsia="Times New Roman" w:hAnsi="Times New Roman" w:cs="Times New Roman"/>
          <w:color w:val="000000"/>
          <w:sz w:val="24"/>
          <w:szCs w:val="24"/>
          <w:lang w:eastAsia="ru-RU"/>
        </w:rPr>
        <w:lastRenderedPageBreak/>
        <w:t>Справ.-правовая система ГАРАНТ-Практик. Версия от 27.04.2012.</w:t>
      </w:r>
      <w:r w:rsidRPr="00B01B85">
        <w:rPr>
          <w:rFonts w:ascii="Times New Roman" w:eastAsia="Times New Roman" w:hAnsi="Times New Roman" w:cs="Times New Roman"/>
          <w:bCs/>
          <w:iCs/>
          <w:color w:val="000000"/>
          <w:sz w:val="24"/>
          <w:szCs w:val="24"/>
          <w:lang w:eastAsia="ru-RU"/>
        </w:rPr>
        <w:t xml:space="preserve"> Режим доступа:</w:t>
      </w:r>
      <w:r w:rsidRPr="00B01B85">
        <w:rPr>
          <w:rFonts w:ascii="Times New Roman" w:eastAsia="Times New Roman" w:hAnsi="Times New Roman" w:cs="Times New Roman"/>
          <w:color w:val="000000"/>
          <w:sz w:val="24"/>
          <w:szCs w:val="24"/>
          <w:lang w:eastAsia="ru-RU"/>
        </w:rPr>
        <w:t xml:space="preserve"> http://www.garant.ru/iv/ </w:t>
      </w:r>
      <w:r w:rsidRPr="00B01B85">
        <w:rPr>
          <w:rFonts w:ascii="Times New Roman" w:eastAsia="Times New Roman" w:hAnsi="Times New Roman" w:cs="Times New Roman"/>
          <w:bCs/>
          <w:iCs/>
          <w:color w:val="000000"/>
          <w:sz w:val="24"/>
          <w:szCs w:val="24"/>
          <w:lang w:eastAsia="ru-RU"/>
        </w:rPr>
        <w:t>(дата обращения: 11.12.2016)</w:t>
      </w:r>
    </w:p>
    <w:p w14:paraId="7AF6A19F"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Трудовой кодекс Российской Федерации [Электронный ресурс] : от 30.12.2001 г. № 197–ФЗ : [по состоянию на 22 ноября. </w:t>
      </w:r>
      <w:smartTag w:uri="urn:schemas-microsoft-com:office:smarttags" w:element="metricconverter">
        <w:smartTagPr>
          <w:attr w:name="ProductID" w:val="2016 г"/>
        </w:smartTagPr>
        <w:r w:rsidRPr="00B01B85">
          <w:rPr>
            <w:rFonts w:ascii="Times New Roman" w:eastAsia="Times New Roman" w:hAnsi="Times New Roman" w:cs="Times New Roman"/>
            <w:bCs/>
            <w:iCs/>
            <w:color w:val="000000"/>
            <w:sz w:val="24"/>
            <w:szCs w:val="24"/>
            <w:lang w:eastAsia="ru-RU"/>
          </w:rPr>
          <w:t>2016 г</w:t>
        </w:r>
      </w:smartTag>
      <w:r w:rsidRPr="00B01B85">
        <w:rPr>
          <w:rFonts w:ascii="Times New Roman" w:eastAsia="Times New Roman" w:hAnsi="Times New Roman" w:cs="Times New Roman"/>
          <w:bCs/>
          <w:iCs/>
          <w:color w:val="000000"/>
          <w:sz w:val="24"/>
          <w:szCs w:val="24"/>
          <w:lang w:eastAsia="ru-RU"/>
        </w:rPr>
        <w:t>.] // Официальный интернет-портал правовой информации / Гос. система правовой информ. Режим доступа: http://pravo.gov.ru/proxy/ips/?docbody=&amp;prevDoc=102129600&amp;backlink=1&amp;&amp;nd=102073987 (дата обращения: 11.12.2016)</w:t>
      </w:r>
    </w:p>
    <w:p w14:paraId="62A33996"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p>
    <w:p w14:paraId="2AE50DD4"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Согласно </w:t>
      </w:r>
      <w:r w:rsidRPr="00B01B85">
        <w:rPr>
          <w:rFonts w:ascii="Times New Roman" w:eastAsia="Times New Roman" w:hAnsi="Times New Roman" w:cs="Times New Roman"/>
          <w:sz w:val="24"/>
          <w:szCs w:val="24"/>
        </w:rPr>
        <w:t xml:space="preserve">ГОСТ Р 7.0.5-2008 </w:t>
      </w:r>
      <w:r w:rsidRPr="00B01B85">
        <w:rPr>
          <w:rFonts w:ascii="Times New Roman" w:eastAsia="Times New Roman" w:hAnsi="Times New Roman" w:cs="Times New Roman"/>
          <w:color w:val="000000"/>
          <w:sz w:val="24"/>
          <w:szCs w:val="24"/>
        </w:rPr>
        <w:t xml:space="preserve"> библиографические ссылки различают по </w:t>
      </w:r>
      <w:r w:rsidRPr="00B01B85">
        <w:rPr>
          <w:rFonts w:ascii="Times New Roman" w:eastAsia="Times New Roman" w:hAnsi="Times New Roman" w:cs="Times New Roman"/>
          <w:i/>
          <w:color w:val="000000"/>
          <w:sz w:val="24"/>
          <w:szCs w:val="24"/>
        </w:rPr>
        <w:t>месту расположения в документе</w:t>
      </w:r>
      <w:r w:rsidRPr="00B01B85">
        <w:rPr>
          <w:rFonts w:ascii="Times New Roman" w:eastAsia="Times New Roman" w:hAnsi="Times New Roman" w:cs="Times New Roman"/>
          <w:color w:val="000000"/>
          <w:sz w:val="24"/>
          <w:szCs w:val="24"/>
        </w:rPr>
        <w:t xml:space="preserve"> на:</w:t>
      </w:r>
    </w:p>
    <w:p w14:paraId="30504BCB"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внутритекстовые</w:t>
      </w:r>
      <w:r w:rsidRPr="00B01B85">
        <w:rPr>
          <w:rFonts w:ascii="Times New Roman" w:eastAsia="Times New Roman" w:hAnsi="Times New Roman" w:cs="Times New Roman"/>
          <w:color w:val="000000"/>
          <w:sz w:val="24"/>
          <w:szCs w:val="24"/>
        </w:rPr>
        <w:t xml:space="preserve">, помещенные в тексте документа; </w:t>
      </w:r>
    </w:p>
    <w:p w14:paraId="1378730E"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подстрочные</w:t>
      </w:r>
      <w:r w:rsidRPr="00B01B85">
        <w:rPr>
          <w:rFonts w:ascii="Times New Roman" w:eastAsia="Times New Roman" w:hAnsi="Times New Roman" w:cs="Times New Roman"/>
          <w:color w:val="000000"/>
          <w:sz w:val="24"/>
          <w:szCs w:val="24"/>
        </w:rPr>
        <w:t>, вынесенные из текста вниз полосы документа (в сноску);</w:t>
      </w:r>
    </w:p>
    <w:p w14:paraId="0EE29E6E"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затекстовые</w:t>
      </w:r>
      <w:r w:rsidRPr="00B01B85">
        <w:rPr>
          <w:rFonts w:ascii="Times New Roman" w:eastAsia="Times New Roman" w:hAnsi="Times New Roman" w:cs="Times New Roman"/>
          <w:color w:val="000000"/>
          <w:sz w:val="24"/>
          <w:szCs w:val="24"/>
        </w:rPr>
        <w:t>, вынесенные за текст документа или его части (в выноску).</w:t>
      </w:r>
    </w:p>
    <w:p w14:paraId="26E49A3C"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p>
    <w:p w14:paraId="2AFDB316"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i/>
          <w:color w:val="000000"/>
          <w:sz w:val="24"/>
          <w:szCs w:val="24"/>
        </w:rPr>
      </w:pPr>
      <w:r w:rsidRPr="00B01B85">
        <w:rPr>
          <w:rFonts w:ascii="Times New Roman" w:eastAsia="Times New Roman" w:hAnsi="Times New Roman" w:cs="Times New Roman"/>
          <w:color w:val="000000"/>
          <w:sz w:val="24"/>
          <w:szCs w:val="24"/>
        </w:rPr>
        <w:t xml:space="preserve">В целях единообразного оформления ВКР обучающимися, экономии трудозатрат профессорско-преподавательского состава Института на нормоконтроль ВКР, а также наглядности библиографической информации, </w:t>
      </w:r>
      <w:r w:rsidRPr="00B01B85">
        <w:rPr>
          <w:rFonts w:ascii="Times New Roman" w:eastAsia="Times New Roman" w:hAnsi="Times New Roman" w:cs="Times New Roman"/>
          <w:i/>
          <w:color w:val="000000"/>
          <w:sz w:val="24"/>
          <w:szCs w:val="24"/>
        </w:rPr>
        <w:t>рекомендуется</w:t>
      </w:r>
      <w:r w:rsidRPr="00B01B85">
        <w:rPr>
          <w:rFonts w:ascii="Times New Roman" w:eastAsia="Times New Roman" w:hAnsi="Times New Roman" w:cs="Times New Roman"/>
          <w:color w:val="000000"/>
          <w:sz w:val="24"/>
          <w:szCs w:val="24"/>
        </w:rPr>
        <w:t xml:space="preserve"> использовать </w:t>
      </w:r>
      <w:r w:rsidRPr="00B01B85">
        <w:rPr>
          <w:rFonts w:ascii="Times New Roman" w:eastAsia="Times New Roman" w:hAnsi="Times New Roman" w:cs="Times New Roman"/>
          <w:i/>
          <w:color w:val="000000"/>
          <w:sz w:val="24"/>
          <w:szCs w:val="24"/>
        </w:rPr>
        <w:t>подстрочные библиографические ссылки.</w:t>
      </w:r>
    </w:p>
    <w:p w14:paraId="61CC0AD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Подстрочные ссылки оформляются как </w:t>
      </w:r>
      <w:r w:rsidRPr="00B01B85">
        <w:rPr>
          <w:rFonts w:ascii="Times New Roman" w:eastAsia="Times New Roman" w:hAnsi="Times New Roman" w:cs="Times New Roman"/>
          <w:i/>
          <w:color w:val="000000"/>
          <w:sz w:val="24"/>
          <w:szCs w:val="24"/>
        </w:rPr>
        <w:t>примечание</w:t>
      </w:r>
      <w:r w:rsidRPr="00B01B85">
        <w:rPr>
          <w:rFonts w:ascii="Times New Roman" w:eastAsia="Times New Roman" w:hAnsi="Times New Roman" w:cs="Times New Roman"/>
          <w:color w:val="000000"/>
          <w:sz w:val="24"/>
          <w:szCs w:val="24"/>
        </w:rPr>
        <w:t xml:space="preserve">, вынесенное из текста документа вниз полосы. </w:t>
      </w:r>
      <w:r w:rsidRPr="00B01B85">
        <w:rPr>
          <w:rFonts w:ascii="Times New Roman" w:eastAsia="Times New Roman" w:hAnsi="Times New Roman" w:cs="Times New Roman"/>
          <w:sz w:val="24"/>
          <w:szCs w:val="24"/>
        </w:rPr>
        <w:t xml:space="preserve">Подстрочная ссылка </w:t>
      </w:r>
      <w:r w:rsidRPr="00B01B85">
        <w:rPr>
          <w:rFonts w:ascii="Times New Roman" w:eastAsia="Times New Roman" w:hAnsi="Times New Roman" w:cs="Times New Roman"/>
          <w:i/>
          <w:sz w:val="24"/>
          <w:szCs w:val="24"/>
        </w:rPr>
        <w:t>может</w:t>
      </w:r>
      <w:r w:rsidRPr="00B01B85">
        <w:rPr>
          <w:rFonts w:ascii="Times New Roman" w:eastAsia="Times New Roman" w:hAnsi="Times New Roman" w:cs="Times New Roman"/>
          <w:sz w:val="24"/>
          <w:szCs w:val="24"/>
        </w:rPr>
        <w:t xml:space="preserve"> содержать следующие элементы:</w:t>
      </w:r>
    </w:p>
    <w:p w14:paraId="6BC7B3C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заголовок;</w:t>
      </w:r>
    </w:p>
    <w:p w14:paraId="674836C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основное заглавие документа;</w:t>
      </w:r>
    </w:p>
    <w:p w14:paraId="586947C7"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общее обозначение материала;</w:t>
      </w:r>
    </w:p>
    <w:p w14:paraId="59F389F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относящиеся к заглавию;</w:t>
      </w:r>
    </w:p>
    <w:p w14:paraId="6EFFA48F"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ответственности;</w:t>
      </w:r>
    </w:p>
    <w:p w14:paraId="6059032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издании;</w:t>
      </w:r>
    </w:p>
    <w:p w14:paraId="51D9C228"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выходные данные;</w:t>
      </w:r>
    </w:p>
    <w:p w14:paraId="29FA691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объеме документа (если ссылка на весь документ);</w:t>
      </w:r>
    </w:p>
    <w:p w14:paraId="069DD10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местоположении объекта ссылки в документе (если ссылка на часть документа);</w:t>
      </w:r>
    </w:p>
    <w:p w14:paraId="6F67B155"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серии;</w:t>
      </w:r>
    </w:p>
    <w:p w14:paraId="780AFCE4"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обозначение и порядковый номер тома или выпуска (для ссылок на публикации в многочастных или сериальных документах);</w:t>
      </w:r>
    </w:p>
    <w:p w14:paraId="5894B02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документе, в котором опубликован объект ссылки;</w:t>
      </w:r>
    </w:p>
    <w:p w14:paraId="5B360B8D"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примечания;</w:t>
      </w:r>
    </w:p>
    <w:p w14:paraId="4365FC16"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Международный стандартный номер.</w:t>
      </w:r>
    </w:p>
    <w:p w14:paraId="3A84A5FE"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Для связи подстрочных библиографических ссылок с текстом документа используют </w:t>
      </w:r>
      <w:r w:rsidRPr="00B01B85">
        <w:rPr>
          <w:rFonts w:ascii="Times New Roman" w:eastAsia="Times New Roman" w:hAnsi="Times New Roman" w:cs="Times New Roman"/>
          <w:i/>
          <w:color w:val="000000"/>
          <w:sz w:val="24"/>
          <w:szCs w:val="24"/>
        </w:rPr>
        <w:t>знак сноски.</w:t>
      </w:r>
    </w:p>
    <w:p w14:paraId="0DE0DE7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06C41364"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 мнению профессора М.И. Кутера деньги как объект учета сливаются с учетом расчетов</w:t>
      </w:r>
      <w:r w:rsidRPr="00B01B85">
        <w:rPr>
          <w:rFonts w:ascii="Times New Roman" w:eastAsia="Times New Roman" w:hAnsi="Times New Roman" w:cs="Times New Roman"/>
          <w:color w:val="000000"/>
          <w:sz w:val="24"/>
          <w:szCs w:val="24"/>
          <w:vertAlign w:val="superscript"/>
        </w:rPr>
        <w:t>1</w:t>
      </w:r>
      <w:r w:rsidRPr="00B01B85">
        <w:rPr>
          <w:rFonts w:ascii="Times New Roman" w:eastAsia="Times New Roman" w:hAnsi="Times New Roman" w:cs="Times New Roman"/>
          <w:color w:val="000000"/>
          <w:sz w:val="24"/>
          <w:szCs w:val="24"/>
        </w:rPr>
        <w:t>.</w:t>
      </w:r>
    </w:p>
    <w:p w14:paraId="2B289CBA"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________________</w:t>
      </w:r>
    </w:p>
    <w:p w14:paraId="5011444A"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1</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23.</w:t>
      </w:r>
    </w:p>
    <w:p w14:paraId="4175B7FB"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2</w:t>
      </w:r>
      <w:r w:rsidRPr="00B01B85">
        <w:rPr>
          <w:rFonts w:ascii="Times New Roman" w:eastAsia="Times New Roman" w:hAnsi="Times New Roman" w:cs="Times New Roman"/>
          <w:color w:val="000000"/>
          <w:sz w:val="24"/>
          <w:szCs w:val="24"/>
        </w:rPr>
        <w:t>Кутепов В. И., Виноградова А. Г. Искусство Средних веков. – Ростов н/Д, 2006. - С. 144–251.</w:t>
      </w:r>
    </w:p>
    <w:p w14:paraId="5C1FDDA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3</w:t>
      </w:r>
      <w:r w:rsidRPr="00B01B85">
        <w:rPr>
          <w:rFonts w:ascii="Times New Roman" w:eastAsia="Times New Roman" w:hAnsi="Times New Roman" w:cs="Times New Roman"/>
          <w:color w:val="000000"/>
          <w:sz w:val="24"/>
          <w:szCs w:val="24"/>
        </w:rPr>
        <w:t xml:space="preserve"> История Российской книжной палаты, 1917–1935. - М., 2006.</w:t>
      </w:r>
    </w:p>
    <w:p w14:paraId="4D86C507"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14:paraId="46417F53"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sz w:val="24"/>
          <w:szCs w:val="24"/>
        </w:rPr>
        <w:t>Цитаты воспроизводятся в тексте ВКР с соблюдением всех правил цитирования (соразмерная кратность цитаты, точность цитирования). Цитированная информация заключается в кавычки.</w:t>
      </w:r>
    </w:p>
    <w:p w14:paraId="59BE6E9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lastRenderedPageBreak/>
        <w:t>Пример:</w:t>
      </w:r>
    </w:p>
    <w:p w14:paraId="79A47B3A"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Профессор М.И. Куттер считает, что «изучение возникновения и развития теории и практики бухгалтерского учета помогает специалистам объективно оценить происходящие факты хозяйственной жизни и освоить технику научного прогнозирования»</w:t>
      </w:r>
      <w:r w:rsidRPr="00B01B85">
        <w:rPr>
          <w:rFonts w:ascii="Times New Roman" w:eastAsia="Times New Roman" w:hAnsi="Times New Roman" w:cs="Times New Roman"/>
          <w:color w:val="000000"/>
          <w:sz w:val="24"/>
          <w:szCs w:val="24"/>
          <w:vertAlign w:val="superscript"/>
        </w:rPr>
        <w:t>10</w:t>
      </w:r>
      <w:r w:rsidRPr="00B01B85">
        <w:rPr>
          <w:rFonts w:ascii="Times New Roman" w:eastAsia="Times New Roman" w:hAnsi="Times New Roman" w:cs="Times New Roman"/>
          <w:color w:val="000000"/>
          <w:sz w:val="24"/>
          <w:szCs w:val="24"/>
        </w:rPr>
        <w:t>.</w:t>
      </w:r>
    </w:p>
    <w:p w14:paraId="36185602"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____________________</w:t>
      </w:r>
    </w:p>
    <w:p w14:paraId="5EA860F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10</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7.</w:t>
      </w:r>
    </w:p>
    <w:p w14:paraId="7C9CE68D"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14:paraId="2A45B4F9"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Согласно п. 4.12 ГОСТ 7.0.5-2008 если текст цитируется не по первоисточнику, а по другому документу, то в начале ссылки приводят слова: "Цит. по:" (цитируется по), "Приводится по:", с указанием источника заимствования.</w:t>
      </w:r>
    </w:p>
    <w:p w14:paraId="4F3C70C6"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5CBF3E3C" w14:textId="77777777" w:rsidR="000D39DA" w:rsidRPr="00B01B85" w:rsidRDefault="000D39DA" w:rsidP="000D39D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ab/>
        <w:t>По мнению Луки Пачоли, «кто в делах своих не умеет быть хорошим бухгалтером, тот будет бродить как слепой в потемках наугад, и не миновать ему больших убытков»</w:t>
      </w:r>
      <w:r w:rsidRPr="00B01B85">
        <w:rPr>
          <w:rFonts w:ascii="Times New Roman" w:eastAsia="Times New Roman" w:hAnsi="Times New Roman" w:cs="Times New Roman"/>
          <w:sz w:val="24"/>
          <w:szCs w:val="24"/>
          <w:vertAlign w:val="superscript"/>
        </w:rPr>
        <w:t>4</w:t>
      </w:r>
      <w:r w:rsidRPr="00B01B85">
        <w:rPr>
          <w:rFonts w:ascii="Times New Roman" w:eastAsia="Times New Roman" w:hAnsi="Times New Roman" w:cs="Times New Roman"/>
          <w:sz w:val="24"/>
          <w:szCs w:val="24"/>
        </w:rPr>
        <w:t>.</w:t>
      </w:r>
    </w:p>
    <w:p w14:paraId="2FC369A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w:t>
      </w:r>
    </w:p>
    <w:p w14:paraId="76B7F331"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12</w:t>
      </w:r>
      <w:r w:rsidRPr="00B01B85">
        <w:rPr>
          <w:rFonts w:ascii="Times New Roman" w:eastAsia="Times New Roman" w:hAnsi="Times New Roman" w:cs="Times New Roman"/>
          <w:sz w:val="24"/>
          <w:szCs w:val="24"/>
        </w:rPr>
        <w:t xml:space="preserve"> Цит. по:</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7.</w:t>
      </w:r>
    </w:p>
    <w:p w14:paraId="09F9975D"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i/>
          <w:color w:val="000000"/>
          <w:sz w:val="24"/>
          <w:szCs w:val="24"/>
        </w:rPr>
      </w:pPr>
    </w:p>
    <w:p w14:paraId="4730884D"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Для удобства работы со ссылками в компьютерной программе </w:t>
      </w:r>
      <w:r w:rsidRPr="00B01B85">
        <w:rPr>
          <w:rFonts w:ascii="Times New Roman" w:eastAsia="Times New Roman" w:hAnsi="Times New Roman" w:cs="Times New Roman"/>
          <w:color w:val="000000"/>
          <w:sz w:val="24"/>
          <w:szCs w:val="24"/>
          <w:lang w:val="en-US"/>
        </w:rPr>
        <w:t>MSWord</w:t>
      </w:r>
      <w:r w:rsidRPr="00B01B85">
        <w:rPr>
          <w:rFonts w:ascii="Times New Roman" w:eastAsia="Times New Roman" w:hAnsi="Times New Roman" w:cs="Times New Roman"/>
          <w:color w:val="000000"/>
          <w:sz w:val="24"/>
          <w:szCs w:val="24"/>
        </w:rPr>
        <w:t xml:space="preserve"> предлагаем использовать следующий алгоритм действий. Выделите курсором текст (предложение или цитату из источника), нажмите на панели инструментов «Вставка» → «Ссылка» → «Сноска». Укажите положение сноски: «внизу страницы». Затем выберите формат номера: «1, 2, 3 …». Начните нумерацию с «1», выберите «продолжить». Если сноска располагается в конце предложения, то точка ставится после нее без пробела.</w:t>
      </w:r>
    </w:p>
    <w:p w14:paraId="2BE9D0AF"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 повторе ссылок на один и тот же объект различают библиографические ссылки:</w:t>
      </w:r>
    </w:p>
    <w:p w14:paraId="43F793D4"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первичные</w:t>
      </w:r>
      <w:r w:rsidRPr="00B01B85">
        <w:rPr>
          <w:rFonts w:ascii="Times New Roman" w:eastAsia="Times New Roman" w:hAnsi="Times New Roman" w:cs="Times New Roman"/>
          <w:color w:val="000000"/>
          <w:sz w:val="24"/>
          <w:szCs w:val="24"/>
        </w:rPr>
        <w:t xml:space="preserve">, в которых библиографические сведения приводятся впервые в данном документе; </w:t>
      </w:r>
    </w:p>
    <w:p w14:paraId="0BEF0615"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повторные</w:t>
      </w:r>
      <w:r w:rsidRPr="00B01B85">
        <w:rPr>
          <w:rFonts w:ascii="Times New Roman" w:eastAsia="Times New Roman" w:hAnsi="Times New Roman" w:cs="Times New Roman"/>
          <w:color w:val="000000"/>
          <w:sz w:val="24"/>
          <w:szCs w:val="24"/>
        </w:rPr>
        <w:t>, в которых ранее указанные библиографические сведения повторяют в сокращенной форме.</w:t>
      </w:r>
    </w:p>
    <w:p w14:paraId="6BC913D7"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Повторную ссылку на один и тот же документ (группу документов) или его часть приводят в сокращенной форме при условии, что все необходимые для идентификации и поиска этого документа библиографические сведения указаны в первичной ссылке на него. Выбранный прием сокращения библиографических сведений используется единообразно для данного документа. В повторной ссылке указывают элементы, позволяющие идентифицировать документ, а также элементы, </w:t>
      </w:r>
      <w:r w:rsidRPr="00B01B85">
        <w:rPr>
          <w:rFonts w:ascii="Times New Roman" w:eastAsia="Times New Roman" w:hAnsi="Times New Roman" w:cs="Times New Roman"/>
          <w:i/>
          <w:sz w:val="24"/>
          <w:szCs w:val="24"/>
        </w:rPr>
        <w:t>отличающиеся</w:t>
      </w:r>
      <w:r w:rsidRPr="00B01B85">
        <w:rPr>
          <w:rFonts w:ascii="Times New Roman" w:eastAsia="Times New Roman" w:hAnsi="Times New Roman" w:cs="Times New Roman"/>
          <w:sz w:val="24"/>
          <w:szCs w:val="24"/>
        </w:rPr>
        <w:t xml:space="preserve"> от сведений в первичной ссылке. Предписанный знак </w:t>
      </w:r>
      <w:r w:rsidRPr="00B01B85">
        <w:rPr>
          <w:rFonts w:ascii="Times New Roman" w:eastAsia="Times New Roman" w:hAnsi="Times New Roman" w:cs="Times New Roman"/>
          <w:i/>
          <w:sz w:val="24"/>
          <w:szCs w:val="24"/>
        </w:rPr>
        <w:t>точку и тире</w:t>
      </w:r>
      <w:r w:rsidRPr="00B01B85">
        <w:rPr>
          <w:rFonts w:ascii="Times New Roman" w:eastAsia="Times New Roman" w:hAnsi="Times New Roman" w:cs="Times New Roman"/>
          <w:sz w:val="24"/>
          <w:szCs w:val="24"/>
        </w:rPr>
        <w:t xml:space="preserve">, разделяющий области библиографического описания, в </w:t>
      </w:r>
      <w:r w:rsidRPr="00B01B85">
        <w:rPr>
          <w:rFonts w:ascii="Times New Roman" w:eastAsia="Times New Roman" w:hAnsi="Times New Roman" w:cs="Times New Roman"/>
          <w:i/>
          <w:sz w:val="24"/>
          <w:szCs w:val="24"/>
        </w:rPr>
        <w:t>повторной</w:t>
      </w:r>
      <w:r w:rsidRPr="00B01B85">
        <w:rPr>
          <w:rFonts w:ascii="Times New Roman" w:eastAsia="Times New Roman" w:hAnsi="Times New Roman" w:cs="Times New Roman"/>
          <w:sz w:val="24"/>
          <w:szCs w:val="24"/>
        </w:rPr>
        <w:t xml:space="preserve"> библиографической ссылке </w:t>
      </w:r>
      <w:r w:rsidRPr="00B01B85">
        <w:rPr>
          <w:rFonts w:ascii="Times New Roman" w:eastAsia="Times New Roman" w:hAnsi="Times New Roman" w:cs="Times New Roman"/>
          <w:i/>
          <w:sz w:val="24"/>
          <w:szCs w:val="24"/>
        </w:rPr>
        <w:t>заменяют точкой</w:t>
      </w:r>
      <w:r w:rsidRPr="00B01B85">
        <w:rPr>
          <w:rFonts w:ascii="Times New Roman" w:eastAsia="Times New Roman" w:hAnsi="Times New Roman" w:cs="Times New Roman"/>
          <w:sz w:val="24"/>
          <w:szCs w:val="24"/>
        </w:rPr>
        <w:t>.</w:t>
      </w:r>
    </w:p>
    <w:p w14:paraId="1C0B127F"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повторной ссылке, содержащей запись на документ, созданный одним, двумя или тремя авторами, приводят заголовок, основное заглавие и соответствующие страницы. В повторной ссылке, содержащей запись на документ, созданный четырьмя и более авторами, или на документ, в котором авторы не указаны, приводят основное заглавие и страницы.</w:t>
      </w:r>
    </w:p>
    <w:p w14:paraId="6FD1617C"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Допускается сокращать длинные заглавия, обозначая опускаемые слова многоточием с пробелом до и после этого предписанного знака.</w:t>
      </w:r>
    </w:p>
    <w:p w14:paraId="4E95B999"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0FDFD9E" w14:textId="77777777" w:rsidR="000D39DA" w:rsidRPr="00B01B85" w:rsidRDefault="000D39DA" w:rsidP="000D39DA">
      <w:pPr>
        <w:spacing w:after="0" w:line="240" w:lineRule="auto"/>
        <w:ind w:left="2124" w:firstLine="709"/>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7A208CF3" w14:textId="77777777" w:rsidTr="0087179D">
        <w:tc>
          <w:tcPr>
            <w:tcW w:w="954" w:type="pct"/>
          </w:tcPr>
          <w:p w14:paraId="0AF78AD7"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559617EC"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10</w:t>
            </w:r>
            <w:r w:rsidRPr="00B01B85">
              <w:rPr>
                <w:rFonts w:ascii="Times New Roman" w:eastAsia="Times New Roman" w:hAnsi="Times New Roman" w:cs="Times New Roman"/>
                <w:sz w:val="24"/>
                <w:szCs w:val="24"/>
              </w:rPr>
              <w:t xml:space="preserve"> Геоинформационное моделирование территориальных рынков банковских услуг / А.Г. Дружинин [и др.]. Шахты: Изд-во ЮРГУЭС, 2006.</w:t>
            </w:r>
          </w:p>
        </w:tc>
      </w:tr>
      <w:tr w:rsidR="000D39DA" w:rsidRPr="00B01B85" w14:paraId="67235122" w14:textId="77777777" w:rsidTr="0087179D">
        <w:tc>
          <w:tcPr>
            <w:tcW w:w="954" w:type="pct"/>
          </w:tcPr>
          <w:p w14:paraId="4DCC4CC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31AA239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21</w:t>
            </w:r>
            <w:r w:rsidRPr="00B01B85">
              <w:rPr>
                <w:rFonts w:ascii="Times New Roman" w:eastAsia="Times New Roman" w:hAnsi="Times New Roman" w:cs="Times New Roman"/>
                <w:sz w:val="24"/>
                <w:szCs w:val="24"/>
              </w:rPr>
              <w:t xml:space="preserve"> Геоинформационное моделирование... С. 28.</w:t>
            </w:r>
          </w:p>
        </w:tc>
      </w:tr>
    </w:tbl>
    <w:p w14:paraId="50EC6EED"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p>
    <w:p w14:paraId="19685151"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При последовательном расположении первичной и повторной ссылок текст повторной ссылки заменяют словами "Там же" или "Ibid." (ibidem) для документов на языках, применяющих латинскую графику. В повторной ссылке на другую страницу к словам "Там же" добавляют номер страницы, в повторной ссылке на другой том (часть, выпуск и т.п.) документа к словам "Там же" добавляют номер тома.</w:t>
      </w:r>
    </w:p>
    <w:p w14:paraId="52045463"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0B262A24"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03703D" w14:paraId="17BAC478" w14:textId="77777777" w:rsidTr="0087179D">
        <w:tc>
          <w:tcPr>
            <w:tcW w:w="954" w:type="pct"/>
          </w:tcPr>
          <w:p w14:paraId="522B683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6648F3B8"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vertAlign w:val="superscript"/>
                <w:lang w:val="en-US"/>
              </w:rPr>
              <w:t xml:space="preserve">3 </w:t>
            </w:r>
            <w:r w:rsidRPr="00B01B85">
              <w:rPr>
                <w:rFonts w:ascii="Times New Roman" w:eastAsia="Times New Roman" w:hAnsi="Times New Roman" w:cs="Times New Roman"/>
                <w:sz w:val="24"/>
                <w:szCs w:val="24"/>
                <w:lang w:val="en-US"/>
              </w:rPr>
              <w:t>Hahn, Frank.The Next Hundred Years.EconomicJournal, January, 1991, 101 (404) – pp. 47-50.</w:t>
            </w:r>
          </w:p>
        </w:tc>
      </w:tr>
      <w:tr w:rsidR="000D39DA" w:rsidRPr="00B01B85" w14:paraId="5936A383" w14:textId="77777777" w:rsidTr="0087179D">
        <w:tc>
          <w:tcPr>
            <w:tcW w:w="954" w:type="pct"/>
          </w:tcPr>
          <w:p w14:paraId="730FF54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46417BC9"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vertAlign w:val="superscript"/>
              </w:rPr>
              <w:t>4</w:t>
            </w:r>
            <w:r w:rsidRPr="00B01B85">
              <w:rPr>
                <w:rFonts w:ascii="Times New Roman" w:eastAsia="Times New Roman" w:hAnsi="Times New Roman" w:cs="Times New Roman"/>
                <w:sz w:val="24"/>
                <w:szCs w:val="24"/>
                <w:lang w:val="en-US"/>
              </w:rPr>
              <w:t>(</w:t>
            </w:r>
            <w:r w:rsidRPr="00B01B85">
              <w:rPr>
                <w:rFonts w:ascii="Times New Roman" w:eastAsia="Times New Roman" w:hAnsi="Times New Roman" w:cs="Times New Roman"/>
                <w:sz w:val="24"/>
                <w:szCs w:val="24"/>
              </w:rPr>
              <w:t>Ibid</w:t>
            </w:r>
            <w:r w:rsidRPr="00B01B85">
              <w:rPr>
                <w:rFonts w:ascii="Times New Roman" w:eastAsia="Times New Roman" w:hAnsi="Times New Roman" w:cs="Times New Roman"/>
                <w:sz w:val="24"/>
                <w:szCs w:val="24"/>
                <w:lang w:val="en-US"/>
              </w:rPr>
              <w:t>.)</w:t>
            </w:r>
          </w:p>
        </w:tc>
      </w:tr>
    </w:tbl>
    <w:p w14:paraId="202BBC19"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7C8C11E7" w14:textId="77777777" w:rsidTr="0087179D">
        <w:tc>
          <w:tcPr>
            <w:tcW w:w="954" w:type="pct"/>
          </w:tcPr>
          <w:p w14:paraId="48DBC6F3"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326C3723"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18</w:t>
            </w:r>
            <w:r w:rsidRPr="00B01B85">
              <w:rPr>
                <w:rFonts w:ascii="Times New Roman" w:eastAsia="Times New Roman" w:hAnsi="Times New Roman" w:cs="Times New Roman"/>
                <w:sz w:val="24"/>
                <w:szCs w:val="24"/>
              </w:rPr>
              <w:t>Фенухин В.И. Этнополитические конфликты в современной России: на примере Северо-Кавказского региона: дис. ... канд. полит.наук. М., 2002. С. 54 - 55.</w:t>
            </w:r>
          </w:p>
        </w:tc>
      </w:tr>
      <w:tr w:rsidR="000D39DA" w:rsidRPr="00B01B85" w14:paraId="217BE5A9" w14:textId="77777777" w:rsidTr="0087179D">
        <w:tc>
          <w:tcPr>
            <w:tcW w:w="954" w:type="pct"/>
          </w:tcPr>
          <w:p w14:paraId="2497C31B"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6D24A3C5"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vertAlign w:val="superscript"/>
              </w:rPr>
              <w:t>19</w:t>
            </w:r>
            <w:r w:rsidRPr="00B01B85">
              <w:rPr>
                <w:rFonts w:ascii="Times New Roman" w:eastAsia="Times New Roman" w:hAnsi="Times New Roman" w:cs="Times New Roman"/>
                <w:sz w:val="24"/>
                <w:szCs w:val="24"/>
              </w:rPr>
              <w:t xml:space="preserve"> Там же. С. 68.</w:t>
            </w:r>
          </w:p>
          <w:p w14:paraId="31ABA8EA"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20</w:t>
            </w:r>
            <w:r w:rsidRPr="00B01B85">
              <w:rPr>
                <w:rFonts w:ascii="Times New Roman" w:eastAsia="Times New Roman" w:hAnsi="Times New Roman" w:cs="Times New Roman"/>
                <w:sz w:val="24"/>
                <w:szCs w:val="24"/>
              </w:rPr>
              <w:t xml:space="preserve"> Там же. С. 90.</w:t>
            </w:r>
          </w:p>
        </w:tc>
      </w:tr>
    </w:tbl>
    <w:p w14:paraId="29265744"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6646CFEA" w14:textId="77777777" w:rsidTr="0087179D">
        <w:tc>
          <w:tcPr>
            <w:tcW w:w="954" w:type="pct"/>
          </w:tcPr>
          <w:p w14:paraId="3EEEA17F"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63B65E2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37</w:t>
            </w:r>
            <w:r w:rsidRPr="00B01B85">
              <w:rPr>
                <w:rFonts w:ascii="Times New Roman" w:eastAsia="Times New Roman" w:hAnsi="Times New Roman" w:cs="Times New Roman"/>
                <w:sz w:val="24"/>
                <w:szCs w:val="24"/>
              </w:rPr>
              <w:t xml:space="preserve"> Россия и мир: гуманитар. проблемы: межвуз. сб. науч. тр. / С.-Петерб. гос. ун-т вод.коммуникаций. 2004. Вып. 8. С. 145.</w:t>
            </w:r>
          </w:p>
        </w:tc>
      </w:tr>
      <w:tr w:rsidR="000D39DA" w:rsidRPr="00B01B85" w14:paraId="6BC52DBD" w14:textId="77777777" w:rsidTr="0087179D">
        <w:tc>
          <w:tcPr>
            <w:tcW w:w="954" w:type="pct"/>
          </w:tcPr>
          <w:p w14:paraId="45A3245E"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1EB6F44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19</w:t>
            </w:r>
            <w:r w:rsidRPr="00B01B85">
              <w:rPr>
                <w:rFonts w:ascii="Times New Roman" w:eastAsia="Times New Roman" w:hAnsi="Times New Roman" w:cs="Times New Roman"/>
                <w:sz w:val="24"/>
                <w:szCs w:val="24"/>
              </w:rPr>
              <w:t xml:space="preserve"> Там же. Вып. 9. С. 112.</w:t>
            </w:r>
          </w:p>
        </w:tc>
      </w:tr>
    </w:tbl>
    <w:p w14:paraId="06789A7C"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p w14:paraId="5BCB2D09"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повторных ссылках, содержащих запись на один и тот же документ, созданный одним, двумя или тремя авторами, </w:t>
      </w:r>
      <w:r w:rsidRPr="00B01B85">
        <w:rPr>
          <w:rFonts w:ascii="Times New Roman" w:eastAsia="Times New Roman" w:hAnsi="Times New Roman" w:cs="Times New Roman"/>
          <w:i/>
          <w:sz w:val="24"/>
          <w:szCs w:val="24"/>
        </w:rPr>
        <w:t>не следующих за первичной ссылкой</w:t>
      </w:r>
      <w:r w:rsidRPr="00B01B85">
        <w:rPr>
          <w:rFonts w:ascii="Times New Roman" w:eastAsia="Times New Roman" w:hAnsi="Times New Roman" w:cs="Times New Roman"/>
          <w:sz w:val="24"/>
          <w:szCs w:val="24"/>
        </w:rPr>
        <w:t xml:space="preserve">, приводят заголовок, а основное заглавие и следующие за ним повторяющиеся элементы </w:t>
      </w:r>
      <w:r w:rsidRPr="00B01B85">
        <w:rPr>
          <w:rFonts w:ascii="Times New Roman" w:eastAsia="Times New Roman" w:hAnsi="Times New Roman" w:cs="Times New Roman"/>
          <w:i/>
          <w:sz w:val="24"/>
          <w:szCs w:val="24"/>
        </w:rPr>
        <w:t>заменяют словами</w:t>
      </w:r>
      <w:r w:rsidRPr="00B01B85">
        <w:rPr>
          <w:rFonts w:ascii="Times New Roman" w:eastAsia="Times New Roman" w:hAnsi="Times New Roman" w:cs="Times New Roman"/>
          <w:sz w:val="24"/>
          <w:szCs w:val="24"/>
        </w:rPr>
        <w:t xml:space="preserve"> "Указ.соч." (указанное сочинение), "Цит. соч." (цитируемое сочинение), "Op. cit." (opuscitato - цитированный труд) - для документов на языках, применяющих латинскую графику. В повторной ссылке на другую страницу к словам "Указ.соч." (и т.п.) добавляют номер страницы, в повторной ссылке на другой том (часть, выпуск и т.п.) документа к словам "Указ. соч." добавляют номер тома.</w:t>
      </w:r>
    </w:p>
    <w:p w14:paraId="1C8B8FA2"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Если объектов ссылки несколько, то их объединяют в одну </w:t>
      </w:r>
      <w:r w:rsidRPr="00B01B85">
        <w:rPr>
          <w:rFonts w:ascii="Times New Roman" w:eastAsia="Times New Roman" w:hAnsi="Times New Roman" w:cs="Times New Roman"/>
          <w:i/>
          <w:color w:val="000000"/>
          <w:sz w:val="24"/>
          <w:szCs w:val="24"/>
        </w:rPr>
        <w:t>комплексную библиографическую ссылку</w:t>
      </w:r>
      <w:r w:rsidRPr="00B01B85">
        <w:rPr>
          <w:rFonts w:ascii="Times New Roman" w:eastAsia="Times New Roman" w:hAnsi="Times New Roman" w:cs="Times New Roman"/>
          <w:color w:val="000000"/>
          <w:sz w:val="24"/>
          <w:szCs w:val="24"/>
        </w:rPr>
        <w:t xml:space="preserve">. Они могут включать как первичные, так и повторные ссылки. </w:t>
      </w:r>
      <w:r w:rsidRPr="00B01B85">
        <w:rPr>
          <w:rFonts w:ascii="Times New Roman" w:eastAsia="Times New Roman" w:hAnsi="Times New Roman" w:cs="Times New Roman"/>
          <w:sz w:val="24"/>
          <w:szCs w:val="24"/>
        </w:rPr>
        <w:t xml:space="preserve">Библиографические ссылки, включенные в комплексную ссылку, отделяют друг от друга точкой с запятой с пробелами до и после этого предписанного знака. Несколько объектов в одной ссылке располагают в </w:t>
      </w:r>
      <w:r w:rsidRPr="00B01B85">
        <w:rPr>
          <w:rFonts w:ascii="Times New Roman" w:eastAsia="Times New Roman" w:hAnsi="Times New Roman" w:cs="Times New Roman"/>
          <w:i/>
          <w:sz w:val="24"/>
          <w:szCs w:val="24"/>
        </w:rPr>
        <w:t>алфавитном</w:t>
      </w:r>
      <w:r w:rsidRPr="00B01B85">
        <w:rPr>
          <w:rFonts w:ascii="Times New Roman" w:eastAsia="Times New Roman" w:hAnsi="Times New Roman" w:cs="Times New Roman"/>
          <w:sz w:val="24"/>
          <w:szCs w:val="24"/>
        </w:rPr>
        <w:t xml:space="preserve"> или </w:t>
      </w:r>
      <w:r w:rsidRPr="00B01B85">
        <w:rPr>
          <w:rFonts w:ascii="Times New Roman" w:eastAsia="Times New Roman" w:hAnsi="Times New Roman" w:cs="Times New Roman"/>
          <w:i/>
          <w:sz w:val="24"/>
          <w:szCs w:val="24"/>
        </w:rPr>
        <w:t>хронологическом</w:t>
      </w:r>
      <w:r w:rsidRPr="00B01B85">
        <w:rPr>
          <w:rFonts w:ascii="Times New Roman" w:eastAsia="Times New Roman" w:hAnsi="Times New Roman" w:cs="Times New Roman"/>
          <w:sz w:val="24"/>
          <w:szCs w:val="24"/>
        </w:rPr>
        <w:t xml:space="preserve"> порядке либо по принципу единой графической основы - кириллической, латинской и т.д., либо на каждом языке отдельно (по алфавиту названий языков). Каждую из ссылок в составе комплексной ссылки оформляют по общим правилам. Если в комплекс включено несколько приведенных подряд ссылок, содержащих записи с идентичными заголовками (работы одних и тех же авторов), то заголовки во второй и последующих ссылках могут быть заменены их словесными эквивалентами "Его же", "Ее же", "Их же" или - для документов на языках, применяющих латинскую графику, - "Idem", "Eadem", "Iidem".</w:t>
      </w:r>
    </w:p>
    <w:p w14:paraId="3111F9C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p>
    <w:p w14:paraId="19A7ABB9"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p>
    <w:p w14:paraId="507391A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7CA87FE6"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_____________________</w:t>
      </w:r>
    </w:p>
    <w:p w14:paraId="673F8387" w14:textId="77777777" w:rsidR="000D39DA" w:rsidRPr="00B01B85" w:rsidRDefault="000D39DA" w:rsidP="000D3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vertAlign w:val="superscript"/>
        </w:rPr>
        <w:t>3</w:t>
      </w:r>
      <w:r w:rsidRPr="00B01B85">
        <w:rPr>
          <w:rFonts w:ascii="Times New Roman" w:eastAsia="Times New Roman" w:hAnsi="Times New Roman" w:cs="Times New Roman"/>
          <w:sz w:val="24"/>
          <w:szCs w:val="24"/>
        </w:rPr>
        <w:t xml:space="preserve"> Лихачев Д.С. Образ города // Историческое краеведение в СССР: вопр. теории и практики: сб. науч. ст. Киев, 1991. С. 183 - 188; Его же. Окно в Европу - врата в Россию // Всемир. слово. 1992. N 2. С. 22 - 23.</w:t>
      </w:r>
    </w:p>
    <w:p w14:paraId="0AA5BE51"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p>
    <w:p w14:paraId="1382EEF6"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Идентичные заголовки также могут быть опущены. В этом случае после заголовка в первой ссылке ставится двоеточие, а перед основным заглавием каждой ссылки проставляют ее порядковый номер.</w:t>
      </w:r>
    </w:p>
    <w:p w14:paraId="21161C6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lastRenderedPageBreak/>
        <w:t>Пример</w:t>
      </w:r>
    </w:p>
    <w:p w14:paraId="684D38E5"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_____________________</w:t>
      </w:r>
    </w:p>
    <w:p w14:paraId="758C84FA"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vertAlign w:val="superscript"/>
        </w:rPr>
        <w:t xml:space="preserve">13 </w:t>
      </w:r>
      <w:r w:rsidRPr="00B01B85">
        <w:rPr>
          <w:rFonts w:ascii="Times New Roman" w:eastAsia="Times New Roman" w:hAnsi="Times New Roman" w:cs="Times New Roman"/>
          <w:sz w:val="24"/>
          <w:szCs w:val="24"/>
        </w:rPr>
        <w:t>Кнабе Г.С.: 1) Понятие энтелехии и история культуры // Вопр. философии. 1993. N 5. С. 64 - 74; 2) Русская античность: содержание, роль и судьба античного наследия в культуре России. М., 1999.</w:t>
      </w:r>
    </w:p>
    <w:p w14:paraId="2AD65838"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p>
    <w:p w14:paraId="7C03174F" w14:textId="77777777" w:rsidR="000D39DA" w:rsidRPr="00B01B85" w:rsidRDefault="000D39DA" w:rsidP="000D39DA">
      <w:pPr>
        <w:widowControl w:val="0"/>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библиографической </w:t>
      </w:r>
      <w:bookmarkStart w:id="9" w:name="OCRUncertain081"/>
      <w:r w:rsidRPr="00B01B85">
        <w:rPr>
          <w:rFonts w:ascii="Times New Roman" w:eastAsia="Times New Roman" w:hAnsi="Times New Roman" w:cs="Times New Roman"/>
          <w:sz w:val="24"/>
          <w:szCs w:val="24"/>
        </w:rPr>
        <w:t xml:space="preserve">ссылке, выделенной в примечание </w:t>
      </w:r>
      <w:bookmarkEnd w:id="9"/>
      <w:r w:rsidRPr="00B01B85">
        <w:rPr>
          <w:rFonts w:ascii="Times New Roman" w:eastAsia="Times New Roman" w:hAnsi="Times New Roman" w:cs="Times New Roman"/>
          <w:sz w:val="24"/>
          <w:szCs w:val="24"/>
        </w:rPr>
        <w:t>и предназ</w:t>
      </w:r>
      <w:bookmarkStart w:id="10" w:name="OCRUncertain082"/>
      <w:r w:rsidRPr="00B01B85">
        <w:rPr>
          <w:rFonts w:ascii="Times New Roman" w:eastAsia="Times New Roman" w:hAnsi="Times New Roman" w:cs="Times New Roman"/>
          <w:sz w:val="24"/>
          <w:szCs w:val="24"/>
        </w:rPr>
        <w:t>н</w:t>
      </w:r>
      <w:bookmarkEnd w:id="10"/>
      <w:r w:rsidRPr="00B01B85">
        <w:rPr>
          <w:rFonts w:ascii="Times New Roman" w:eastAsia="Times New Roman" w:hAnsi="Times New Roman" w:cs="Times New Roman"/>
          <w:sz w:val="24"/>
          <w:szCs w:val="24"/>
        </w:rPr>
        <w:t>аченной только для поиска ци</w:t>
      </w:r>
      <w:bookmarkStart w:id="11" w:name="OCRUncertain083"/>
      <w:r w:rsidRPr="00B01B85">
        <w:rPr>
          <w:rFonts w:ascii="Times New Roman" w:eastAsia="Times New Roman" w:hAnsi="Times New Roman" w:cs="Times New Roman"/>
          <w:sz w:val="24"/>
          <w:szCs w:val="24"/>
        </w:rPr>
        <w:t>т</w:t>
      </w:r>
      <w:bookmarkEnd w:id="11"/>
      <w:r w:rsidRPr="00B01B85">
        <w:rPr>
          <w:rFonts w:ascii="Times New Roman" w:eastAsia="Times New Roman" w:hAnsi="Times New Roman" w:cs="Times New Roman"/>
          <w:sz w:val="24"/>
          <w:szCs w:val="24"/>
        </w:rPr>
        <w:t>ируемого, рассматриваемого или упом</w:t>
      </w:r>
      <w:bookmarkStart w:id="12" w:name="OCRUncertain084"/>
      <w:r w:rsidRPr="00B01B85">
        <w:rPr>
          <w:rFonts w:ascii="Times New Roman" w:eastAsia="Times New Roman" w:hAnsi="Times New Roman" w:cs="Times New Roman"/>
          <w:sz w:val="24"/>
          <w:szCs w:val="24"/>
        </w:rPr>
        <w:t>и</w:t>
      </w:r>
      <w:bookmarkEnd w:id="12"/>
      <w:r w:rsidRPr="00B01B85">
        <w:rPr>
          <w:rFonts w:ascii="Times New Roman" w:eastAsia="Times New Roman" w:hAnsi="Times New Roman" w:cs="Times New Roman"/>
          <w:sz w:val="24"/>
          <w:szCs w:val="24"/>
        </w:rPr>
        <w:t xml:space="preserve">наемого в тексте ВКР, допускается опускать отдельные обязательные элементы при условии, что оставшийся набор элементов обеспечивает поиск документа – объекта библиографической ссылки. </w:t>
      </w:r>
    </w:p>
    <w:p w14:paraId="1DA23008"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i/>
          <w:color w:val="000000"/>
          <w:sz w:val="24"/>
          <w:szCs w:val="24"/>
        </w:rPr>
        <w:t>Ссылки на электронные ресурсы</w:t>
      </w:r>
      <w:r w:rsidRPr="00B01B85">
        <w:rPr>
          <w:rFonts w:ascii="Times New Roman" w:eastAsia="Times New Roman" w:hAnsi="Times New Roman" w:cs="Times New Roman"/>
          <w:color w:val="000000"/>
          <w:sz w:val="24"/>
          <w:szCs w:val="24"/>
        </w:rPr>
        <w:t xml:space="preserve"> составляются по общим требованиям и правилам ГОСТа Р 7.0.5-2008 с учетом следующих особенностей. Для ссылок на составные части электронного ресурса, в частности, на материалы СПС «Гарант» и «Консультант плюс», требуется аналитическое </w:t>
      </w:r>
      <w:r w:rsidRPr="00B01B85">
        <w:rPr>
          <w:rFonts w:ascii="Times New Roman" w:eastAsia="Times New Roman" w:hAnsi="Times New Roman" w:cs="Times New Roman"/>
          <w:i/>
          <w:color w:val="000000"/>
          <w:sz w:val="24"/>
          <w:szCs w:val="24"/>
        </w:rPr>
        <w:t>двухуровневое библиографическое описание</w:t>
      </w:r>
      <w:r w:rsidRPr="00B01B85">
        <w:rPr>
          <w:rFonts w:ascii="Times New Roman" w:eastAsia="Times New Roman" w:hAnsi="Times New Roman" w:cs="Times New Roman"/>
          <w:color w:val="000000"/>
          <w:sz w:val="24"/>
          <w:szCs w:val="24"/>
        </w:rPr>
        <w:t xml:space="preserve">, в котором на </w:t>
      </w:r>
      <w:r w:rsidRPr="00B01B85">
        <w:rPr>
          <w:rFonts w:ascii="Times New Roman" w:eastAsia="Times New Roman" w:hAnsi="Times New Roman" w:cs="Times New Roman"/>
          <w:i/>
          <w:color w:val="000000"/>
          <w:sz w:val="24"/>
          <w:szCs w:val="24"/>
        </w:rPr>
        <w:t>первом уровне</w:t>
      </w:r>
      <w:r w:rsidRPr="00B01B85">
        <w:rPr>
          <w:rFonts w:ascii="Times New Roman" w:eastAsia="Times New Roman" w:hAnsi="Times New Roman" w:cs="Times New Roman"/>
          <w:color w:val="000000"/>
          <w:sz w:val="24"/>
          <w:szCs w:val="24"/>
        </w:rPr>
        <w:t xml:space="preserve"> приводятся заглавие и другая информация о составной части, а на </w:t>
      </w:r>
      <w:r w:rsidRPr="00B01B85">
        <w:rPr>
          <w:rFonts w:ascii="Times New Roman" w:eastAsia="Times New Roman" w:hAnsi="Times New Roman" w:cs="Times New Roman"/>
          <w:i/>
          <w:color w:val="000000"/>
          <w:sz w:val="24"/>
          <w:szCs w:val="24"/>
        </w:rPr>
        <w:t>втором уровне</w:t>
      </w:r>
      <w:r w:rsidRPr="00B01B85">
        <w:rPr>
          <w:rFonts w:ascii="Times New Roman" w:eastAsia="Times New Roman" w:hAnsi="Times New Roman" w:cs="Times New Roman"/>
          <w:color w:val="000000"/>
          <w:sz w:val="24"/>
          <w:szCs w:val="24"/>
        </w:rPr>
        <w:t xml:space="preserve"> - сведения об электронном ресурсе, идентифицирующем составную часть. При описании элементов аналитической ссылки необходимо руководствоваться ГОСТ 7.1-2003 и ГОСТ 7.82-2001. В отличие от печатных материалов для </w:t>
      </w:r>
      <w:r w:rsidRPr="00B01B85">
        <w:rPr>
          <w:rFonts w:ascii="Times New Roman" w:eastAsia="Times New Roman" w:hAnsi="Times New Roman" w:cs="Times New Roman"/>
          <w:i/>
          <w:color w:val="000000"/>
          <w:sz w:val="24"/>
          <w:szCs w:val="24"/>
        </w:rPr>
        <w:t>электронных источников</w:t>
      </w:r>
      <w:r w:rsidRPr="00B01B85">
        <w:rPr>
          <w:rFonts w:ascii="Times New Roman" w:eastAsia="Times New Roman" w:hAnsi="Times New Roman" w:cs="Times New Roman"/>
          <w:color w:val="000000"/>
          <w:sz w:val="24"/>
          <w:szCs w:val="24"/>
        </w:rPr>
        <w:t xml:space="preserve"> не требуется указывать в библиографической ссылке конкретное местоположение (номер страницы или абзаца) определенной цитаты. Объясняется это тем, что поиск контекста внутри любого электронного документа в силу специфики СПС осуществляется точно и быстро без дополнительной информации о месте его расположения в тексте. Например, в Интернет версии СПС «Гарант» имеется кнопка «Ссылка на документ», позволяющая получить информацию о ссылке на начало либо фрагмент документа.</w:t>
      </w:r>
    </w:p>
    <w:p w14:paraId="72195FF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Согласно п. 4.9.3 ГОСТа 7.0.5-2008</w:t>
      </w:r>
      <w:r w:rsidRPr="00B01B85">
        <w:rPr>
          <w:rFonts w:ascii="Times New Roman" w:eastAsia="Times New Roman" w:hAnsi="Times New Roman" w:cs="Times New Roman"/>
          <w:i/>
          <w:color w:val="000000"/>
          <w:sz w:val="24"/>
          <w:szCs w:val="24"/>
        </w:rPr>
        <w:t xml:space="preserve"> сокращение отдельных слов и словосочетаний</w:t>
      </w:r>
      <w:r w:rsidRPr="00B01B85">
        <w:rPr>
          <w:rFonts w:ascii="Times New Roman" w:eastAsia="Times New Roman" w:hAnsi="Times New Roman" w:cs="Times New Roman"/>
          <w:color w:val="000000"/>
          <w:sz w:val="24"/>
          <w:szCs w:val="24"/>
        </w:rPr>
        <w:t xml:space="preserve"> применяют для всех элементов библиографической ссылки, за исключением основного заглавия документа. Слова и словосочетания на </w:t>
      </w:r>
      <w:r w:rsidRPr="00B01B85">
        <w:rPr>
          <w:rFonts w:ascii="Times New Roman" w:eastAsia="Times New Roman" w:hAnsi="Times New Roman" w:cs="Times New Roman"/>
          <w:i/>
          <w:color w:val="000000"/>
          <w:sz w:val="24"/>
          <w:szCs w:val="24"/>
        </w:rPr>
        <w:t>русском</w:t>
      </w:r>
      <w:r w:rsidRPr="00B01B85">
        <w:rPr>
          <w:rFonts w:ascii="Times New Roman" w:eastAsia="Times New Roman" w:hAnsi="Times New Roman" w:cs="Times New Roman"/>
          <w:color w:val="000000"/>
          <w:sz w:val="24"/>
          <w:szCs w:val="24"/>
        </w:rPr>
        <w:t xml:space="preserve"> языке сокращают по ГОСТу 7.12-93, а на </w:t>
      </w:r>
      <w:r w:rsidRPr="00B01B85">
        <w:rPr>
          <w:rFonts w:ascii="Times New Roman" w:eastAsia="Times New Roman" w:hAnsi="Times New Roman" w:cs="Times New Roman"/>
          <w:i/>
          <w:color w:val="000000"/>
          <w:sz w:val="24"/>
          <w:szCs w:val="24"/>
        </w:rPr>
        <w:t>иностранных европейских</w:t>
      </w:r>
      <w:r w:rsidRPr="00B01B85">
        <w:rPr>
          <w:rFonts w:ascii="Times New Roman" w:eastAsia="Times New Roman" w:hAnsi="Times New Roman" w:cs="Times New Roman"/>
          <w:color w:val="000000"/>
          <w:sz w:val="24"/>
          <w:szCs w:val="24"/>
        </w:rPr>
        <w:t xml:space="preserve"> по ГОСТу 7.11-2004.</w:t>
      </w:r>
    </w:p>
    <w:p w14:paraId="5283AEB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bCs/>
          <w:iCs/>
          <w:color w:val="000000"/>
          <w:sz w:val="24"/>
          <w:szCs w:val="24"/>
        </w:rPr>
        <w:t>Более подробно с правилами оформления и примерами библиографического описания можно ознакомиться здесь:</w:t>
      </w:r>
    </w:p>
    <w:p w14:paraId="20D2ABFA" w14:textId="77777777" w:rsidR="000D39DA" w:rsidRPr="00B01B85" w:rsidRDefault="000D39DA" w:rsidP="000D39DA">
      <w:pPr>
        <w:spacing w:after="0" w:line="240" w:lineRule="auto"/>
        <w:ind w:firstLine="720"/>
        <w:contextualSpacing/>
        <w:jc w:val="both"/>
        <w:rPr>
          <w:rFonts w:ascii="Times New Roman" w:eastAsia="Times New Roman" w:hAnsi="Times New Roman" w:cs="Times New Roman"/>
          <w:i/>
          <w:sz w:val="24"/>
          <w:szCs w:val="24"/>
        </w:rPr>
      </w:pPr>
      <w:r w:rsidRPr="00B01B85">
        <w:rPr>
          <w:rFonts w:ascii="Times New Roman" w:eastAsia="Times New Roman" w:hAnsi="Times New Roman" w:cs="Times New Roman"/>
          <w:sz w:val="24"/>
          <w:szCs w:val="24"/>
          <w:lang w:eastAsia="ru-RU"/>
        </w:rPr>
        <w:t>http://vlgr.ranepa.ru/index.php?option=com_content&amp;task=view&amp;id=1376&amp;Itemid=134</w:t>
      </w:r>
    </w:p>
    <w:p w14:paraId="354406FF" w14:textId="7D1DDB03" w:rsidR="006B3DD9" w:rsidRPr="00B01B85" w:rsidRDefault="006B3DD9" w:rsidP="006B3DD9">
      <w:pPr>
        <w:spacing w:after="0" w:line="240" w:lineRule="auto"/>
        <w:ind w:firstLine="720"/>
        <w:contextualSpacing/>
        <w:jc w:val="both"/>
        <w:rPr>
          <w:rFonts w:ascii="Times New Roman" w:eastAsia="Times New Roman" w:hAnsi="Times New Roman" w:cs="Times New Roman"/>
          <w:sz w:val="24"/>
          <w:szCs w:val="24"/>
          <w:lang w:eastAsia="ru-RU"/>
        </w:rPr>
      </w:pPr>
    </w:p>
    <w:p w14:paraId="0DCD37E3" w14:textId="77777777" w:rsidR="006B3DD9" w:rsidRPr="00B01B85" w:rsidRDefault="006B3DD9" w:rsidP="006B3DD9">
      <w:pPr>
        <w:spacing w:after="0" w:line="240" w:lineRule="auto"/>
        <w:ind w:firstLine="720"/>
        <w:contextualSpacing/>
        <w:jc w:val="both"/>
        <w:rPr>
          <w:rFonts w:ascii="Times New Roman" w:eastAsia="Times New Roman" w:hAnsi="Times New Roman" w:cs="Times New Roman"/>
          <w:i/>
          <w:sz w:val="24"/>
          <w:szCs w:val="24"/>
        </w:rPr>
      </w:pPr>
    </w:p>
    <w:p w14:paraId="14E5AB60"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Рецензирование выпускной квалификационной работы</w:t>
      </w:r>
    </w:p>
    <w:p w14:paraId="49EC4649" w14:textId="77777777" w:rsidR="006B3DD9" w:rsidRPr="00B01B85" w:rsidRDefault="006B3DD9" w:rsidP="006B3DD9">
      <w:pPr>
        <w:spacing w:after="0" w:line="240" w:lineRule="auto"/>
        <w:ind w:firstLine="720"/>
        <w:jc w:val="both"/>
        <w:rPr>
          <w:rFonts w:ascii="Times New Roman" w:eastAsia="Times New Roman" w:hAnsi="Times New Roman" w:cs="Times New Roman"/>
          <w:i/>
          <w:sz w:val="24"/>
          <w:szCs w:val="24"/>
        </w:rPr>
      </w:pPr>
    </w:p>
    <w:p w14:paraId="08513225" w14:textId="77777777" w:rsidR="009E1BB2" w:rsidRPr="00B01B85" w:rsidRDefault="006B3DD9" w:rsidP="006B3DD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Работа, допущенная к защите, направляется на рецензию</w:t>
      </w:r>
      <w:r w:rsidRPr="00B01B85">
        <w:rPr>
          <w:rFonts w:ascii="Times New Roman" w:eastAsia="Times New Roman" w:hAnsi="Times New Roman" w:cs="Times New Roman"/>
          <w:i/>
          <w:iCs/>
          <w:color w:val="000000"/>
          <w:sz w:val="24"/>
          <w:szCs w:val="24"/>
        </w:rPr>
        <w:t xml:space="preserve">. </w:t>
      </w:r>
      <w:r w:rsidRPr="00B01B85">
        <w:rPr>
          <w:rFonts w:ascii="Times New Roman" w:eastAsia="Times New Roman" w:hAnsi="Times New Roman" w:cs="Times New Roman"/>
          <w:color w:val="000000"/>
          <w:sz w:val="24"/>
          <w:szCs w:val="24"/>
        </w:rPr>
        <w:t xml:space="preserve">Цель рецензий – определить соответствие содержания работы названию темы, оценить логичность работы, оценить ВКР в целом. </w:t>
      </w:r>
      <w:r w:rsidR="009E1BB2" w:rsidRPr="00B01B85">
        <w:rPr>
          <w:rFonts w:ascii="Times New Roman" w:eastAsia="Times New Roman" w:hAnsi="Times New Roman" w:cs="Times New Roman"/>
          <w:color w:val="000000"/>
          <w:sz w:val="24"/>
          <w:szCs w:val="24"/>
        </w:rPr>
        <w:t>Для проведения рецензирования ВКР направляется структурным подразделением одному или нескольким рецензентам из числа лиц, не являющихся работниками кафедры, либо факультета (института), либо Академии (филиала), где выполнена выпускная квалификационная работа.</w:t>
      </w:r>
    </w:p>
    <w:p w14:paraId="2DFD5DD4"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Рецензент проводит анализ ВКР и предоставляет в структурное подразделение письменную рецензию (Приложение </w:t>
      </w:r>
      <w:r w:rsidR="002B3027" w:rsidRPr="00B01B85">
        <w:rPr>
          <w:rFonts w:ascii="Times New Roman" w:eastAsia="Times New Roman" w:hAnsi="Times New Roman" w:cs="Times New Roman"/>
          <w:color w:val="000000"/>
          <w:sz w:val="24"/>
          <w:szCs w:val="24"/>
        </w:rPr>
        <w:t>7</w:t>
      </w:r>
      <w:r w:rsidRPr="00B01B85">
        <w:rPr>
          <w:rFonts w:ascii="Times New Roman" w:eastAsia="Times New Roman" w:hAnsi="Times New Roman" w:cs="Times New Roman"/>
          <w:color w:val="000000"/>
          <w:sz w:val="24"/>
          <w:szCs w:val="24"/>
        </w:rPr>
        <w:t>) на указанную работу.</w:t>
      </w:r>
    </w:p>
    <w:p w14:paraId="6C05642E"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Если ВКР имеет междисциплинарный характер, она направляется нескольким рецензентам.</w:t>
      </w:r>
    </w:p>
    <w:p w14:paraId="25E13492"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 получении обучающимся рецензии ему, совместно с руководителем следует подготовить ответ на замечания и вопросы рецензента (при их наличии).</w:t>
      </w:r>
    </w:p>
    <w:p w14:paraId="4BAA8241"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Внесение изменений в выпускную квалификационную работу после рецензирования не допускается.</w:t>
      </w:r>
    </w:p>
    <w:p w14:paraId="6753E0CF"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Отрицательный отзыв руководителя ВКР и (или) рецензента не является основанием для не допуска обучающегося к защите ВКР.</w:t>
      </w:r>
    </w:p>
    <w:p w14:paraId="17E4664E" w14:textId="77777777" w:rsidR="006B3DD9" w:rsidRPr="00B01B85" w:rsidRDefault="006B3DD9" w:rsidP="006B3DD9">
      <w:pPr>
        <w:tabs>
          <w:tab w:val="left" w:pos="1435"/>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 xml:space="preserve">Рецензент должен дать квалифицированный анализ основных положений работы. В рецензии отмечается актуальность темы, самостоятельность подходов к ее раскрытию, наличие авторской точки зрения, умение пользоваться методами научного исследования, степень обоснованности выводов и рекомендаций, практическая значимость полученных результатов. Наряду с положительными сторонами отмечаются и недостатки, выявляются фактические ошибки, степень несоответствия содержания работы заявленной теме и т.п. Рецензент в заключении рецензии высказывает рекомендации по оценке качества исполнения работы, которые учитываются при защите ВКР. Рецензент должен указать в заключении рецензии личное мнение о том, рекомендуется ли представленная работа к защите или нет. В случае, если ВКР рекомендуется к защите, в тексте рецензии должна быть указана рекомендуемая оценка – «отлично», «хорошо», «удовлетворительно». Письменная рецензия официального рецензента должна быть представлена на кафедру не позднее, чем за </w:t>
      </w:r>
      <w:r w:rsidR="009E1BB2" w:rsidRPr="00B01B85">
        <w:rPr>
          <w:rFonts w:ascii="Times New Roman" w:eastAsia="Times New Roman" w:hAnsi="Times New Roman" w:cs="Times New Roman"/>
          <w:color w:val="000000"/>
          <w:sz w:val="24"/>
          <w:szCs w:val="24"/>
          <w:lang w:eastAsia="ru-RU"/>
        </w:rPr>
        <w:t>пять дней</w:t>
      </w:r>
      <w:r w:rsidRPr="00B01B85">
        <w:rPr>
          <w:rFonts w:ascii="Times New Roman" w:eastAsia="Times New Roman" w:hAnsi="Times New Roman" w:cs="Times New Roman"/>
          <w:color w:val="000000"/>
          <w:sz w:val="24"/>
          <w:szCs w:val="24"/>
          <w:lang w:eastAsia="ru-RU"/>
        </w:rPr>
        <w:t xml:space="preserve"> до даты официальной защиты ВКР. </w:t>
      </w:r>
    </w:p>
    <w:p w14:paraId="3035708A" w14:textId="77777777" w:rsidR="009E1BB2" w:rsidRPr="00B01B85" w:rsidRDefault="009E1BB2" w:rsidP="009E1BB2">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Если результаты ВКР принимаются к внедрению, то может быть представлен</w:t>
      </w:r>
      <w:r w:rsidR="009827E1" w:rsidRPr="00B01B85">
        <w:rPr>
          <w:rFonts w:ascii="Times New Roman" w:eastAsia="Times New Roman" w:hAnsi="Times New Roman" w:cs="Times New Roman"/>
          <w:color w:val="000000"/>
          <w:sz w:val="24"/>
          <w:szCs w:val="24"/>
          <w:lang w:eastAsia="ru-RU"/>
        </w:rPr>
        <w:t xml:space="preserve"> Акт о внедрении ВКР </w:t>
      </w:r>
      <w:r w:rsidRPr="00B01B85">
        <w:rPr>
          <w:rFonts w:ascii="Times New Roman" w:eastAsia="Times New Roman" w:hAnsi="Times New Roman" w:cs="Times New Roman"/>
          <w:color w:val="000000"/>
          <w:sz w:val="24"/>
          <w:szCs w:val="24"/>
          <w:lang w:eastAsia="ru-RU"/>
        </w:rPr>
        <w:t xml:space="preserve">результатов исследования (Приложение </w:t>
      </w:r>
      <w:r w:rsidR="002B3027" w:rsidRPr="00B01B85">
        <w:rPr>
          <w:rFonts w:ascii="Times New Roman" w:eastAsia="Times New Roman" w:hAnsi="Times New Roman" w:cs="Times New Roman"/>
          <w:color w:val="000000"/>
          <w:sz w:val="24"/>
          <w:szCs w:val="24"/>
          <w:lang w:eastAsia="ru-RU"/>
        </w:rPr>
        <w:t>3</w:t>
      </w:r>
      <w:r w:rsidRPr="00B01B85">
        <w:rPr>
          <w:rFonts w:ascii="Times New Roman" w:eastAsia="Times New Roman" w:hAnsi="Times New Roman" w:cs="Times New Roman"/>
          <w:color w:val="000000"/>
          <w:sz w:val="24"/>
          <w:szCs w:val="24"/>
          <w:lang w:eastAsia="ru-RU"/>
        </w:rPr>
        <w:t>).</w:t>
      </w:r>
      <w:r w:rsidR="009827E1" w:rsidRPr="00B01B85">
        <w:rPr>
          <w:rFonts w:ascii="Times New Roman" w:eastAsia="Times New Roman" w:hAnsi="Times New Roman" w:cs="Times New Roman"/>
          <w:color w:val="000000"/>
          <w:sz w:val="24"/>
          <w:szCs w:val="24"/>
          <w:lang w:eastAsia="ru-RU"/>
        </w:rPr>
        <w:t xml:space="preserve"> Акт о внедрении ВКР должен быть подписан представителем организации, в которой внедрена разработка, и заверен печатью данной организации.</w:t>
      </w:r>
    </w:p>
    <w:p w14:paraId="0D2B2C70" w14:textId="77777777" w:rsidR="006B3DD9" w:rsidRPr="00B01B85" w:rsidRDefault="006B3DD9" w:rsidP="006B3DD9">
      <w:pPr>
        <w:spacing w:after="0" w:line="240" w:lineRule="auto"/>
        <w:ind w:firstLine="720"/>
        <w:jc w:val="both"/>
        <w:rPr>
          <w:rFonts w:ascii="Times New Roman" w:eastAsia="Times New Roman" w:hAnsi="Times New Roman" w:cs="Times New Roman"/>
          <w:i/>
          <w:sz w:val="24"/>
          <w:szCs w:val="24"/>
        </w:rPr>
      </w:pPr>
    </w:p>
    <w:p w14:paraId="4C54710B"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Процедура защиты выпускной квалификационной работы</w:t>
      </w:r>
    </w:p>
    <w:p w14:paraId="5E81A137"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p>
    <w:p w14:paraId="2E129C3D"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Предварительным этапом защиты ВКР является процесс предзащиты ВКР.</w:t>
      </w:r>
    </w:p>
    <w:p w14:paraId="1B00A129"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 целью осуществления выпускающей кафедрой Института контроля качества ВКР и подготовки студентов к официальной защите рекомендуется проведение заседания выпускающей кафедры Института, или экспертной комиссии факультета Института, состоящей из представителей выпускающих кафедр Института, где студент в присутствии руководителя ВКР проходит предварительную защиту ВКР. К предварительной защите студент представляет задание на ВКР и полный непереплетенный (несброшюрованный) вариант ВКР.</w:t>
      </w:r>
    </w:p>
    <w:p w14:paraId="023362F0"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Выпускник защищает ВКР в государственной экзаменационной комиссии по защите ВКР (далее - Комиссия), утверждаемой в соответствии с Положением об итоговой государственной аттестации выпускников Академии.</w:t>
      </w:r>
    </w:p>
    <w:p w14:paraId="086737C7"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Комиссия формируется из числа профессорско-преподавательского состава кафедры Института, а также представителей других высших учебных заведений и работодателей. Защита ВКР проводится на открытом заседании Комиссии с участием не менее двух третей от ее состава. К защите ВКР допускаются </w:t>
      </w:r>
      <w:r w:rsidR="002B2E48" w:rsidRPr="00B01B85">
        <w:rPr>
          <w:rFonts w:ascii="Times New Roman" w:eastAsia="Times New Roman" w:hAnsi="Times New Roman" w:cs="Times New Roman"/>
          <w:color w:val="000000"/>
          <w:sz w:val="24"/>
          <w:szCs w:val="24"/>
          <w:lang w:eastAsia="ru-RU"/>
        </w:rPr>
        <w:t>обучающиеся, не имеющие академической и финансовой задолженности, в полном объеме освоившие учебный план или индивидуальный учебный план по соответствующей образовательной программе</w:t>
      </w:r>
      <w:r w:rsidRPr="00B01B85">
        <w:rPr>
          <w:rFonts w:ascii="Times New Roman" w:eastAsia="Times New Roman" w:hAnsi="Times New Roman" w:cs="Times New Roman"/>
          <w:sz w:val="24"/>
          <w:szCs w:val="24"/>
          <w:lang w:eastAsia="ru-RU"/>
        </w:rPr>
        <w:t>.</w:t>
      </w:r>
    </w:p>
    <w:p w14:paraId="7AD395AC"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Защита ВКР проводится в соответствии с графиком итоговой государственной аттестации, и по расписанию, утверждаемому в Институте – директором или заместителем директора Института. Не допускается защита работы не в назначенное время.</w:t>
      </w:r>
    </w:p>
    <w:p w14:paraId="7C782FBB" w14:textId="77777777" w:rsidR="0003703D" w:rsidRPr="00EC2418" w:rsidRDefault="006B3DD9" w:rsidP="0003703D">
      <w:pPr>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 итоговой защите (за 14 дней до защиты) студент представляет: 1. ВКР (в твердом переплете) 2. </w:t>
      </w:r>
      <w:r w:rsidR="003F2127" w:rsidRPr="00B01B85">
        <w:rPr>
          <w:rFonts w:ascii="Times New Roman" w:eastAsia="Times New Roman" w:hAnsi="Times New Roman" w:cs="Times New Roman"/>
          <w:sz w:val="24"/>
          <w:szCs w:val="24"/>
        </w:rPr>
        <w:t>Акт о внедрении ВКР</w:t>
      </w:r>
      <w:r w:rsidRPr="00B01B85">
        <w:rPr>
          <w:rFonts w:ascii="Times New Roman" w:eastAsia="Times New Roman" w:hAnsi="Times New Roman" w:cs="Times New Roman"/>
          <w:sz w:val="24"/>
          <w:szCs w:val="24"/>
        </w:rPr>
        <w:t xml:space="preserve"> (по решению научного руководителя) (Приложение </w:t>
      </w:r>
      <w:r w:rsidR="002B3027" w:rsidRPr="00B01B85">
        <w:rPr>
          <w:rFonts w:ascii="Times New Roman" w:eastAsia="Times New Roman" w:hAnsi="Times New Roman" w:cs="Times New Roman"/>
          <w:sz w:val="24"/>
          <w:szCs w:val="24"/>
        </w:rPr>
        <w:t>3</w:t>
      </w:r>
      <w:r w:rsidRPr="00B01B85">
        <w:rPr>
          <w:rFonts w:ascii="Times New Roman" w:eastAsia="Times New Roman" w:hAnsi="Times New Roman" w:cs="Times New Roman"/>
          <w:sz w:val="24"/>
          <w:szCs w:val="24"/>
        </w:rPr>
        <w:t xml:space="preserve">) 3. Отзыв научного руководителя (составляется научным руководителем) (Приложение </w:t>
      </w:r>
      <w:r w:rsidR="002B3027" w:rsidRPr="00B01B85">
        <w:rPr>
          <w:rFonts w:ascii="Times New Roman" w:eastAsia="Times New Roman" w:hAnsi="Times New Roman" w:cs="Times New Roman"/>
          <w:sz w:val="24"/>
          <w:szCs w:val="24"/>
        </w:rPr>
        <w:t>6</w:t>
      </w:r>
      <w:r w:rsidRPr="00B01B85">
        <w:rPr>
          <w:rFonts w:ascii="Times New Roman" w:eastAsia="Times New Roman" w:hAnsi="Times New Roman" w:cs="Times New Roman"/>
          <w:sz w:val="24"/>
          <w:szCs w:val="24"/>
        </w:rPr>
        <w:t xml:space="preserve">) 4. </w:t>
      </w:r>
      <w:r w:rsidR="003F2127" w:rsidRPr="00B01B85">
        <w:rPr>
          <w:rFonts w:ascii="Times New Roman" w:eastAsia="Times New Roman" w:hAnsi="Times New Roman" w:cs="Times New Roman"/>
          <w:sz w:val="24"/>
          <w:szCs w:val="24"/>
        </w:rPr>
        <w:t>Индивидуальное задание на выполнение ВКР</w:t>
      </w:r>
      <w:r w:rsidRPr="00B01B85">
        <w:rPr>
          <w:rFonts w:ascii="Times New Roman" w:eastAsia="Times New Roman" w:hAnsi="Times New Roman" w:cs="Times New Roman"/>
          <w:sz w:val="24"/>
          <w:szCs w:val="24"/>
        </w:rPr>
        <w:t xml:space="preserve"> (составляется научным руководителем) (Приложение </w:t>
      </w:r>
      <w:r w:rsidR="002B3027" w:rsidRPr="00B01B85">
        <w:rPr>
          <w:rFonts w:ascii="Times New Roman" w:eastAsia="Times New Roman" w:hAnsi="Times New Roman" w:cs="Times New Roman"/>
          <w:sz w:val="24"/>
          <w:szCs w:val="24"/>
        </w:rPr>
        <w:t>5</w:t>
      </w:r>
      <w:r w:rsidRPr="00B01B85">
        <w:rPr>
          <w:rFonts w:ascii="Times New Roman" w:eastAsia="Times New Roman" w:hAnsi="Times New Roman" w:cs="Times New Roman"/>
          <w:sz w:val="24"/>
          <w:szCs w:val="24"/>
        </w:rPr>
        <w:t xml:space="preserve">) 5. Заявление на ВКР (составляется студентом) (Приложение </w:t>
      </w:r>
      <w:r w:rsidR="002B3027" w:rsidRPr="00B01B85">
        <w:rPr>
          <w:rFonts w:ascii="Times New Roman" w:eastAsia="Times New Roman" w:hAnsi="Times New Roman" w:cs="Times New Roman"/>
          <w:sz w:val="24"/>
          <w:szCs w:val="24"/>
        </w:rPr>
        <w:t>2</w:t>
      </w:r>
      <w:r w:rsidRPr="00B01B85">
        <w:rPr>
          <w:rFonts w:ascii="Times New Roman" w:eastAsia="Times New Roman" w:hAnsi="Times New Roman" w:cs="Times New Roman"/>
          <w:sz w:val="24"/>
          <w:szCs w:val="24"/>
        </w:rPr>
        <w:t xml:space="preserve">) </w:t>
      </w:r>
      <w:r w:rsidR="002B3027" w:rsidRPr="00B01B85">
        <w:rPr>
          <w:rFonts w:ascii="Times New Roman" w:eastAsia="Times New Roman" w:hAnsi="Times New Roman" w:cs="Times New Roman"/>
          <w:sz w:val="24"/>
          <w:szCs w:val="24"/>
        </w:rPr>
        <w:t>6</w:t>
      </w:r>
      <w:r w:rsidRPr="00B01B85">
        <w:rPr>
          <w:rFonts w:ascii="Times New Roman" w:eastAsia="Times New Roman" w:hAnsi="Times New Roman" w:cs="Times New Roman"/>
          <w:sz w:val="24"/>
          <w:szCs w:val="24"/>
        </w:rPr>
        <w:t xml:space="preserve">. </w:t>
      </w:r>
      <w:r w:rsidR="003F2127" w:rsidRPr="00B01B85">
        <w:rPr>
          <w:rFonts w:ascii="Times New Roman" w:eastAsia="Times New Roman" w:hAnsi="Times New Roman" w:cs="Times New Roman"/>
          <w:sz w:val="24"/>
          <w:szCs w:val="24"/>
        </w:rPr>
        <w:t>Справка о результатах проверки ВКР на наличие заимствований</w:t>
      </w:r>
      <w:r w:rsidRPr="00B01B85">
        <w:rPr>
          <w:rFonts w:ascii="Times New Roman" w:eastAsia="Times New Roman" w:hAnsi="Times New Roman" w:cs="Times New Roman"/>
          <w:sz w:val="24"/>
          <w:szCs w:val="24"/>
        </w:rPr>
        <w:t xml:space="preserve"> (составляется студентом) (Приложение </w:t>
      </w:r>
      <w:r w:rsidR="002B3027" w:rsidRPr="00B01B85">
        <w:rPr>
          <w:rFonts w:ascii="Times New Roman" w:eastAsia="Times New Roman" w:hAnsi="Times New Roman" w:cs="Times New Roman"/>
          <w:sz w:val="24"/>
          <w:szCs w:val="24"/>
        </w:rPr>
        <w:t>8</w:t>
      </w:r>
      <w:r w:rsidRPr="00B01B85">
        <w:rPr>
          <w:rFonts w:ascii="Times New Roman" w:eastAsia="Times New Roman" w:hAnsi="Times New Roman" w:cs="Times New Roman"/>
          <w:sz w:val="24"/>
          <w:szCs w:val="24"/>
        </w:rPr>
        <w:t xml:space="preserve">) </w:t>
      </w:r>
      <w:r w:rsidR="0003703D">
        <w:rPr>
          <w:rFonts w:ascii="Times New Roman" w:eastAsia="Times New Roman" w:hAnsi="Times New Roman" w:cs="Times New Roman"/>
          <w:sz w:val="24"/>
          <w:szCs w:val="24"/>
        </w:rPr>
        <w:t>7</w:t>
      </w:r>
      <w:r w:rsidR="0003703D" w:rsidRPr="00EC2418">
        <w:rPr>
          <w:rFonts w:ascii="Times New Roman" w:eastAsia="Times New Roman" w:hAnsi="Times New Roman" w:cs="Times New Roman"/>
          <w:sz w:val="24"/>
          <w:szCs w:val="24"/>
        </w:rPr>
        <w:t>. Приложение к справке о самопроверке (составляется студентом) (Приложение 9</w:t>
      </w:r>
      <w:r w:rsidR="0003703D">
        <w:rPr>
          <w:rFonts w:ascii="Times New Roman" w:eastAsia="Times New Roman" w:hAnsi="Times New Roman" w:cs="Times New Roman"/>
          <w:sz w:val="24"/>
          <w:szCs w:val="24"/>
        </w:rPr>
        <w:t xml:space="preserve">). 8. </w:t>
      </w:r>
      <w:r w:rsidR="0003703D" w:rsidRPr="000227F4">
        <w:rPr>
          <w:rFonts w:ascii="Times New Roman" w:eastAsia="Times New Roman" w:hAnsi="Times New Roman" w:cs="Times New Roman"/>
          <w:i/>
          <w:sz w:val="24"/>
          <w:szCs w:val="24"/>
        </w:rPr>
        <w:t>При наличии</w:t>
      </w:r>
      <w:r w:rsidR="0003703D">
        <w:rPr>
          <w:rFonts w:ascii="Times New Roman" w:eastAsia="Times New Roman" w:hAnsi="Times New Roman" w:cs="Times New Roman"/>
          <w:sz w:val="24"/>
          <w:szCs w:val="24"/>
        </w:rPr>
        <w:t xml:space="preserve"> – Справка об обосновании целесообразности применения инструментов ИИ (Приложение 11).</w:t>
      </w:r>
    </w:p>
    <w:p w14:paraId="0A209C7C" w14:textId="19BCD65B" w:rsidR="006B3DD9" w:rsidRPr="00B01B85" w:rsidRDefault="00303985" w:rsidP="0003703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Обучающимся, отсутствующим на ГИА по уважительным причинам, и предоставившим подтверждающие документы до окончания периода проведения ГИА, предоставляется возможность пройти ГИА в другой день в рамках срока, отведенного на ГИА в соответствии с календарным учебным графиком, если период проведения ГИА позволяет это сделать. Дата и время про</w:t>
      </w:r>
      <w:r w:rsidRPr="00B01B85">
        <w:rPr>
          <w:rFonts w:ascii="Times New Roman" w:eastAsia="Times New Roman" w:hAnsi="Times New Roman" w:cs="Times New Roman"/>
          <w:color w:val="000000"/>
          <w:sz w:val="24"/>
          <w:szCs w:val="24"/>
          <w:lang w:eastAsia="ru-RU"/>
        </w:rPr>
        <w:lastRenderedPageBreak/>
        <w:t>ведения мероприятия доводится до сведения обучающихся секретарем ГЭК или другим уполномоченным лицом структурного подразделения</w:t>
      </w:r>
      <w:r w:rsidR="006B3DD9" w:rsidRPr="00B01B85">
        <w:rPr>
          <w:rFonts w:ascii="Times New Roman" w:eastAsia="Times New Roman" w:hAnsi="Times New Roman" w:cs="Times New Roman"/>
          <w:color w:val="000000"/>
          <w:sz w:val="24"/>
          <w:szCs w:val="24"/>
          <w:lang w:eastAsia="ru-RU"/>
        </w:rPr>
        <w:t>.</w:t>
      </w:r>
    </w:p>
    <w:p w14:paraId="201FEB02" w14:textId="77777777" w:rsidR="006B3DD9" w:rsidRPr="00B01B85" w:rsidRDefault="006B3DD9" w:rsidP="006B3DD9">
      <w:pPr>
        <w:tabs>
          <w:tab w:val="left" w:pos="1430"/>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ВКР вместе с результатами предварительной защиты, отзывом научного руководителя и рецензией должна быть сдана выпускающей кафедрой Института секретарю Государственной экзаменационной комиссии не позднее 12 часов рабочего дня, предшествующего дню защиты ВКР по расписанию.</w:t>
      </w:r>
    </w:p>
    <w:p w14:paraId="03877AC8" w14:textId="77777777" w:rsidR="006B3DD9" w:rsidRPr="00B01B85"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Отрицательный отзыв руководителя ВКР и (или) рецензента, не влияет на допуск ВКР к защите. Оценку по результатам защиты ВКР выставляет государственная экзаменационная комиссия.</w:t>
      </w:r>
    </w:p>
    <w:p w14:paraId="7F7DEFF8" w14:textId="77777777" w:rsidR="006B3DD9" w:rsidRPr="00B01B85"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Автор ВКР имеет право ознакомиться с официальными рецензиями и отзывом научного руководителя о его работе до начала процедуры защиты.</w:t>
      </w:r>
    </w:p>
    <w:p w14:paraId="1D6BE878"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Защита ВКР проводится на открытом заседании комиссии (за исключением защиты работ по закрытой тематике) с участием не менее двух третей ее состава.</w:t>
      </w:r>
    </w:p>
    <w:p w14:paraId="4FC2024F"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На заседание Государственной экзаменационной комиссии представляются: приказ о закреплении тем и научных руководителей, ВКР, письменный отзыв научного руководителя, письменное заключение рецензента, </w:t>
      </w:r>
      <w:r w:rsidR="00303985" w:rsidRPr="00B01B85">
        <w:rPr>
          <w:rFonts w:ascii="Times New Roman" w:eastAsia="Times New Roman" w:hAnsi="Times New Roman" w:cs="Times New Roman"/>
          <w:color w:val="000000"/>
          <w:sz w:val="24"/>
          <w:szCs w:val="24"/>
          <w:lang w:eastAsia="ru-RU"/>
        </w:rPr>
        <w:t>акт</w:t>
      </w:r>
      <w:r w:rsidRPr="00B01B85">
        <w:rPr>
          <w:rFonts w:ascii="Times New Roman" w:eastAsia="Times New Roman" w:hAnsi="Times New Roman" w:cs="Times New Roman"/>
          <w:color w:val="000000"/>
          <w:sz w:val="24"/>
          <w:szCs w:val="24"/>
          <w:lang w:eastAsia="ru-RU"/>
        </w:rPr>
        <w:t xml:space="preserve"> о внедрении результатов исследования, зачетная книжка студента. Перед защитой ВКР ответственный секретарь Государственной аттестационной комиссией передает председателю все перечисленные документы.</w:t>
      </w:r>
    </w:p>
    <w:p w14:paraId="60DF6BCF" w14:textId="77777777" w:rsidR="006B3DD9" w:rsidRPr="00B01B85" w:rsidRDefault="006B3DD9" w:rsidP="006B3DD9">
      <w:pPr>
        <w:tabs>
          <w:tab w:val="left" w:pos="1430"/>
        </w:tabs>
        <w:autoSpaceDE w:val="0"/>
        <w:autoSpaceDN w:val="0"/>
        <w:adjustRightInd w:val="0"/>
        <w:spacing w:after="0" w:line="240" w:lineRule="auto"/>
        <w:ind w:firstLine="709"/>
        <w:contextualSpacing/>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Обязательные элементы процедуры защиты:</w:t>
      </w:r>
    </w:p>
    <w:p w14:paraId="7637DF9A" w14:textId="77777777" w:rsidR="006B3DD9" w:rsidRPr="00B01B85"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выступление автора ВКР;</w:t>
      </w:r>
    </w:p>
    <w:p w14:paraId="588A1D5E" w14:textId="77777777" w:rsidR="006B3DD9" w:rsidRPr="00B01B85"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оглашение официальных рецензий;</w:t>
      </w:r>
    </w:p>
    <w:p w14:paraId="459573E4" w14:textId="77777777" w:rsidR="006B3DD9" w:rsidRPr="00B01B85" w:rsidRDefault="006B3DD9" w:rsidP="006B3DD9">
      <w:pPr>
        <w:numPr>
          <w:ilvl w:val="0"/>
          <w:numId w:val="8"/>
        </w:num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оглашение отзыва научного руководителя. </w:t>
      </w:r>
    </w:p>
    <w:p w14:paraId="118BDC61" w14:textId="77777777" w:rsidR="006B3DD9" w:rsidRPr="00B01B85" w:rsidRDefault="006B3DD9" w:rsidP="006B3DD9">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Доклад является ключевым элементом защиты. Для сообщения по содержанию ВКР</w:t>
      </w:r>
      <w:r w:rsidRPr="00B01B85">
        <w:rPr>
          <w:rFonts w:ascii="Times New Roman" w:eastAsia="Times New Roman" w:hAnsi="Times New Roman" w:cs="Times New Roman"/>
          <w:sz w:val="24"/>
          <w:szCs w:val="24"/>
          <w:lang w:eastAsia="ru-RU"/>
        </w:rPr>
        <w:t xml:space="preserve"> студенту отводится, как правило, не более 7 минут. </w:t>
      </w:r>
    </w:p>
    <w:p w14:paraId="3D9233F4" w14:textId="77777777" w:rsidR="006B3DD9" w:rsidRPr="00B01B85" w:rsidRDefault="006B3DD9" w:rsidP="006B3DD9">
      <w:pPr>
        <w:tabs>
          <w:tab w:val="left" w:pos="1051"/>
        </w:tabs>
        <w:autoSpaceDE w:val="0"/>
        <w:autoSpaceDN w:val="0"/>
        <w:adjustRightInd w:val="0"/>
        <w:spacing w:after="0" w:line="240" w:lineRule="auto"/>
        <w:ind w:right="17" w:firstLine="709"/>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Выступление желательно начать словами: «Уважаемый председатель и члены аттестационной комиссии. Вашему вниманию представляется </w:t>
      </w:r>
      <w:r w:rsidRPr="00B01B85">
        <w:rPr>
          <w:rFonts w:ascii="Times New Roman" w:eastAsia="Times New Roman" w:hAnsi="Times New Roman" w:cs="Times New Roman"/>
          <w:color w:val="000000"/>
          <w:sz w:val="24"/>
          <w:szCs w:val="24"/>
          <w:lang w:eastAsia="ru-RU"/>
        </w:rPr>
        <w:t>работа на тему «…», а закончить словами: «Благодарю за внимание! Готов(а) ответить на вопросы»</w:t>
      </w:r>
      <w:r w:rsidRPr="00B01B85">
        <w:rPr>
          <w:rFonts w:ascii="Times New Roman" w:eastAsia="Times New Roman" w:hAnsi="Times New Roman" w:cs="Times New Roman"/>
          <w:sz w:val="24"/>
          <w:szCs w:val="24"/>
          <w:lang w:eastAsia="ru-RU"/>
        </w:rPr>
        <w:t>. 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использоваться технические средства для презентации материалов ВКР.</w:t>
      </w:r>
    </w:p>
    <w:p w14:paraId="2CDFF2C1"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Выступление должно быть построено на основе заранее подготовленного полного текста выступления (краткого письменного доклада) и желательно с сопровождением слайдов. Содержание доклада и презентации должно быть согласовано с научным руководителем. </w:t>
      </w:r>
    </w:p>
    <w:p w14:paraId="2670AB29"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Порядок слайдов:</w:t>
      </w:r>
    </w:p>
    <w:p w14:paraId="4B62FD97"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1-й слайд – название темы ВКР, Ф.И.О. автора ВКР, руководителя и рецензента;</w:t>
      </w:r>
    </w:p>
    <w:p w14:paraId="2FA75E73"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2-й слайд – цель и задачи исследования, предмет и объект ВКР;</w:t>
      </w:r>
    </w:p>
    <w:p w14:paraId="42DF3E64"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последующие слайды – результаты исследования, выводы, практические рекомендации и др.</w:t>
      </w:r>
    </w:p>
    <w:p w14:paraId="0969494A"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 структурном соотношении выступление можно разделить на три части. Первая часть в сокращенном виде представляет введение работы - отмечается актуальность избранной темы, дается описание проблемы, формулировка целей и задач исследования (проектной работы), определяются объект и предмет исследования, а также методы, с помощью которых получен фактический материал, характеристика общей структуры работы. Во второй части характеризуется каждый раздел работы, при этом особое внимание уделяется результатам исследования, полученным лично автором. Третья часть выступления основывается на заключении. Автор представляет выводы и те практические рекомендации, которые содержатся в его работе.</w:t>
      </w:r>
    </w:p>
    <w:p w14:paraId="272D4FE3"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Особое внимание в докладе уделяется предложенным в работе рекомендациям и другим конкретным предложениям автора ВКР по рассмотренной проблеме. Выступление должно заканчиваться указанными рекомендациями и предложениями. Желательно рассчитать экономический эффект от их применения (практического внедрения), а расчеты показать в иллюстративном материале (приложении). После сообщения о сделанных рекомендациях в своем докладе студент должен ответить на замечания научного руководителя и рецензента. </w:t>
      </w:r>
    </w:p>
    <w:p w14:paraId="105E6D31"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После оглашения официальных отзывов и рецензий студенту должно быть предоставлено время для ответа на замечания, имеющиеся в отзыве и рецензии(ях). Вопросы членов Государственной экзаменационной комиссии автору ВКР должны находиться в рамках ее темы и предмета исследования. На открытой защите ВКР могут присутствовать все желающие. Они также вправе задавать студенту вопросы по теме защищаемой работы.</w:t>
      </w:r>
    </w:p>
    <w:p w14:paraId="118FAD59" w14:textId="77777777" w:rsidR="006B3DD9" w:rsidRPr="00B01B85" w:rsidRDefault="006B3DD9" w:rsidP="006B3DD9">
      <w:pPr>
        <w:tabs>
          <w:tab w:val="left" w:pos="1488"/>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Комиссия выставляет оценку за защиту ВКР на закрытом заседании. При выставлении оценки Комиссия руководствуется примерными критериями оценки ВКР. Эти же критерии должен учитывать рецензент ВКР при определении рекомендуемой оценки. Критерии оценки ВКР доводятся до сведения выпускников не позднее, чем за полгода до начала государственной аттестации.</w:t>
      </w:r>
    </w:p>
    <w:p w14:paraId="4FF9D9D1" w14:textId="77777777" w:rsidR="006B3DD9" w:rsidRPr="00B01B85" w:rsidRDefault="006B3DD9" w:rsidP="006B3DD9">
      <w:pPr>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Оценки по итогам защиты ВКР объявляются Комиссией в день защиты после оформления в установленном порядке протокола заседания Комиссии.</w:t>
      </w:r>
    </w:p>
    <w:p w14:paraId="3F260064" w14:textId="77777777" w:rsidR="006B3DD9" w:rsidRPr="00B01B85" w:rsidRDefault="006B3DD9" w:rsidP="006B3DD9">
      <w:pPr>
        <w:tabs>
          <w:tab w:val="left" w:pos="1488"/>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 результатам итоговой государственной аттестации выпускника Комиссия принимает решение, которое оформляется протоколом, о присвоении ему (ей) квалификации по направлению и о выдаче диплома о высшем профессиональном образовании (в том числе диплома с отличием).</w:t>
      </w:r>
    </w:p>
    <w:p w14:paraId="2FE9D186" w14:textId="77777777" w:rsidR="006B3DD9" w:rsidRPr="00B01B85" w:rsidRDefault="006B3DD9" w:rsidP="006B3DD9">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После защиты секретарь комиссии сдает ВКР вместе с официальными рецензиями и отзывом руководителя на выпускающую кафедру Института. Сроки и условия хранения ВКР определяются согласно номенклатуре дел кафедры Института.</w:t>
      </w:r>
    </w:p>
    <w:p w14:paraId="3817C950"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Итоги защиты ВКР ежегодно обсуждаются на заседаниях выпускающих кафедр и ученых советов факультетов Института. С учетом отчетов председателей Комиссий по защитам предлагаются меры по совершенствованию организационной и методической работы, связанной с их выполнением.</w:t>
      </w:r>
    </w:p>
    <w:p w14:paraId="0392CE6B" w14:textId="77777777" w:rsidR="009827E1" w:rsidRPr="00B01B85" w:rsidRDefault="009827E1"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320595DF" w14:textId="77777777" w:rsidR="009827E1" w:rsidRPr="00B01B85" w:rsidRDefault="009827E1" w:rsidP="001F48F1">
      <w:pPr>
        <w:spacing w:after="0" w:line="240" w:lineRule="auto"/>
        <w:ind w:firstLine="709"/>
        <w:jc w:val="both"/>
        <w:rPr>
          <w:rFonts w:ascii="Times New Roman" w:eastAsia="Times New Roman" w:hAnsi="Times New Roman" w:cs="Times New Roman"/>
          <w:b/>
          <w:sz w:val="24"/>
          <w:szCs w:val="24"/>
        </w:rPr>
      </w:pPr>
      <w:bookmarkStart w:id="13" w:name="_TOC_250002"/>
      <w:r w:rsidRPr="00B01B85">
        <w:rPr>
          <w:rFonts w:ascii="Times New Roman" w:eastAsia="Times New Roman" w:hAnsi="Times New Roman" w:cs="Times New Roman"/>
          <w:b/>
          <w:sz w:val="24"/>
          <w:szCs w:val="24"/>
        </w:rPr>
        <w:t xml:space="preserve">Особенности использования искусственного </w:t>
      </w:r>
      <w:bookmarkEnd w:id="13"/>
      <w:r w:rsidRPr="00B01B85">
        <w:rPr>
          <w:rFonts w:ascii="Times New Roman" w:eastAsia="Times New Roman" w:hAnsi="Times New Roman" w:cs="Times New Roman"/>
          <w:b/>
          <w:sz w:val="24"/>
          <w:szCs w:val="24"/>
        </w:rPr>
        <w:t>интеллекта при подготовке ВКР</w:t>
      </w:r>
    </w:p>
    <w:p w14:paraId="1B534BEE" w14:textId="77777777" w:rsidR="00274658" w:rsidRPr="00B01B85" w:rsidRDefault="00274658" w:rsidP="00C12ABD">
      <w:pPr>
        <w:spacing w:after="0" w:line="240" w:lineRule="auto"/>
        <w:jc w:val="both"/>
        <w:rPr>
          <w:rFonts w:ascii="Times New Roman" w:eastAsia="Times New Roman" w:hAnsi="Times New Roman" w:cs="Times New Roman"/>
          <w:i/>
          <w:sz w:val="20"/>
          <w:szCs w:val="20"/>
          <w:lang w:eastAsia="ru-RU"/>
        </w:rPr>
      </w:pPr>
    </w:p>
    <w:p w14:paraId="65949A9D"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 процессе работы над ВКР обучающийся по согласованию с руководителем ВКР может использовать технологии искусственного интеллекта (далее – ИИ) в качестве инструментов при подготовке ВКР.</w:t>
      </w:r>
    </w:p>
    <w:p w14:paraId="10FC58DF"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Не допускается применение генеративных технологий для целей написания ВКР генеративными моделями вместо обучающегося. ИИ следует использовать как вспомогательный инструмент для анализа данных, структурирования содержания и оформления текста, сохраняя авторский вклад и научную самостоятельность. Важно прозрачное оформление работы: отмечать фрагменты, созданные нейронной сетью, чтобы преподаватель видел личный вклад обучающегося.</w:t>
      </w:r>
    </w:p>
    <w:p w14:paraId="3BEA22B4"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Ключевыми особенностями структуры работы с ИИ является добавление следующих элементов:</w:t>
      </w:r>
    </w:p>
    <w:p w14:paraId="20421601"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Разделы об использовании генеративных технологий. Эти разделы включаются в каждую главу работы и содержат описание задач применения технологий ИИ, процесс проектирования промтов (текста запроса) и проведения анализа полученных материалов.</w:t>
      </w:r>
    </w:p>
    <w:p w14:paraId="2252EA33"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Аналитический отчет, содержащий обоснование целесообразности применения инструментов ИИ в каждом конкретном случае и критическим анализом полученных с их помощью результатов, а также верификации результатов, сгенерированных на основе промптов.</w:t>
      </w:r>
    </w:p>
    <w:p w14:paraId="61EF6517" w14:textId="77777777" w:rsidR="009827E1" w:rsidRPr="00B01B85" w:rsidRDefault="009827E1" w:rsidP="00C12ABD">
      <w:pPr>
        <w:spacing w:after="0" w:line="240" w:lineRule="auto"/>
        <w:jc w:val="both"/>
        <w:rPr>
          <w:rFonts w:ascii="Times New Roman" w:eastAsia="Times New Roman" w:hAnsi="Times New Roman" w:cs="Times New Roman"/>
          <w:i/>
          <w:sz w:val="20"/>
          <w:szCs w:val="20"/>
          <w:lang w:eastAsia="ru-RU"/>
        </w:rPr>
      </w:pPr>
    </w:p>
    <w:p w14:paraId="380616E5" w14:textId="77777777" w:rsidR="00274658" w:rsidRPr="00B01B85" w:rsidRDefault="00C7477C" w:rsidP="00C12ABD">
      <w:pPr>
        <w:spacing w:after="0" w:line="240" w:lineRule="auto"/>
        <w:jc w:val="both"/>
        <w:rPr>
          <w:rFonts w:ascii="Times New Roman" w:hAnsi="Times New Roman" w:cs="Times New Roman"/>
          <w:b/>
          <w:sz w:val="24"/>
          <w:szCs w:val="24"/>
          <w:u w:val="single"/>
        </w:rPr>
      </w:pPr>
      <w:r w:rsidRPr="00B01B85">
        <w:rPr>
          <w:rFonts w:ascii="Times New Roman" w:hAnsi="Times New Roman" w:cs="Times New Roman"/>
          <w:b/>
          <w:sz w:val="24"/>
          <w:szCs w:val="24"/>
          <w:u w:val="single"/>
        </w:rPr>
        <w:t>2</w:t>
      </w:r>
      <w:r w:rsidR="00274658" w:rsidRPr="00B01B85">
        <w:rPr>
          <w:rFonts w:ascii="Times New Roman" w:hAnsi="Times New Roman" w:cs="Times New Roman"/>
          <w:b/>
          <w:sz w:val="24"/>
          <w:szCs w:val="24"/>
          <w:u w:val="single"/>
        </w:rPr>
        <w:t>. Порядок подачи и рассмотрения апелляций</w:t>
      </w:r>
    </w:p>
    <w:p w14:paraId="5CA92C7A" w14:textId="77777777" w:rsidR="007917B4" w:rsidRPr="00B01B85" w:rsidRDefault="007917B4" w:rsidP="00C12ABD">
      <w:pPr>
        <w:spacing w:after="0" w:line="240" w:lineRule="auto"/>
        <w:jc w:val="both"/>
        <w:rPr>
          <w:rFonts w:ascii="Times New Roman" w:eastAsia="Times New Roman" w:hAnsi="Times New Roman" w:cs="Times New Roman"/>
          <w:b/>
          <w:i/>
          <w:sz w:val="24"/>
          <w:szCs w:val="24"/>
          <w:u w:val="single"/>
          <w:lang w:eastAsia="ru-RU"/>
        </w:rPr>
      </w:pPr>
    </w:p>
    <w:p w14:paraId="53115DDC" w14:textId="4F0D1A04"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Апелляция подается лично обучающимся в апелляционную комиссию</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позднее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следующего</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рабочего</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дня</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после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объявления</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результатов государственного аттестационного испытания.</w:t>
      </w:r>
    </w:p>
    <w:p w14:paraId="7995D4E7" w14:textId="16DBFECB"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Для</w:t>
      </w:r>
      <w:r w:rsidRPr="00B01B85">
        <w:rPr>
          <w:rFonts w:ascii="Times New Roman" w:eastAsia="Times New Roman" w:hAnsi="Times New Roman" w:cs="Times New Roman"/>
          <w:spacing w:val="74"/>
          <w:sz w:val="24"/>
          <w:szCs w:val="24"/>
        </w:rPr>
        <w:t xml:space="preserve">  </w:t>
      </w:r>
      <w:r w:rsidRPr="00B01B85">
        <w:rPr>
          <w:rFonts w:ascii="Times New Roman" w:eastAsia="Times New Roman" w:hAnsi="Times New Roman" w:cs="Times New Roman"/>
          <w:sz w:val="24"/>
          <w:szCs w:val="24"/>
        </w:rPr>
        <w:t>рассмотрения</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секретарь</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ГЭК</w:t>
      </w:r>
      <w:r w:rsidRPr="00B01B85">
        <w:rPr>
          <w:rFonts w:ascii="Times New Roman" w:eastAsia="Times New Roman" w:hAnsi="Times New Roman" w:cs="Times New Roman"/>
          <w:spacing w:val="74"/>
          <w:sz w:val="24"/>
          <w:szCs w:val="24"/>
        </w:rPr>
        <w:t xml:space="preserve">  </w:t>
      </w:r>
      <w:r w:rsidRPr="00B01B85">
        <w:rPr>
          <w:rFonts w:ascii="Times New Roman" w:eastAsia="Times New Roman" w:hAnsi="Times New Roman" w:cs="Times New Roman"/>
          <w:sz w:val="24"/>
          <w:szCs w:val="24"/>
        </w:rPr>
        <w:t>направляет в апелляционную комиссию протокол заседания ГЭК, заключение председателя</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ГЭК</w:t>
      </w:r>
      <w:r w:rsidRPr="00B01B85">
        <w:rPr>
          <w:rFonts w:ascii="Times New Roman" w:eastAsia="Times New Roman" w:hAnsi="Times New Roman" w:cs="Times New Roman"/>
          <w:spacing w:val="79"/>
          <w:sz w:val="24"/>
          <w:szCs w:val="24"/>
        </w:rPr>
        <w:t xml:space="preserve"> </w:t>
      </w:r>
      <w:r w:rsidRPr="00B01B85">
        <w:rPr>
          <w:rFonts w:ascii="Times New Roman" w:eastAsia="Times New Roman" w:hAnsi="Times New Roman" w:cs="Times New Roman"/>
          <w:sz w:val="24"/>
          <w:szCs w:val="24"/>
        </w:rPr>
        <w:t>о</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соблюдении</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проце</w:t>
      </w:r>
      <w:r w:rsidRPr="00B01B85">
        <w:rPr>
          <w:rFonts w:ascii="Times New Roman" w:eastAsia="Times New Roman" w:hAnsi="Times New Roman" w:cs="Times New Roman"/>
          <w:sz w:val="24"/>
          <w:szCs w:val="24"/>
        </w:rPr>
        <w:lastRenderedPageBreak/>
        <w:t>дурных</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вопросов</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при</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проведении государственного аттестационного испытания, а также письменные ответы обучающегося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(при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их</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наличии)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(для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рассмотрения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по</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проведению государственного экзамена) либо выпускную квалификационную работу, отзыв и рецензию (рецензии) (для рассмотрения апелляции по проведению защиты выпускной квалификационной работы).</w:t>
      </w:r>
    </w:p>
    <w:p w14:paraId="0415A738"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позднее</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2</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(двух)</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рабочих</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дней</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со</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дня</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подачи</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апелляции, она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w:t>
      </w:r>
    </w:p>
    <w:p w14:paraId="4DBCC837"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Неявка обучающегося на заседание апелляционной комиссии фиксируется в протоколе заседания комиссии.</w:t>
      </w:r>
    </w:p>
    <w:p w14:paraId="5E59BAA6"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14:paraId="335A55E3"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отклонении</w:t>
      </w:r>
      <w:r w:rsidRPr="00B01B85">
        <w:rPr>
          <w:rFonts w:ascii="Times New Roman" w:eastAsia="Times New Roman" w:hAnsi="Times New Roman" w:cs="Times New Roman"/>
          <w:spacing w:val="70"/>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70"/>
          <w:sz w:val="24"/>
          <w:szCs w:val="24"/>
        </w:rPr>
        <w:t xml:space="preserve">  </w:t>
      </w:r>
      <w:r w:rsidRPr="00B01B85">
        <w:rPr>
          <w:rFonts w:ascii="Times New Roman" w:eastAsia="Times New Roman" w:hAnsi="Times New Roman" w:cs="Times New Roman"/>
          <w:sz w:val="24"/>
          <w:szCs w:val="24"/>
        </w:rPr>
        <w:t>если</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изложенные</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ней</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сведения о нарушениях процедуры проведения государственного аттестационного испытания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подтвердились</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(или)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повлияли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на</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результат государственного аттестационного испытания;</w:t>
      </w:r>
    </w:p>
    <w:p w14:paraId="2B9DA84D"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удовлетворении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если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изложенные</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ней</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сведения</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14:paraId="5A4E6CB6"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случае удовлетворения апелляции результат проведения государственного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аттестационного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испытания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подлежит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аннулированию,</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 xml:space="preserve">в связи с чем протокол о рассмотрении апелляции не позднее следующего рабочего дня передается в ГЭК для реализации решения апелляционной </w:t>
      </w:r>
      <w:r w:rsidRPr="00B01B85">
        <w:rPr>
          <w:rFonts w:ascii="Times New Roman" w:eastAsia="Times New Roman" w:hAnsi="Times New Roman" w:cs="Times New Roman"/>
          <w:spacing w:val="-2"/>
          <w:sz w:val="24"/>
          <w:szCs w:val="24"/>
        </w:rPr>
        <w:t>комиссии.</w:t>
      </w:r>
    </w:p>
    <w:p w14:paraId="0DAD5AB0" w14:textId="77777777" w:rsidR="00FC6F89" w:rsidRPr="00B01B85" w:rsidRDefault="00FC6F89" w:rsidP="00FC6F89">
      <w:pPr>
        <w:widowControl w:val="0"/>
        <w:tabs>
          <w:tab w:val="left" w:pos="1418"/>
        </w:tabs>
        <w:autoSpaceDE w:val="0"/>
        <w:autoSpaceDN w:val="0"/>
        <w:spacing w:after="0" w:line="240" w:lineRule="auto"/>
        <w:ind w:right="281"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Обучающемуся предоставляется возможность пройти государственное аттестационное испытание в сроки, установленные приказом Академии </w:t>
      </w:r>
      <w:r w:rsidRPr="00B01B85">
        <w:rPr>
          <w:rFonts w:ascii="Times New Roman" w:eastAsia="Times New Roman" w:hAnsi="Times New Roman" w:cs="Times New Roman"/>
          <w:spacing w:val="-2"/>
          <w:sz w:val="24"/>
          <w:szCs w:val="24"/>
        </w:rPr>
        <w:t>(филиала).</w:t>
      </w:r>
    </w:p>
    <w:p w14:paraId="4E7CB9E0"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апелляционной комиссии доводится до сведения обучающегося,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подавшего</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апелляцию,</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течение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3</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(трех)</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рабочих</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дней</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со</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дня заседания апелляционной комиссии посредством электронной почты, указанной в заявлении.</w:t>
      </w:r>
    </w:p>
    <w:p w14:paraId="3D471125"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Факт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ознакомления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присутствующего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на</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заседании, с решением апелляционной комиссии удостоверяется подписью обучающегося на протоколе заседания апелляционной комиссии.</w:t>
      </w:r>
    </w:p>
    <w:p w14:paraId="0B4DA773"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рассмотрении апелляции о несогласии с результатами государственного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экзамена</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апелляционная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комиссия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выносит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одно из следующих решений:</w:t>
      </w:r>
    </w:p>
    <w:p w14:paraId="3D1D9169"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об отклонении апелляции и сохранении результата государственного </w:t>
      </w:r>
      <w:r w:rsidRPr="00B01B85">
        <w:rPr>
          <w:rFonts w:ascii="Times New Roman" w:eastAsia="Times New Roman" w:hAnsi="Times New Roman" w:cs="Times New Roman"/>
          <w:spacing w:val="-2"/>
          <w:sz w:val="24"/>
          <w:szCs w:val="24"/>
        </w:rPr>
        <w:t>экзамена;</w:t>
      </w:r>
    </w:p>
    <w:p w14:paraId="3260508C"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 удовлетворении апелляции и выставлении иного результата государственного экзамена.</w:t>
      </w:r>
    </w:p>
    <w:p w14:paraId="33FED7D0"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апелляционной комиссии не позднее следующего рабочего дня передается в ГЭК.</w:t>
      </w:r>
    </w:p>
    <w:p w14:paraId="52AA0EF1"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является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основанием для аннулирования ранее выставленного результата государственного экзамена и выставления нового.</w:t>
      </w:r>
    </w:p>
    <w:p w14:paraId="610C1F39"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является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окончательным</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и пересмотру не подлежит.</w:t>
      </w:r>
    </w:p>
    <w:p w14:paraId="3AD3B18B" w14:textId="3AE4DE00"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Повторное проведение государственного аттестационного испытания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подавшего</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апелляцию,</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осуществляется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присутствии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председателя</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или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одного</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из</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членов</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не позднее даты завершения обучения в Академии. Апелляция на повторное проведение государственного аттестационного испытания не принимается.</w:t>
      </w:r>
    </w:p>
    <w:p w14:paraId="0454589A" w14:textId="1D615A58" w:rsidR="008D48E1" w:rsidRPr="00B01B85" w:rsidRDefault="008D48E1" w:rsidP="00FC6F89">
      <w:pPr>
        <w:pStyle w:val="a6"/>
        <w:pageBreakBefore/>
        <w:suppressAutoHyphens/>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lastRenderedPageBreak/>
        <w:t>Приложение 1</w:t>
      </w:r>
    </w:p>
    <w:p w14:paraId="32D7CE08" w14:textId="2019EF28" w:rsidR="008D48E1" w:rsidRPr="00B01B85"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 xml:space="preserve">Форма титульного листа </w:t>
      </w:r>
      <w:r w:rsidR="00FC6F89" w:rsidRPr="00B01B85">
        <w:rPr>
          <w:rFonts w:ascii="Times New Roman" w:eastAsia="Times New Roman" w:hAnsi="Times New Roman" w:cs="Times New Roman"/>
          <w:i/>
          <w:color w:val="000000"/>
          <w:szCs w:val="20"/>
        </w:rPr>
        <w:t>выпускной квалификационной работы (дипломной работы)</w:t>
      </w:r>
    </w:p>
    <w:p w14:paraId="1C07EAB1" w14:textId="77777777" w:rsidR="008D48E1" w:rsidRPr="00B01B85"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b/>
          <w:bCs/>
          <w:color w:val="000000"/>
          <w:szCs w:val="20"/>
        </w:rPr>
      </w:pPr>
    </w:p>
    <w:p w14:paraId="76C33D59"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01B85">
        <w:rPr>
          <w:rFonts w:ascii="Times New Roman" w:eastAsia="Times New Roman" w:hAnsi="Times New Roman" w:cs="Times New Roman"/>
          <w:bCs/>
          <w:lang w:eastAsia="ar-SA"/>
        </w:rPr>
        <w:t>Федеральное государственное бюджетное образовательное учреждение</w:t>
      </w:r>
    </w:p>
    <w:p w14:paraId="3B157040"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01B85">
        <w:rPr>
          <w:rFonts w:ascii="Times New Roman" w:eastAsia="Times New Roman" w:hAnsi="Times New Roman" w:cs="Times New Roman"/>
          <w:bCs/>
          <w:lang w:eastAsia="ar-SA"/>
        </w:rPr>
        <w:t>высшего образования</w:t>
      </w:r>
    </w:p>
    <w:p w14:paraId="408016E6"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sz w:val="6"/>
          <w:szCs w:val="6"/>
          <w:lang w:eastAsia="ar-SA"/>
        </w:rPr>
      </w:pPr>
    </w:p>
    <w:p w14:paraId="0CFB529E"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
          <w:bCs/>
          <w:color w:val="000000"/>
          <w:sz w:val="20"/>
          <w:szCs w:val="20"/>
          <w:lang w:eastAsia="ar-SA"/>
        </w:rPr>
      </w:pPr>
      <w:r w:rsidRPr="00B01B85">
        <w:rPr>
          <w:rFonts w:ascii="Times New Roman" w:eastAsia="Times New Roman" w:hAnsi="Times New Roman" w:cs="Times New Roman"/>
          <w:b/>
          <w:bCs/>
          <w:sz w:val="20"/>
          <w:szCs w:val="16"/>
          <w:lang w:eastAsia="ar-SA"/>
        </w:rPr>
        <w:t>РОССИЙСКАЯ АКАДЕМИЯ НАРОДНОГО ХОЗЯЙСТВА и ГОСУДАРСТВЕННОЙ СЛУЖБЫ</w:t>
      </w:r>
      <w:r w:rsidRPr="00B01B85">
        <w:rPr>
          <w:rFonts w:ascii="Times New Roman" w:eastAsia="Times New Roman" w:hAnsi="Times New Roman" w:cs="Times New Roman"/>
          <w:b/>
          <w:bCs/>
          <w:color w:val="000000"/>
          <w:sz w:val="20"/>
          <w:szCs w:val="20"/>
          <w:lang w:eastAsia="ar-SA"/>
        </w:rPr>
        <w:t xml:space="preserve"> </w:t>
      </w:r>
    </w:p>
    <w:p w14:paraId="209D41CE"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01B85">
        <w:rPr>
          <w:rFonts w:ascii="Times New Roman" w:eastAsia="Times New Roman" w:hAnsi="Times New Roman" w:cs="Times New Roman"/>
          <w:b/>
          <w:bCs/>
          <w:sz w:val="24"/>
          <w:szCs w:val="24"/>
          <w:lang w:eastAsia="ar-SA"/>
        </w:rPr>
        <w:t>при ПРЕЗИДЕНТЕ РОССИЙСКОЙ ФЕДЕРАЦИИ</w:t>
      </w:r>
    </w:p>
    <w:p w14:paraId="4BF23D79"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p>
    <w:p w14:paraId="272D294B"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01B85">
        <w:rPr>
          <w:rFonts w:ascii="Times New Roman" w:eastAsia="Times New Roman" w:hAnsi="Times New Roman" w:cs="Times New Roman"/>
          <w:b/>
          <w:bCs/>
          <w:sz w:val="24"/>
          <w:szCs w:val="24"/>
          <w:lang w:eastAsia="ar-SA"/>
        </w:rPr>
        <w:t xml:space="preserve">ВОЛГОГРАДСКИЙ ИНСТИТУТ УПРАВЛЕНИЯ </w:t>
      </w:r>
    </w:p>
    <w:p w14:paraId="0A95F00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3525DE7D" w14:textId="77777777" w:rsidR="00BC66B8" w:rsidRPr="00B01B85" w:rsidRDefault="00BC66B8" w:rsidP="00BC66B8">
      <w:pPr>
        <w:spacing w:after="0" w:line="240" w:lineRule="auto"/>
        <w:jc w:val="both"/>
        <w:rPr>
          <w:rFonts w:ascii="Times New Roman" w:eastAsia="Times New Roman" w:hAnsi="Times New Roman" w:cs="Times New Roman"/>
          <w:sz w:val="24"/>
          <w:szCs w:val="24"/>
          <w:lang w:eastAsia="ru-RU"/>
        </w:rPr>
      </w:pPr>
    </w:p>
    <w:p w14:paraId="08D51FC1" w14:textId="77777777" w:rsidR="00BC66B8" w:rsidRPr="00B01B85" w:rsidRDefault="00BC66B8" w:rsidP="00BC66B8">
      <w:pPr>
        <w:spacing w:after="0" w:line="360" w:lineRule="auto"/>
        <w:ind w:left="426"/>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Экономический факультет </w:t>
      </w:r>
    </w:p>
    <w:p w14:paraId="732FE762" w14:textId="77777777" w:rsidR="00BC66B8" w:rsidRPr="00B01B85" w:rsidRDefault="00BC66B8" w:rsidP="00BC66B8">
      <w:pPr>
        <w:spacing w:after="0" w:line="360" w:lineRule="auto"/>
        <w:ind w:left="426"/>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Выпускающая кафедра экономики и финансов</w:t>
      </w:r>
    </w:p>
    <w:p w14:paraId="0FCC8441" w14:textId="55CEE101" w:rsidR="00BC66B8" w:rsidRPr="00B01B85"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 xml:space="preserve">Направление подготовки </w:t>
      </w:r>
      <w:r w:rsidR="00FC6F89" w:rsidRPr="00B01B85">
        <w:rPr>
          <w:rFonts w:ascii="Times New Roman" w:eastAsia="Times New Roman" w:hAnsi="Times New Roman" w:cs="Times New Roman"/>
          <w:sz w:val="24"/>
          <w:szCs w:val="24"/>
          <w:lang w:eastAsia="ru-RU"/>
        </w:rPr>
        <w:t>38.05.01</w:t>
      </w:r>
      <w:r w:rsidR="00FC6F89" w:rsidRPr="00B01B85">
        <w:rPr>
          <w:rFonts w:ascii="Times New Roman" w:eastAsia="Times New Roman" w:hAnsi="Times New Roman" w:cs="Times New Roman"/>
          <w:color w:val="000000"/>
          <w:sz w:val="24"/>
          <w:szCs w:val="24"/>
          <w:lang w:eastAsia="ru-RU"/>
        </w:rPr>
        <w:t>Экономическая безопасность</w:t>
      </w:r>
    </w:p>
    <w:p w14:paraId="33FA6996" w14:textId="1AB0ACEB" w:rsidR="00BC66B8" w:rsidRPr="00B01B85"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 xml:space="preserve">Образовательная программа </w:t>
      </w:r>
      <w:r w:rsidR="00FC6F89" w:rsidRPr="00B01B85">
        <w:rPr>
          <w:rFonts w:ascii="Times New Roman" w:eastAsia="Times New Roman" w:hAnsi="Times New Roman" w:cs="Times New Roman"/>
          <w:color w:val="000000"/>
          <w:sz w:val="24"/>
          <w:szCs w:val="24"/>
          <w:lang w:eastAsia="ru-RU"/>
        </w:rPr>
        <w:t>Экономико-правовое обеспечение экономической безопасности</w:t>
      </w:r>
    </w:p>
    <w:p w14:paraId="28B16D45"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39B9B85F"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24E2F938"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p>
    <w:p w14:paraId="327F919E"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ВЫПУСКНАЯ КВАЛИФИКАЦИОННАЯ</w:t>
      </w:r>
      <w:r w:rsidRPr="00B01B85">
        <w:rPr>
          <w:rFonts w:ascii="Times New Roman" w:eastAsia="Times New Roman" w:hAnsi="Times New Roman" w:cs="Times New Roman"/>
          <w:b/>
          <w:caps/>
          <w:sz w:val="24"/>
          <w:szCs w:val="24"/>
          <w:lang w:eastAsia="ar-SA"/>
        </w:rPr>
        <w:t xml:space="preserve"> </w:t>
      </w:r>
      <w:r w:rsidRPr="00B01B85">
        <w:rPr>
          <w:rFonts w:ascii="Times New Roman" w:eastAsia="Times New Roman" w:hAnsi="Times New Roman" w:cs="Times New Roman"/>
          <w:b/>
          <w:sz w:val="24"/>
          <w:szCs w:val="24"/>
          <w:lang w:eastAsia="ar-SA"/>
        </w:rPr>
        <w:t>РАБОТА</w:t>
      </w:r>
    </w:p>
    <w:p w14:paraId="27FC6604" w14:textId="77777777" w:rsidR="0003703D" w:rsidRPr="00EC2418" w:rsidRDefault="0003703D" w:rsidP="0003703D">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r w:rsidRPr="00EC2418">
        <w:rPr>
          <w:rFonts w:ascii="Times New Roman" w:eastAsia="Times New Roman" w:hAnsi="Times New Roman" w:cs="Times New Roman"/>
          <w:sz w:val="24"/>
          <w:szCs w:val="24"/>
          <w:lang w:eastAsia="ar-SA"/>
        </w:rPr>
        <w:t>(</w:t>
      </w:r>
      <w:r w:rsidRPr="00D500C2">
        <w:rPr>
          <w:rFonts w:ascii="Times New Roman" w:eastAsia="Times New Roman" w:hAnsi="Times New Roman" w:cs="Times New Roman"/>
          <w:sz w:val="24"/>
          <w:szCs w:val="24"/>
          <w:lang w:eastAsia="ar-SA"/>
        </w:rPr>
        <w:t>НАУЧНО-ИССЛЕДОВАТЕЛЬСКАЯ РАБОТА</w:t>
      </w:r>
      <w:r w:rsidRPr="00EC2418">
        <w:rPr>
          <w:rFonts w:ascii="Times New Roman" w:eastAsia="Times New Roman" w:hAnsi="Times New Roman" w:cs="Times New Roman"/>
          <w:sz w:val="24"/>
          <w:szCs w:val="24"/>
          <w:lang w:eastAsia="ar-SA"/>
        </w:rPr>
        <w:t>)</w:t>
      </w:r>
    </w:p>
    <w:p w14:paraId="63021DAF" w14:textId="0619D491" w:rsidR="00BC66B8" w:rsidRPr="00B01B85"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p>
    <w:p w14:paraId="6339A0C2"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на тему: ______________________________________________________________________</w:t>
      </w:r>
    </w:p>
    <w:p w14:paraId="34D918AE"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_____________________________________________________________________________</w:t>
      </w:r>
    </w:p>
    <w:p w14:paraId="07949BC3" w14:textId="77777777" w:rsidR="00BC66B8" w:rsidRPr="00B01B85"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14:paraId="6B28456E" w14:textId="77777777" w:rsidR="00BC66B8" w:rsidRPr="00B01B85"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14:paraId="02FC72A5"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 xml:space="preserve">Автор: </w:t>
      </w:r>
    </w:p>
    <w:p w14:paraId="29C6C3CA"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обучающийся группы ________________</w:t>
      </w:r>
    </w:p>
    <w:p w14:paraId="4951D76E"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_________________ формы обучения</w:t>
      </w:r>
    </w:p>
    <w:p w14:paraId="63C26688"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33E46BDD"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подпись___________________________</w:t>
      </w:r>
    </w:p>
    <w:p w14:paraId="5D0ACBCF"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14:paraId="0239ABD4" w14:textId="77777777" w:rsidR="00BC66B8" w:rsidRPr="00B01B85" w:rsidRDefault="00BC66B8" w:rsidP="00BC66B8">
      <w:pPr>
        <w:widowControl w:val="0"/>
        <w:tabs>
          <w:tab w:val="left" w:pos="9000"/>
        </w:tabs>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Руководитель:</w:t>
      </w:r>
    </w:p>
    <w:p w14:paraId="79819F81" w14:textId="77777777" w:rsidR="00BC66B8" w:rsidRPr="00B01B85"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01B85">
        <w:rPr>
          <w:rFonts w:ascii="Times New Roman" w:eastAsia="Times New Roman" w:hAnsi="Times New Roman" w:cs="Times New Roman"/>
          <w:bCs/>
          <w:iCs/>
          <w:sz w:val="24"/>
          <w:szCs w:val="24"/>
          <w:lang w:eastAsia="ru-RU"/>
        </w:rPr>
        <w:t>должность, ученая степень, ученое звание</w:t>
      </w:r>
      <w:r w:rsidRPr="00B01B85">
        <w:rPr>
          <w:rFonts w:ascii="Times New Roman" w:eastAsia="Times New Roman" w:hAnsi="Times New Roman" w:cs="Times New Roman"/>
          <w:b/>
          <w:bCs/>
          <w:iCs/>
          <w:sz w:val="24"/>
          <w:szCs w:val="24"/>
          <w:lang w:eastAsia="ru-RU"/>
        </w:rPr>
        <w:t>_____________________________</w:t>
      </w:r>
    </w:p>
    <w:p w14:paraId="7CD1209B"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7DDCDE1B"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 ___________________________</w:t>
      </w:r>
    </w:p>
    <w:p w14:paraId="1D419F22"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«___» _____________________20__ г.</w:t>
      </w:r>
    </w:p>
    <w:p w14:paraId="79828F6C"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14:paraId="20C52BA8"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u w:val="single"/>
          <w:lang w:eastAsia="ar-SA"/>
        </w:rPr>
      </w:pPr>
      <w:r w:rsidRPr="00B01B85">
        <w:rPr>
          <w:rFonts w:ascii="Times New Roman" w:eastAsia="Times New Roman" w:hAnsi="Times New Roman" w:cs="Times New Roman"/>
          <w:b/>
          <w:sz w:val="24"/>
          <w:szCs w:val="24"/>
          <w:lang w:eastAsia="ar-SA"/>
        </w:rPr>
        <w:t>Заведующий выпускающей кафедрой:</w:t>
      </w:r>
    </w:p>
    <w:p w14:paraId="4728849A" w14:textId="77777777" w:rsidR="00BC66B8" w:rsidRPr="00B01B85"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01B85">
        <w:rPr>
          <w:rFonts w:ascii="Times New Roman" w:eastAsia="Times New Roman" w:hAnsi="Times New Roman" w:cs="Times New Roman"/>
          <w:bCs/>
          <w:iCs/>
          <w:sz w:val="24"/>
          <w:szCs w:val="24"/>
          <w:lang w:eastAsia="ru-RU"/>
        </w:rPr>
        <w:t>должность, ученая степень, ученое звание</w:t>
      </w:r>
      <w:r w:rsidRPr="00B01B85">
        <w:rPr>
          <w:rFonts w:ascii="Times New Roman" w:eastAsia="Times New Roman" w:hAnsi="Times New Roman" w:cs="Times New Roman"/>
          <w:b/>
          <w:bCs/>
          <w:iCs/>
          <w:sz w:val="24"/>
          <w:szCs w:val="24"/>
          <w:lang w:eastAsia="ru-RU"/>
        </w:rPr>
        <w:t>_____________________________</w:t>
      </w:r>
    </w:p>
    <w:p w14:paraId="7873E71A"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1175C483"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 ___________________________</w:t>
      </w:r>
    </w:p>
    <w:p w14:paraId="6E009700" w14:textId="77777777" w:rsidR="00BC66B8" w:rsidRPr="00B01B85" w:rsidRDefault="00BC66B8" w:rsidP="00BC66B8">
      <w:pPr>
        <w:suppressAutoHyphens/>
        <w:spacing w:after="0" w:line="240" w:lineRule="auto"/>
        <w:ind w:left="5812"/>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 _____________________20__ г.</w:t>
      </w:r>
    </w:p>
    <w:p w14:paraId="27ADCACB"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5149A7E2"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11BA76A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3966873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2D5DF258" w14:textId="77777777" w:rsidR="00BC66B8" w:rsidRPr="00B01B85" w:rsidRDefault="00BC66B8" w:rsidP="00BC66B8">
      <w:pPr>
        <w:suppressAutoHyphens/>
        <w:spacing w:after="0" w:line="240" w:lineRule="auto"/>
        <w:jc w:val="center"/>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Волгоград 20__ г.</w:t>
      </w:r>
    </w:p>
    <w:p w14:paraId="0826D7A3" w14:textId="77777777" w:rsidR="008D48E1" w:rsidRPr="00B01B85" w:rsidRDefault="009827E1" w:rsidP="009827E1">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lastRenderedPageBreak/>
        <w:t>Пр</w:t>
      </w:r>
      <w:r w:rsidR="008D48E1" w:rsidRPr="00B01B85">
        <w:rPr>
          <w:rFonts w:ascii="Times New Roman" w:eastAsia="Times New Roman" w:hAnsi="Times New Roman" w:cs="Times New Roman"/>
          <w:bCs/>
          <w:color w:val="000000"/>
          <w:sz w:val="24"/>
          <w:szCs w:val="24"/>
          <w:lang w:eastAsia="ru-RU"/>
        </w:rPr>
        <w:t xml:space="preserve">иложение </w:t>
      </w:r>
      <w:r w:rsidRPr="00B01B85">
        <w:rPr>
          <w:rFonts w:ascii="Times New Roman" w:eastAsia="Times New Roman" w:hAnsi="Times New Roman" w:cs="Times New Roman"/>
          <w:bCs/>
          <w:color w:val="000000"/>
          <w:sz w:val="24"/>
          <w:szCs w:val="24"/>
          <w:lang w:eastAsia="ru-RU"/>
        </w:rPr>
        <w:t>2</w:t>
      </w:r>
    </w:p>
    <w:p w14:paraId="552B4E7F" w14:textId="77777777" w:rsidR="008D48E1" w:rsidRPr="00B01B85" w:rsidRDefault="008D48E1" w:rsidP="006618E3">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B01B85">
        <w:rPr>
          <w:rFonts w:ascii="Times New Roman" w:eastAsia="Times New Roman" w:hAnsi="Times New Roman" w:cs="Times New Roman"/>
          <w:i/>
          <w:iCs/>
          <w:color w:val="000000"/>
          <w:szCs w:val="20"/>
        </w:rPr>
        <w:t>Форма заявления студента о выборе темы и назначении научного руководителя</w:t>
      </w:r>
    </w:p>
    <w:p w14:paraId="796F4682" w14:textId="77777777" w:rsidR="008D48E1" w:rsidRPr="00B01B85" w:rsidRDefault="008D48E1" w:rsidP="006618E3">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B01B85">
        <w:rPr>
          <w:rFonts w:ascii="Times New Roman" w:eastAsia="Times New Roman" w:hAnsi="Times New Roman" w:cs="Times New Roman"/>
          <w:i/>
          <w:iCs/>
          <w:color w:val="000000"/>
          <w:szCs w:val="20"/>
        </w:rPr>
        <w:t>выпускной квалификационной работы</w:t>
      </w:r>
    </w:p>
    <w:p w14:paraId="3CF0EA67" w14:textId="77777777" w:rsidR="008D48E1" w:rsidRPr="00B01B85" w:rsidRDefault="008D48E1" w:rsidP="006618E3">
      <w:pPr>
        <w:autoSpaceDE w:val="0"/>
        <w:autoSpaceDN w:val="0"/>
        <w:adjustRightInd w:val="0"/>
        <w:spacing w:after="0" w:line="240" w:lineRule="auto"/>
        <w:ind w:right="350" w:firstLine="709"/>
        <w:jc w:val="right"/>
        <w:rPr>
          <w:rFonts w:ascii="Times New Roman" w:eastAsia="Times New Roman" w:hAnsi="Times New Roman" w:cs="Times New Roman"/>
          <w:color w:val="000000"/>
          <w:szCs w:val="20"/>
        </w:rPr>
      </w:pPr>
    </w:p>
    <w:p w14:paraId="015D50F5" w14:textId="77777777" w:rsidR="008D48E1" w:rsidRPr="00B01B85" w:rsidRDefault="00303985" w:rsidP="006618E3">
      <w:pPr>
        <w:autoSpaceDE w:val="0"/>
        <w:autoSpaceDN w:val="0"/>
        <w:adjustRightInd w:val="0"/>
        <w:spacing w:after="0" w:line="240" w:lineRule="auto"/>
        <w:ind w:left="5529" w:right="422"/>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Д</w:t>
      </w:r>
      <w:r w:rsidR="002164F1" w:rsidRPr="00B01B85">
        <w:rPr>
          <w:rFonts w:ascii="Times New Roman" w:eastAsia="Times New Roman" w:hAnsi="Times New Roman" w:cs="Times New Roman"/>
          <w:color w:val="000000"/>
          <w:szCs w:val="20"/>
        </w:rPr>
        <w:t>иректор</w:t>
      </w:r>
      <w:r w:rsidRPr="00B01B85">
        <w:rPr>
          <w:rFonts w:ascii="Times New Roman" w:eastAsia="Times New Roman" w:hAnsi="Times New Roman" w:cs="Times New Roman"/>
          <w:color w:val="000000"/>
          <w:szCs w:val="20"/>
        </w:rPr>
        <w:t>у</w:t>
      </w:r>
      <w:r w:rsidR="002164F1" w:rsidRPr="00B01B85">
        <w:rPr>
          <w:rFonts w:ascii="Times New Roman" w:eastAsia="Times New Roman" w:hAnsi="Times New Roman" w:cs="Times New Roman"/>
          <w:color w:val="000000"/>
          <w:szCs w:val="20"/>
        </w:rPr>
        <w:t xml:space="preserve"> Института </w:t>
      </w:r>
      <w:r w:rsidRPr="00B01B85">
        <w:rPr>
          <w:rFonts w:ascii="Times New Roman" w:eastAsia="Times New Roman" w:hAnsi="Times New Roman" w:cs="Times New Roman"/>
          <w:color w:val="000000"/>
          <w:szCs w:val="20"/>
        </w:rPr>
        <w:t>Ф.И.О.</w:t>
      </w:r>
    </w:p>
    <w:p w14:paraId="73F76AD1" w14:textId="77777777" w:rsidR="008D48E1" w:rsidRPr="00B01B85" w:rsidRDefault="002164F1" w:rsidP="006618E3">
      <w:pPr>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B01B85">
        <w:rPr>
          <w:rFonts w:ascii="Times New Roman" w:eastAsia="Times New Roman" w:hAnsi="Times New Roman" w:cs="Times New Roman"/>
          <w:color w:val="000000"/>
          <w:szCs w:val="20"/>
        </w:rPr>
        <w:t xml:space="preserve">от </w:t>
      </w:r>
      <w:r w:rsidR="008D48E1" w:rsidRPr="00B01B85">
        <w:rPr>
          <w:rFonts w:ascii="Times New Roman" w:eastAsia="Times New Roman" w:hAnsi="Times New Roman" w:cs="Times New Roman"/>
          <w:i/>
          <w:iCs/>
          <w:color w:val="000000"/>
          <w:sz w:val="18"/>
          <w:szCs w:val="18"/>
        </w:rPr>
        <w:t>______________________________________</w:t>
      </w:r>
    </w:p>
    <w:p w14:paraId="75C9CD62" w14:textId="77777777" w:rsidR="008D48E1" w:rsidRPr="00B01B85" w:rsidRDefault="008D48E1" w:rsidP="006618E3">
      <w:pPr>
        <w:autoSpaceDE w:val="0"/>
        <w:autoSpaceDN w:val="0"/>
        <w:adjustRightInd w:val="0"/>
        <w:spacing w:after="0" w:line="240" w:lineRule="auto"/>
        <w:ind w:left="5529" w:right="350"/>
        <w:jc w:val="center"/>
        <w:rPr>
          <w:rFonts w:ascii="Times New Roman" w:eastAsia="Times New Roman" w:hAnsi="Times New Roman" w:cs="Times New Roman"/>
          <w:i/>
          <w:iCs/>
          <w:color w:val="000000"/>
          <w:sz w:val="18"/>
          <w:szCs w:val="18"/>
        </w:rPr>
      </w:pPr>
      <w:r w:rsidRPr="00B01B85">
        <w:rPr>
          <w:rFonts w:ascii="Times New Roman" w:eastAsia="Times New Roman" w:hAnsi="Times New Roman" w:cs="Times New Roman"/>
          <w:i/>
          <w:iCs/>
          <w:color w:val="000000"/>
          <w:sz w:val="18"/>
          <w:szCs w:val="18"/>
        </w:rPr>
        <w:t>(Ф.И.О</w:t>
      </w:r>
      <w:r w:rsidR="002164F1" w:rsidRPr="00B01B85">
        <w:rPr>
          <w:rFonts w:ascii="Times New Roman" w:eastAsia="Times New Roman" w:hAnsi="Times New Roman" w:cs="Times New Roman"/>
          <w:i/>
          <w:iCs/>
          <w:color w:val="000000"/>
          <w:sz w:val="18"/>
          <w:szCs w:val="18"/>
        </w:rPr>
        <w:t xml:space="preserve"> студента</w:t>
      </w:r>
      <w:r w:rsidRPr="00B01B85">
        <w:rPr>
          <w:rFonts w:ascii="Times New Roman" w:eastAsia="Times New Roman" w:hAnsi="Times New Roman" w:cs="Times New Roman"/>
          <w:i/>
          <w:iCs/>
          <w:color w:val="000000"/>
          <w:sz w:val="18"/>
          <w:szCs w:val="18"/>
        </w:rPr>
        <w:t>)</w:t>
      </w:r>
    </w:p>
    <w:p w14:paraId="59D91EE9" w14:textId="77777777" w:rsidR="008D48E1" w:rsidRPr="00B01B85" w:rsidRDefault="002164F1" w:rsidP="006618E3">
      <w:pPr>
        <w:tabs>
          <w:tab w:val="left" w:leader="underscore" w:pos="7090"/>
          <w:tab w:val="left" w:leader="underscore" w:pos="9062"/>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обучающегося(-ихся) ____курса,________ группы</w:t>
      </w:r>
      <w:r w:rsidR="008D48E1" w:rsidRPr="00B01B85">
        <w:rPr>
          <w:rFonts w:ascii="Times New Roman" w:eastAsia="Times New Roman" w:hAnsi="Times New Roman" w:cs="Times New Roman"/>
          <w:color w:val="000000"/>
          <w:szCs w:val="20"/>
        </w:rPr>
        <w:t>_________ формы обучения</w:t>
      </w:r>
    </w:p>
    <w:p w14:paraId="7983C9A7" w14:textId="77777777" w:rsidR="002164F1" w:rsidRPr="00B01B85" w:rsidRDefault="002164F1"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по направлению подготовки </w:t>
      </w:r>
    </w:p>
    <w:p w14:paraId="4FDBF2EB" w14:textId="0D12D580" w:rsidR="002164F1" w:rsidRPr="00B01B85" w:rsidRDefault="0030262B"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30262B">
        <w:rPr>
          <w:rFonts w:ascii="Times New Roman" w:eastAsia="Times New Roman" w:hAnsi="Times New Roman" w:cs="Times New Roman"/>
          <w:sz w:val="20"/>
          <w:szCs w:val="24"/>
          <w:u w:val="single"/>
          <w:lang w:eastAsia="ru-RU"/>
        </w:rPr>
        <w:t>38.05.01</w:t>
      </w:r>
      <w:r w:rsidRPr="0030262B">
        <w:rPr>
          <w:rFonts w:ascii="Times New Roman" w:eastAsia="Times New Roman" w:hAnsi="Times New Roman" w:cs="Times New Roman"/>
          <w:color w:val="000000"/>
          <w:sz w:val="20"/>
          <w:szCs w:val="24"/>
          <w:u w:val="single"/>
          <w:lang w:eastAsia="ru-RU"/>
        </w:rPr>
        <w:t>Экономическая безопасность</w:t>
      </w:r>
      <w:r w:rsidR="008D48E1" w:rsidRPr="00B01B85">
        <w:rPr>
          <w:rFonts w:ascii="Times New Roman" w:eastAsia="Times New Roman" w:hAnsi="Times New Roman" w:cs="Times New Roman"/>
          <w:color w:val="000000"/>
          <w:szCs w:val="20"/>
        </w:rPr>
        <w:t xml:space="preserve"> </w:t>
      </w:r>
    </w:p>
    <w:p w14:paraId="440306E6" w14:textId="77777777" w:rsidR="002164F1" w:rsidRPr="00B01B85" w:rsidRDefault="002164F1"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по образовательной программе </w:t>
      </w:r>
    </w:p>
    <w:p w14:paraId="432C841D" w14:textId="5F8BA3E9" w:rsidR="008D48E1" w:rsidRPr="00B01B85" w:rsidRDefault="0030262B"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30262B">
        <w:rPr>
          <w:rFonts w:ascii="Times New Roman" w:eastAsia="Times New Roman" w:hAnsi="Times New Roman" w:cs="Times New Roman"/>
          <w:color w:val="000000"/>
          <w:sz w:val="20"/>
          <w:szCs w:val="24"/>
          <w:u w:val="single"/>
          <w:lang w:eastAsia="ru-RU"/>
        </w:rPr>
        <w:t>Экономико-правовое обеспечение экономической безопасности</w:t>
      </w:r>
    </w:p>
    <w:p w14:paraId="1DD52F38" w14:textId="77777777" w:rsidR="008D48E1" w:rsidRPr="00B01B85" w:rsidRDefault="008D48E1" w:rsidP="006618E3">
      <w:pPr>
        <w:autoSpaceDE w:val="0"/>
        <w:autoSpaceDN w:val="0"/>
        <w:adjustRightInd w:val="0"/>
        <w:spacing w:after="0" w:line="240" w:lineRule="exact"/>
        <w:ind w:left="5529" w:right="350" w:hanging="307"/>
        <w:jc w:val="both"/>
        <w:rPr>
          <w:rFonts w:ascii="Times New Roman" w:eastAsia="Times New Roman" w:hAnsi="Times New Roman" w:cs="Times New Roman"/>
          <w:color w:val="000000"/>
          <w:sz w:val="20"/>
          <w:szCs w:val="20"/>
        </w:rPr>
      </w:pPr>
    </w:p>
    <w:p w14:paraId="1681334A" w14:textId="77777777" w:rsidR="008D48E1" w:rsidRPr="00B01B85" w:rsidRDefault="008D48E1" w:rsidP="006618E3">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14:paraId="75995D58" w14:textId="77777777" w:rsidR="008D48E1" w:rsidRPr="00B01B85" w:rsidRDefault="008D48E1" w:rsidP="006618E3">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14:paraId="179EF368" w14:textId="77777777" w:rsidR="008D48E1" w:rsidRPr="00B01B85" w:rsidRDefault="009827E1" w:rsidP="006618E3">
      <w:pPr>
        <w:autoSpaceDE w:val="0"/>
        <w:autoSpaceDN w:val="0"/>
        <w:adjustRightInd w:val="0"/>
        <w:spacing w:after="0" w:line="240" w:lineRule="auto"/>
        <w:ind w:right="24" w:hanging="307"/>
        <w:jc w:val="center"/>
        <w:rPr>
          <w:rFonts w:ascii="Times New Roman" w:eastAsia="Times New Roman" w:hAnsi="Times New Roman" w:cs="Times New Roman"/>
          <w:b/>
          <w:bCs/>
          <w:color w:val="000000"/>
          <w:spacing w:val="60"/>
          <w:szCs w:val="20"/>
        </w:rPr>
      </w:pPr>
      <w:r w:rsidRPr="00B01B85">
        <w:rPr>
          <w:rFonts w:ascii="Times New Roman" w:eastAsia="Times New Roman" w:hAnsi="Times New Roman" w:cs="Times New Roman"/>
          <w:b/>
          <w:spacing w:val="-2"/>
          <w:sz w:val="28"/>
        </w:rPr>
        <w:t>Заявление</w:t>
      </w:r>
    </w:p>
    <w:p w14:paraId="47EC88C4" w14:textId="77777777" w:rsidR="006618E3" w:rsidRPr="00B01B85" w:rsidRDefault="002164F1" w:rsidP="006618E3">
      <w:pPr>
        <w:tabs>
          <w:tab w:val="left" w:leader="underscore" w:pos="9096"/>
        </w:tabs>
        <w:autoSpaceDE w:val="0"/>
        <w:autoSpaceDN w:val="0"/>
        <w:adjustRightInd w:val="0"/>
        <w:spacing w:after="0" w:line="422" w:lineRule="exact"/>
        <w:ind w:firstLine="854"/>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 xml:space="preserve">разрешить выполнение выпускной квалификационной работы (ВКР) по следующей теме: </w:t>
      </w:r>
    </w:p>
    <w:p w14:paraId="58479294" w14:textId="77777777" w:rsidR="002C4C4C"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___________________</w:t>
      </w:r>
      <w:r w:rsidR="002C4C4C" w:rsidRPr="00B01B85">
        <w:rPr>
          <w:rFonts w:ascii="Times New Roman" w:eastAsia="Times New Roman" w:hAnsi="Times New Roman" w:cs="Times New Roman"/>
          <w:color w:val="000000"/>
          <w:szCs w:val="20"/>
        </w:rPr>
        <w:t>________________________________________</w:t>
      </w:r>
      <w:r w:rsidRPr="00B01B85">
        <w:rPr>
          <w:rFonts w:ascii="Times New Roman" w:eastAsia="Times New Roman" w:hAnsi="Times New Roman" w:cs="Times New Roman"/>
          <w:color w:val="000000"/>
          <w:szCs w:val="20"/>
        </w:rPr>
        <w:t>________________________________</w:t>
      </w:r>
      <w:r w:rsidR="002C4C4C" w:rsidRPr="00B01B85">
        <w:rPr>
          <w:rFonts w:ascii="Times New Roman" w:eastAsia="Times New Roman" w:hAnsi="Times New Roman" w:cs="Times New Roman"/>
          <w:color w:val="000000"/>
          <w:szCs w:val="20"/>
        </w:rPr>
        <w:t>__________________________________________________________________________________</w:t>
      </w:r>
      <w:r w:rsidRPr="00B01B85">
        <w:rPr>
          <w:rFonts w:ascii="Times New Roman" w:eastAsia="Times New Roman" w:hAnsi="Times New Roman" w:cs="Times New Roman"/>
          <w:color w:val="000000"/>
          <w:szCs w:val="20"/>
        </w:rPr>
        <w:t>_____</w:t>
      </w:r>
      <w:r w:rsidR="002C4C4C" w:rsidRPr="00B01B85">
        <w:rPr>
          <w:rFonts w:ascii="Times New Roman" w:eastAsia="Times New Roman" w:hAnsi="Times New Roman" w:cs="Times New Roman"/>
          <w:color w:val="000000"/>
          <w:szCs w:val="20"/>
        </w:rPr>
        <w:t>___</w:t>
      </w:r>
    </w:p>
    <w:p w14:paraId="4CCF2DA1"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Обоснование целесообразности разработки темы:</w:t>
      </w:r>
    </w:p>
    <w:p w14:paraId="4316489D"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Указанная тема ВКР утверждена на заседании кафедры, что подтверждает ее значимость и актуальность изучения данного вопроса.</w:t>
      </w:r>
    </w:p>
    <w:p w14:paraId="48EC81AE" w14:textId="77777777" w:rsidR="002C4C4C"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назначить руководителем ВКР:</w:t>
      </w:r>
      <w:r w:rsidR="002C4C4C" w:rsidRPr="00B01B85">
        <w:rPr>
          <w:rFonts w:ascii="Times New Roman" w:eastAsia="Times New Roman" w:hAnsi="Times New Roman" w:cs="Times New Roman"/>
          <w:color w:val="000000"/>
          <w:szCs w:val="20"/>
        </w:rPr>
        <w:t>__________________________________________</w:t>
      </w:r>
    </w:p>
    <w:p w14:paraId="3437D777" w14:textId="77777777" w:rsidR="006618E3" w:rsidRPr="00B01B85" w:rsidRDefault="006618E3" w:rsidP="006618E3">
      <w:pPr>
        <w:autoSpaceDE w:val="0"/>
        <w:autoSpaceDN w:val="0"/>
        <w:adjustRightInd w:val="0"/>
        <w:spacing w:after="0" w:line="240" w:lineRule="exact"/>
        <w:ind w:left="2977" w:firstLine="2268"/>
        <w:jc w:val="both"/>
        <w:rPr>
          <w:rFonts w:ascii="Times New Roman" w:eastAsia="Times New Roman" w:hAnsi="Times New Roman" w:cs="Times New Roman"/>
          <w:i/>
          <w:color w:val="000000"/>
          <w:sz w:val="20"/>
          <w:szCs w:val="20"/>
        </w:rPr>
      </w:pPr>
      <w:r w:rsidRPr="00B01B85">
        <w:rPr>
          <w:rFonts w:ascii="Times New Roman" w:eastAsia="Times New Roman" w:hAnsi="Times New Roman" w:cs="Times New Roman"/>
          <w:i/>
          <w:color w:val="000000"/>
          <w:sz w:val="20"/>
          <w:szCs w:val="20"/>
        </w:rPr>
        <w:t>указать Ф.И.О., должность</w:t>
      </w:r>
    </w:p>
    <w:p w14:paraId="5D51AF3E" w14:textId="77777777" w:rsidR="008D48E1" w:rsidRPr="00B01B85" w:rsidRDefault="008D48E1" w:rsidP="006618E3">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14:paraId="21BCD483"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назначить консультантом ВКР:__________________________________________</w:t>
      </w:r>
    </w:p>
    <w:p w14:paraId="64316A26" w14:textId="77777777" w:rsidR="006618E3" w:rsidRPr="00B01B85" w:rsidRDefault="006618E3" w:rsidP="006618E3">
      <w:pPr>
        <w:autoSpaceDE w:val="0"/>
        <w:autoSpaceDN w:val="0"/>
        <w:adjustRightInd w:val="0"/>
        <w:spacing w:after="0" w:line="240" w:lineRule="exact"/>
        <w:ind w:left="2977" w:firstLine="2268"/>
        <w:jc w:val="both"/>
        <w:rPr>
          <w:rFonts w:ascii="Times New Roman" w:eastAsia="Times New Roman" w:hAnsi="Times New Roman" w:cs="Times New Roman"/>
          <w:i/>
          <w:color w:val="000000"/>
          <w:sz w:val="20"/>
          <w:szCs w:val="20"/>
        </w:rPr>
      </w:pPr>
      <w:r w:rsidRPr="00B01B85">
        <w:rPr>
          <w:rFonts w:ascii="Times New Roman" w:eastAsia="Times New Roman" w:hAnsi="Times New Roman" w:cs="Times New Roman"/>
          <w:i/>
          <w:color w:val="000000"/>
          <w:sz w:val="20"/>
          <w:szCs w:val="20"/>
        </w:rPr>
        <w:t>указать Ф.И.О., должность</w:t>
      </w:r>
    </w:p>
    <w:p w14:paraId="56C2155C" w14:textId="77777777" w:rsidR="008D48E1" w:rsidRPr="00B01B85" w:rsidRDefault="008D48E1" w:rsidP="006618E3">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14:paraId="6EBA574A"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7DB3AF29"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обучающегося</w:t>
      </w:r>
    </w:p>
    <w:p w14:paraId="7153ACB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32157C7D"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7D558E10"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научного руководителя</w:t>
      </w:r>
    </w:p>
    <w:p w14:paraId="56380707"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3E72844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4A48EDAF"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консультанта (при наличии)</w:t>
      </w:r>
    </w:p>
    <w:p w14:paraId="6AD3294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41E2F59D" w14:textId="77777777" w:rsidR="008D48E1" w:rsidRPr="00B01B85"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14:paraId="3AF54EB1" w14:textId="77777777" w:rsidR="006618E3" w:rsidRPr="00B01B85" w:rsidRDefault="006618E3"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sectPr w:rsidR="006618E3" w:rsidRPr="00B01B85" w:rsidSect="008D48E1">
          <w:headerReference w:type="default" r:id="rId15"/>
          <w:footerReference w:type="default" r:id="rId16"/>
          <w:pgSz w:w="11905" w:h="16837"/>
          <w:pgMar w:top="851" w:right="851" w:bottom="851" w:left="993" w:header="720" w:footer="720" w:gutter="0"/>
          <w:cols w:space="60"/>
          <w:noEndnote/>
        </w:sectPr>
      </w:pPr>
    </w:p>
    <w:p w14:paraId="6FD8C127" w14:textId="77777777" w:rsidR="008D48E1" w:rsidRPr="00B01B85" w:rsidRDefault="008D48E1" w:rsidP="00386567">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lastRenderedPageBreak/>
        <w:t xml:space="preserve">Приложение </w:t>
      </w:r>
      <w:r w:rsidR="009827E1" w:rsidRPr="00B01B85">
        <w:rPr>
          <w:rFonts w:ascii="Times New Roman" w:eastAsia="Times New Roman" w:hAnsi="Times New Roman" w:cs="Times New Roman"/>
          <w:bCs/>
          <w:color w:val="000000"/>
          <w:sz w:val="24"/>
          <w:szCs w:val="24"/>
          <w:lang w:eastAsia="ru-RU"/>
        </w:rPr>
        <w:t>3</w:t>
      </w:r>
    </w:p>
    <w:p w14:paraId="6976E1BD"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справки о внедрении результатов выпускной квалификационной работы</w:t>
      </w:r>
    </w:p>
    <w:p w14:paraId="10BEF125"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p>
    <w:p w14:paraId="0835D7FC"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B01B85">
        <w:rPr>
          <w:rFonts w:ascii="Times New Roman" w:eastAsia="Times New Roman" w:hAnsi="Times New Roman" w:cs="Times New Roman"/>
          <w:b/>
          <w:bCs/>
          <w:i/>
          <w:iCs/>
          <w:color w:val="000000"/>
          <w:sz w:val="20"/>
          <w:szCs w:val="20"/>
        </w:rPr>
        <w:t xml:space="preserve">Желательно напечатать на бланке организации и проставить </w:t>
      </w:r>
    </w:p>
    <w:p w14:paraId="14AB9339"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B01B85">
        <w:rPr>
          <w:rFonts w:ascii="Times New Roman" w:eastAsia="Times New Roman" w:hAnsi="Times New Roman" w:cs="Times New Roman"/>
          <w:b/>
          <w:bCs/>
          <w:i/>
          <w:iCs/>
          <w:color w:val="000000"/>
          <w:sz w:val="20"/>
          <w:szCs w:val="20"/>
        </w:rPr>
        <w:t xml:space="preserve">исходящий регистрационный номер </w:t>
      </w:r>
    </w:p>
    <w:p w14:paraId="153BBFC9"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p>
    <w:p w14:paraId="30393FD6" w14:textId="77777777" w:rsidR="005E2B38" w:rsidRPr="00B01B85" w:rsidRDefault="005E2B38" w:rsidP="005E2B38">
      <w:pPr>
        <w:widowControl w:val="0"/>
        <w:autoSpaceDE w:val="0"/>
        <w:autoSpaceDN w:val="0"/>
        <w:spacing w:after="0" w:line="240" w:lineRule="auto"/>
        <w:ind w:left="-1" w:right="141"/>
        <w:jc w:val="center"/>
        <w:rPr>
          <w:rFonts w:ascii="Times New Roman" w:eastAsia="Times New Roman" w:hAnsi="Times New Roman" w:cs="Times New Roman"/>
          <w:b/>
          <w:sz w:val="28"/>
        </w:rPr>
      </w:pPr>
      <w:r w:rsidRPr="00B01B85">
        <w:rPr>
          <w:rFonts w:ascii="Times New Roman" w:eastAsia="Times New Roman" w:hAnsi="Times New Roman" w:cs="Times New Roman"/>
          <w:b/>
          <w:spacing w:val="-5"/>
          <w:sz w:val="28"/>
        </w:rPr>
        <w:t>АКТ</w:t>
      </w:r>
    </w:p>
    <w:p w14:paraId="1F52C8F7" w14:textId="77777777" w:rsidR="008D48E1" w:rsidRPr="00B01B85" w:rsidRDefault="005E2B38" w:rsidP="005E2B38">
      <w:pPr>
        <w:widowControl w:val="0"/>
        <w:shd w:val="clear" w:color="auto" w:fill="FFFFFF"/>
        <w:autoSpaceDE w:val="0"/>
        <w:autoSpaceDN w:val="0"/>
        <w:adjustRightInd w:val="0"/>
        <w:spacing w:after="0" w:line="360" w:lineRule="auto"/>
        <w:ind w:left="-1"/>
        <w:jc w:val="center"/>
        <w:rPr>
          <w:rFonts w:ascii="Times New Roman" w:eastAsia="Times New Roman" w:hAnsi="Times New Roman" w:cs="Times New Roman"/>
          <w:b/>
          <w:spacing w:val="-2"/>
          <w:sz w:val="28"/>
        </w:rPr>
      </w:pPr>
      <w:r w:rsidRPr="00B01B85">
        <w:rPr>
          <w:rFonts w:ascii="Times New Roman" w:eastAsia="Times New Roman" w:hAnsi="Times New Roman" w:cs="Times New Roman"/>
          <w:b/>
          <w:sz w:val="28"/>
        </w:rPr>
        <w:t>о</w:t>
      </w:r>
      <w:r w:rsidRPr="00B01B85">
        <w:rPr>
          <w:rFonts w:ascii="Times New Roman" w:eastAsia="Times New Roman" w:hAnsi="Times New Roman" w:cs="Times New Roman"/>
          <w:b/>
          <w:spacing w:val="-7"/>
          <w:sz w:val="28"/>
        </w:rPr>
        <w:t xml:space="preserve"> </w:t>
      </w:r>
      <w:r w:rsidRPr="00B01B85">
        <w:rPr>
          <w:rFonts w:ascii="Times New Roman" w:eastAsia="Times New Roman" w:hAnsi="Times New Roman" w:cs="Times New Roman"/>
          <w:b/>
          <w:sz w:val="28"/>
        </w:rPr>
        <w:t>внедрении</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результатов</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выпускной</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квалификационной</w:t>
      </w:r>
      <w:r w:rsidRPr="00B01B85">
        <w:rPr>
          <w:rFonts w:ascii="Times New Roman" w:eastAsia="Times New Roman" w:hAnsi="Times New Roman" w:cs="Times New Roman"/>
          <w:b/>
          <w:spacing w:val="-7"/>
          <w:sz w:val="28"/>
        </w:rPr>
        <w:t xml:space="preserve"> </w:t>
      </w:r>
      <w:r w:rsidRPr="00B01B85">
        <w:rPr>
          <w:rFonts w:ascii="Times New Roman" w:eastAsia="Times New Roman" w:hAnsi="Times New Roman" w:cs="Times New Roman"/>
          <w:b/>
          <w:spacing w:val="-2"/>
          <w:sz w:val="28"/>
        </w:rPr>
        <w:t>работы</w:t>
      </w:r>
    </w:p>
    <w:p w14:paraId="45F46580" w14:textId="77777777" w:rsidR="005E2B38" w:rsidRPr="00B01B85" w:rsidRDefault="005E2B38" w:rsidP="005E2B38">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Настоящим</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подтверждается,</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4"/>
          <w:sz w:val="28"/>
          <w:szCs w:val="28"/>
        </w:rPr>
        <w:t>что</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результаты</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 xml:space="preserve">выпускной </w:t>
      </w:r>
      <w:r w:rsidRPr="00B01B85">
        <w:rPr>
          <w:rFonts w:ascii="Times New Roman" w:eastAsia="Times New Roman" w:hAnsi="Times New Roman" w:cs="Times New Roman"/>
          <w:sz w:val="28"/>
          <w:szCs w:val="28"/>
        </w:rPr>
        <w:t>квалификационной работы на тему:</w:t>
      </w:r>
    </w:p>
    <w:p w14:paraId="4BE6BB10" w14:textId="77777777" w:rsidR="005E2B38" w:rsidRPr="00B01B85" w:rsidRDefault="005E2B38" w:rsidP="005E2B38">
      <w:pPr>
        <w:spacing w:after="0" w:line="240" w:lineRule="auto"/>
      </w:pPr>
      <w:r w:rsidRPr="00B01B85">
        <w:rPr>
          <w:rFonts w:ascii="Times New Roman" w:eastAsia="Times New Roman" w:hAnsi="Times New Roman" w:cs="Times New Roman"/>
          <w:sz w:val="28"/>
          <w:szCs w:val="28"/>
        </w:rPr>
        <w:t>______________________________________________________________________</w:t>
      </w:r>
    </w:p>
    <w:p w14:paraId="6DA32D4D" w14:textId="77777777" w:rsidR="005E2B38" w:rsidRPr="00B01B85" w:rsidRDefault="005E2B38" w:rsidP="005E2B38">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280DD0AB" w14:textId="77777777" w:rsidR="009827E1" w:rsidRPr="00B01B85" w:rsidRDefault="009827E1" w:rsidP="009827E1">
      <w:pPr>
        <w:pStyle w:val="ae"/>
        <w:ind w:left="709"/>
      </w:pPr>
      <w:r w:rsidRPr="00B01B85">
        <w:rPr>
          <w:spacing w:val="-2"/>
        </w:rPr>
        <w:t>выполненной</w:t>
      </w:r>
    </w:p>
    <w:p w14:paraId="350B06F7"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0316F937" w14:textId="77777777" w:rsidR="009827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Ф.И.О. обучающегося</w:t>
      </w:r>
    </w:p>
    <w:p w14:paraId="23637166" w14:textId="77777777"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обучающимся в ФГБОУ ВО «Российская академия народного хозяйства и государственной службы при Президенте Российской Федерации» </w:t>
      </w:r>
    </w:p>
    <w:p w14:paraId="3902154C" w14:textId="59735E58"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по направлению подготовки </w:t>
      </w:r>
      <w:r w:rsidR="004C1170" w:rsidRPr="00B01B85">
        <w:rPr>
          <w:rFonts w:ascii="Times New Roman" w:eastAsia="Times New Roman" w:hAnsi="Times New Roman" w:cs="Times New Roman"/>
          <w:sz w:val="28"/>
          <w:szCs w:val="28"/>
          <w:lang w:eastAsia="ru-RU"/>
        </w:rPr>
        <w:t>38.05.01</w:t>
      </w:r>
      <w:r w:rsidR="004C1170" w:rsidRPr="00B01B85">
        <w:rPr>
          <w:rFonts w:ascii="Times New Roman" w:eastAsia="Times New Roman" w:hAnsi="Times New Roman" w:cs="Times New Roman"/>
          <w:color w:val="000000"/>
          <w:sz w:val="28"/>
          <w:szCs w:val="28"/>
          <w:lang w:eastAsia="ru-RU"/>
        </w:rPr>
        <w:t>Экономическая безопасность</w:t>
      </w:r>
    </w:p>
    <w:p w14:paraId="1FF7DAC7" w14:textId="47DA2BA5" w:rsidR="008D48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образовательная программа </w:t>
      </w:r>
      <w:r w:rsidR="004C1170" w:rsidRPr="00B01B85">
        <w:rPr>
          <w:rFonts w:ascii="Times New Roman" w:eastAsia="Times New Roman" w:hAnsi="Times New Roman" w:cs="Times New Roman"/>
          <w:color w:val="000000"/>
          <w:sz w:val="28"/>
          <w:szCs w:val="28"/>
          <w:lang w:eastAsia="ru-RU"/>
        </w:rPr>
        <w:t>Экономико-правовое обеспечение экономической безопасности</w:t>
      </w:r>
    </w:p>
    <w:p w14:paraId="0290D9CA" w14:textId="77777777"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внедрены в практическую деятельность</w:t>
      </w:r>
    </w:p>
    <w:p w14:paraId="09FFD787"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36FC11EA" w14:textId="77777777" w:rsidR="008D48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указать структурное подразделение учреждения, государственного органа, организации</w:t>
      </w:r>
    </w:p>
    <w:p w14:paraId="7F480D7E"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0A3AA758" w14:textId="77777777" w:rsidR="008D48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и используются</w:t>
      </w:r>
    </w:p>
    <w:p w14:paraId="07328528"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382B0D20" w14:textId="77777777" w:rsidR="008D48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указать конкретный способ практического применения результатов ВКР</w:t>
      </w:r>
    </w:p>
    <w:p w14:paraId="66A343F0"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20723AB0"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59422603" w14:textId="77777777" w:rsidR="009827E1" w:rsidRPr="00B01B85" w:rsidRDefault="009827E1" w:rsidP="009827E1">
      <w:pPr>
        <w:widowControl w:val="0"/>
        <w:shd w:val="clear" w:color="auto" w:fill="FFFFFF"/>
        <w:autoSpaceDE w:val="0"/>
        <w:autoSpaceDN w:val="0"/>
        <w:adjustRightInd w:val="0"/>
        <w:spacing w:after="0" w:line="360" w:lineRule="auto"/>
        <w:ind w:firstLine="720"/>
        <w:rPr>
          <w:rFonts w:ascii="Times New Roman" w:eastAsia="Times New Roman" w:hAnsi="Times New Roman" w:cs="Times New Roman"/>
          <w:szCs w:val="20"/>
        </w:rPr>
      </w:pPr>
      <w:r w:rsidRPr="00B01B85">
        <w:rPr>
          <w:rFonts w:ascii="Times New Roman" w:eastAsia="Times New Roman" w:hAnsi="Times New Roman" w:cs="Times New Roman"/>
          <w:szCs w:val="20"/>
        </w:rPr>
        <w:t xml:space="preserve">«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 xml:space="preserve">»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 xml:space="preserve">20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г.</w:t>
      </w:r>
    </w:p>
    <w:p w14:paraId="59B92425" w14:textId="77777777" w:rsidR="009827E1" w:rsidRPr="00B01B85" w:rsidRDefault="009827E1" w:rsidP="009827E1">
      <w:pPr>
        <w:pStyle w:val="ae"/>
        <w:ind w:left="250"/>
      </w:pPr>
      <w:r w:rsidRPr="00B01B85">
        <w:t>Должность</w:t>
      </w:r>
      <w:r w:rsidRPr="00B01B85">
        <w:rPr>
          <w:spacing w:val="-9"/>
        </w:rPr>
        <w:t xml:space="preserve"> </w:t>
      </w:r>
      <w:r w:rsidRPr="00B01B85">
        <w:rPr>
          <w:spacing w:val="-2"/>
        </w:rPr>
        <w:t>руководителя</w:t>
      </w:r>
    </w:p>
    <w:p w14:paraId="2EAC7E3A" w14:textId="77777777" w:rsidR="009827E1" w:rsidRPr="00B01B85" w:rsidRDefault="009827E1" w:rsidP="009827E1">
      <w:pPr>
        <w:pStyle w:val="ae"/>
        <w:tabs>
          <w:tab w:val="left" w:pos="7018"/>
        </w:tabs>
        <w:ind w:left="250"/>
        <w:rPr>
          <w:position w:val="3"/>
          <w:sz w:val="24"/>
        </w:rPr>
      </w:pPr>
      <w:r w:rsidRPr="00B01B85">
        <w:t xml:space="preserve">структурного </w:t>
      </w:r>
      <w:r w:rsidRPr="00B01B85">
        <w:rPr>
          <w:spacing w:val="-2"/>
        </w:rPr>
        <w:t>подразделения</w:t>
      </w:r>
      <w:r w:rsidRPr="00B01B85">
        <w:tab/>
      </w:r>
    </w:p>
    <w:p w14:paraId="2A73484B" w14:textId="77777777" w:rsidR="009827E1" w:rsidRPr="00B01B85" w:rsidRDefault="009827E1" w:rsidP="009827E1">
      <w:pPr>
        <w:pStyle w:val="ae"/>
        <w:tabs>
          <w:tab w:val="left" w:pos="7018"/>
        </w:tabs>
        <w:ind w:left="250"/>
        <w:rPr>
          <w:position w:val="2"/>
          <w:sz w:val="24"/>
        </w:rPr>
      </w:pPr>
      <w:r w:rsidRPr="00B01B85">
        <w:rPr>
          <w:noProof/>
          <w:position w:val="2"/>
          <w:sz w:val="24"/>
          <w:lang w:eastAsia="ru-RU"/>
        </w:rPr>
        <mc:AlternateContent>
          <mc:Choice Requires="wps">
            <w:drawing>
              <wp:anchor distT="0" distB="0" distL="0" distR="0" simplePos="0" relativeHeight="251637760" behindDoc="1" locked="0" layoutInCell="1" allowOverlap="1" wp14:anchorId="2133B3D5" wp14:editId="5786AD59">
                <wp:simplePos x="0" y="0"/>
                <wp:positionH relativeFrom="page">
                  <wp:posOffset>3600450</wp:posOffset>
                </wp:positionH>
                <wp:positionV relativeFrom="paragraph">
                  <wp:posOffset>234567</wp:posOffset>
                </wp:positionV>
                <wp:extent cx="1620520" cy="1270"/>
                <wp:effectExtent l="0" t="0" r="0" b="0"/>
                <wp:wrapTopAndBottom/>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1270"/>
                        </a:xfrm>
                        <a:custGeom>
                          <a:avLst/>
                          <a:gdLst/>
                          <a:ahLst/>
                          <a:cxnLst/>
                          <a:rect l="l" t="t" r="r" b="b"/>
                          <a:pathLst>
                            <a:path w="1620520">
                              <a:moveTo>
                                <a:pt x="0" y="0"/>
                              </a:moveTo>
                              <a:lnTo>
                                <a:pt x="16205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ED112" id="Graphic 345" o:spid="_x0000_s1026" style="position:absolute;margin-left:283.5pt;margin-top:18.45pt;width:127.6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162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" path="m,l1620519,e" filled="f" strokeweight=".5pt">
                <v:path arrowok="t"/>
                <w10:wrap type="topAndBottom" anchorx="page"/>
              </v:shape>
            </w:pict>
          </mc:Fallback>
        </mc:AlternateContent>
      </w:r>
      <w:r w:rsidRPr="00B01B85">
        <w:rPr>
          <w:noProof/>
          <w:position w:val="2"/>
          <w:sz w:val="24"/>
          <w:lang w:eastAsia="ru-RU"/>
        </w:rPr>
        <mc:AlternateContent>
          <mc:Choice Requires="wps">
            <w:drawing>
              <wp:anchor distT="0" distB="0" distL="0" distR="0" simplePos="0" relativeHeight="251639808" behindDoc="1" locked="0" layoutInCell="1" allowOverlap="1" wp14:anchorId="64B5074C" wp14:editId="0FE5D1E5">
                <wp:simplePos x="0" y="0"/>
                <wp:positionH relativeFrom="page">
                  <wp:posOffset>5428615</wp:posOffset>
                </wp:positionH>
                <wp:positionV relativeFrom="paragraph">
                  <wp:posOffset>228217</wp:posOffset>
                </wp:positionV>
                <wp:extent cx="1542415" cy="1270"/>
                <wp:effectExtent l="0" t="0" r="0" b="0"/>
                <wp:wrapTopAndBottom/>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2415" cy="1270"/>
                        </a:xfrm>
                        <a:custGeom>
                          <a:avLst/>
                          <a:gdLst/>
                          <a:ahLst/>
                          <a:cxnLst/>
                          <a:rect l="l" t="t" r="r" b="b"/>
                          <a:pathLst>
                            <a:path w="1542415">
                              <a:moveTo>
                                <a:pt x="0" y="0"/>
                              </a:moveTo>
                              <a:lnTo>
                                <a:pt x="154241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02CE0" id="Graphic 346" o:spid="_x0000_s1026" style="position:absolute;margin-left:427.45pt;margin-top:17.95pt;width:121.4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154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" path="m,l1542414,e" filled="f" strokeweight=".5pt">
                <v:path arrowok="t"/>
                <w10:wrap type="topAndBottom" anchorx="page"/>
              </v:shape>
            </w:pict>
          </mc:Fallback>
        </mc:AlternateContent>
      </w:r>
      <w:r w:rsidRPr="00B01B85">
        <w:t>государственного</w:t>
      </w:r>
      <w:r w:rsidRPr="00B01B85">
        <w:rPr>
          <w:spacing w:val="-2"/>
        </w:rPr>
        <w:t xml:space="preserve"> органа</w:t>
      </w:r>
      <w:r w:rsidRPr="00B01B85">
        <w:tab/>
      </w:r>
    </w:p>
    <w:p w14:paraId="23A93B31" w14:textId="77777777" w:rsidR="009827E1" w:rsidRPr="00B01B85" w:rsidRDefault="009827E1" w:rsidP="009827E1">
      <w:pPr>
        <w:tabs>
          <w:tab w:val="left" w:pos="5046"/>
          <w:tab w:val="left" w:pos="7253"/>
        </w:tabs>
        <w:ind w:left="250"/>
        <w:rPr>
          <w:rFonts w:ascii="Times New Roman" w:hAnsi="Times New Roman" w:cs="Times New Roman"/>
          <w:i/>
          <w:position w:val="1"/>
          <w:sz w:val="20"/>
        </w:rPr>
      </w:pPr>
      <w:r w:rsidRPr="00B01B85">
        <w:rPr>
          <w:rFonts w:ascii="Times New Roman" w:hAnsi="Times New Roman" w:cs="Times New Roman"/>
          <w:sz w:val="28"/>
        </w:rPr>
        <w:t>(организации,</w:t>
      </w:r>
      <w:r w:rsidRPr="00B01B85">
        <w:rPr>
          <w:rFonts w:ascii="Times New Roman" w:hAnsi="Times New Roman" w:cs="Times New Roman"/>
          <w:spacing w:val="-10"/>
          <w:sz w:val="28"/>
        </w:rPr>
        <w:t xml:space="preserve"> </w:t>
      </w:r>
      <w:r w:rsidRPr="00B01B85">
        <w:rPr>
          <w:rFonts w:ascii="Times New Roman" w:hAnsi="Times New Roman" w:cs="Times New Roman"/>
          <w:spacing w:val="-2"/>
          <w:sz w:val="28"/>
        </w:rPr>
        <w:t>учреждения)</w:t>
      </w:r>
      <w:r w:rsidRPr="00B01B85">
        <w:rPr>
          <w:rFonts w:ascii="Times New Roman" w:hAnsi="Times New Roman" w:cs="Times New Roman"/>
          <w:sz w:val="28"/>
        </w:rPr>
        <w:tab/>
      </w:r>
      <w:r w:rsidR="00AF1550" w:rsidRPr="00B01B85">
        <w:rPr>
          <w:rFonts w:ascii="Times New Roman" w:hAnsi="Times New Roman" w:cs="Times New Roman"/>
          <w:sz w:val="28"/>
        </w:rPr>
        <w:t xml:space="preserve">         </w:t>
      </w:r>
      <w:r w:rsidRPr="00B01B85">
        <w:rPr>
          <w:rFonts w:ascii="Times New Roman" w:hAnsi="Times New Roman" w:cs="Times New Roman"/>
          <w:i/>
          <w:spacing w:val="-2"/>
          <w:position w:val="1"/>
          <w:sz w:val="20"/>
        </w:rPr>
        <w:t>подпись</w:t>
      </w:r>
      <w:r w:rsidRPr="00B01B85">
        <w:rPr>
          <w:rFonts w:ascii="Times New Roman" w:hAnsi="Times New Roman" w:cs="Times New Roman"/>
          <w:i/>
          <w:position w:val="1"/>
          <w:sz w:val="20"/>
        </w:rPr>
        <w:tab/>
      </w:r>
      <w:r w:rsidR="00AF1550" w:rsidRPr="00B01B85">
        <w:rPr>
          <w:rFonts w:ascii="Times New Roman" w:hAnsi="Times New Roman" w:cs="Times New Roman"/>
          <w:i/>
          <w:position w:val="1"/>
          <w:sz w:val="20"/>
        </w:rPr>
        <w:t xml:space="preserve">         </w:t>
      </w:r>
      <w:r w:rsidRPr="00B01B85">
        <w:rPr>
          <w:rFonts w:ascii="Times New Roman" w:hAnsi="Times New Roman" w:cs="Times New Roman"/>
          <w:i/>
          <w:position w:val="1"/>
          <w:sz w:val="20"/>
        </w:rPr>
        <w:t xml:space="preserve">расшифровка </w:t>
      </w:r>
      <w:r w:rsidRPr="00B01B85">
        <w:rPr>
          <w:rFonts w:ascii="Times New Roman" w:hAnsi="Times New Roman" w:cs="Times New Roman"/>
          <w:i/>
          <w:spacing w:val="-2"/>
          <w:position w:val="1"/>
          <w:sz w:val="20"/>
        </w:rPr>
        <w:t>подписи</w:t>
      </w:r>
    </w:p>
    <w:p w14:paraId="2E508764" w14:textId="77777777" w:rsidR="00AF1550" w:rsidRPr="00B01B85" w:rsidRDefault="00AF1550" w:rsidP="009827E1">
      <w:pPr>
        <w:widowControl w:val="0"/>
        <w:shd w:val="clear" w:color="auto" w:fill="FFFFFF"/>
        <w:autoSpaceDE w:val="0"/>
        <w:autoSpaceDN w:val="0"/>
        <w:adjustRightInd w:val="0"/>
        <w:spacing w:after="0" w:line="360" w:lineRule="auto"/>
        <w:ind w:firstLine="720"/>
        <w:rPr>
          <w:rFonts w:ascii="Times New Roman" w:eastAsia="Times New Roman" w:hAnsi="Times New Roman" w:cs="Times New Roman"/>
          <w:szCs w:val="20"/>
        </w:rPr>
        <w:sectPr w:rsidR="00AF1550" w:rsidRPr="00B01B85" w:rsidSect="008D48E1">
          <w:pgSz w:w="11905" w:h="16837"/>
          <w:pgMar w:top="851" w:right="851" w:bottom="851" w:left="993" w:header="720" w:footer="720" w:gutter="0"/>
          <w:cols w:space="60"/>
          <w:noEndnote/>
        </w:sectPr>
      </w:pPr>
    </w:p>
    <w:p w14:paraId="6266D0D5"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lastRenderedPageBreak/>
        <w:t xml:space="preserve">Приложение </w:t>
      </w:r>
      <w:r w:rsidR="00386567" w:rsidRPr="00B01B85">
        <w:rPr>
          <w:rFonts w:ascii="Times New Roman" w:eastAsia="Times New Roman" w:hAnsi="Times New Roman" w:cs="Times New Roman"/>
          <w:sz w:val="24"/>
          <w:szCs w:val="20"/>
        </w:rPr>
        <w:t>4</w:t>
      </w:r>
    </w:p>
    <w:p w14:paraId="1D665C7D"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p>
    <w:p w14:paraId="7AF6EA78"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r w:rsidRPr="00B01B85">
        <w:rPr>
          <w:rFonts w:ascii="Times New Roman" w:eastAsia="Times New Roman" w:hAnsi="Times New Roman" w:cs="Times New Roman"/>
          <w:i/>
          <w:iCs/>
          <w:szCs w:val="20"/>
        </w:rPr>
        <w:t>Образец оформления содержания  ВКР</w:t>
      </w:r>
    </w:p>
    <w:p w14:paraId="6D8DED3C"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78D30982" w14:textId="77777777" w:rsidR="008D48E1" w:rsidRPr="00B01B85" w:rsidRDefault="008D48E1" w:rsidP="008D48E1">
      <w:pPr>
        <w:spacing w:after="0" w:line="360" w:lineRule="auto"/>
        <w:jc w:val="center"/>
        <w:rPr>
          <w:rFonts w:ascii="Times New Roman" w:eastAsia="Times New Roman" w:hAnsi="Times New Roman" w:cs="Times New Roman"/>
          <w:b/>
          <w:sz w:val="28"/>
          <w:szCs w:val="28"/>
        </w:rPr>
      </w:pPr>
      <w:r w:rsidRPr="00B01B85">
        <w:rPr>
          <w:rFonts w:ascii="Times New Roman" w:eastAsia="Times New Roman" w:hAnsi="Times New Roman" w:cs="Times New Roman"/>
          <w:b/>
          <w:sz w:val="28"/>
          <w:szCs w:val="28"/>
        </w:rPr>
        <w:t>СОДЕРЖАНИЕ</w:t>
      </w:r>
    </w:p>
    <w:p w14:paraId="5320C406" w14:textId="77777777" w:rsidR="008D48E1" w:rsidRPr="00B01B85" w:rsidRDefault="008D48E1" w:rsidP="008D48E1">
      <w:pPr>
        <w:widowControl w:val="0"/>
        <w:autoSpaceDE w:val="0"/>
        <w:autoSpaceDN w:val="0"/>
        <w:adjustRightInd w:val="0"/>
        <w:spacing w:after="0" w:line="360" w:lineRule="auto"/>
        <w:ind w:left="4080"/>
        <w:jc w:val="both"/>
        <w:rPr>
          <w:rFonts w:ascii="Times New Roman" w:eastAsia="Times New Roman" w:hAnsi="Times New Roman" w:cs="Times New Roman"/>
          <w:b/>
          <w:sz w:val="28"/>
          <w:szCs w:val="28"/>
        </w:rPr>
      </w:pPr>
    </w:p>
    <w:tbl>
      <w:tblPr>
        <w:tblW w:w="9535" w:type="dxa"/>
        <w:tblInd w:w="549" w:type="dxa"/>
        <w:tblLook w:val="04A0" w:firstRow="1" w:lastRow="0" w:firstColumn="1" w:lastColumn="0" w:noHBand="0" w:noVBand="1"/>
      </w:tblPr>
      <w:tblGrid>
        <w:gridCol w:w="8755"/>
        <w:gridCol w:w="780"/>
      </w:tblGrid>
      <w:tr w:rsidR="008D48E1" w:rsidRPr="00B01B85" w14:paraId="5B66615F" w14:textId="77777777" w:rsidTr="00BC66B8">
        <w:tc>
          <w:tcPr>
            <w:tcW w:w="8755" w:type="dxa"/>
            <w:shd w:val="clear" w:color="auto" w:fill="auto"/>
          </w:tcPr>
          <w:p w14:paraId="2B0D078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ВВЕДЕНИЕ ………………………………………………………………...</w:t>
            </w:r>
          </w:p>
        </w:tc>
        <w:tc>
          <w:tcPr>
            <w:tcW w:w="780" w:type="dxa"/>
            <w:shd w:val="clear" w:color="auto" w:fill="auto"/>
          </w:tcPr>
          <w:p w14:paraId="2DE593DD"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w:t>
            </w:r>
          </w:p>
        </w:tc>
      </w:tr>
      <w:tr w:rsidR="008D48E1" w:rsidRPr="00B01B85" w14:paraId="2A072BE6" w14:textId="77777777" w:rsidTr="00BC66B8">
        <w:tc>
          <w:tcPr>
            <w:tcW w:w="8755" w:type="dxa"/>
            <w:shd w:val="clear" w:color="auto" w:fill="auto"/>
          </w:tcPr>
          <w:p w14:paraId="01B25C6C"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ГЛАВА 1. ПРЕДПРИНИМАТЕЛЬСТВО КАК СУБЪЕКТ И ОБЪЕКТ РЫНОЧНОЙ ЭКОНОМИКИ ……………………………………………</w:t>
            </w:r>
          </w:p>
        </w:tc>
        <w:tc>
          <w:tcPr>
            <w:tcW w:w="780" w:type="dxa"/>
            <w:shd w:val="clear" w:color="auto" w:fill="auto"/>
          </w:tcPr>
          <w:p w14:paraId="329045B8"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3CF7D4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w:t>
            </w:r>
          </w:p>
        </w:tc>
      </w:tr>
      <w:tr w:rsidR="008D48E1" w:rsidRPr="00B01B85" w14:paraId="099A8B83" w14:textId="77777777" w:rsidTr="00BC66B8">
        <w:tc>
          <w:tcPr>
            <w:tcW w:w="8755" w:type="dxa"/>
            <w:shd w:val="clear" w:color="auto" w:fill="auto"/>
          </w:tcPr>
          <w:p w14:paraId="702BD51E"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 Организационно-правовые формы и этапы развития предпринимательства ……………………………………………………...</w:t>
            </w:r>
          </w:p>
        </w:tc>
        <w:tc>
          <w:tcPr>
            <w:tcW w:w="780" w:type="dxa"/>
            <w:shd w:val="clear" w:color="auto" w:fill="auto"/>
          </w:tcPr>
          <w:p w14:paraId="5C9BD370"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10B4D1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w:t>
            </w:r>
          </w:p>
        </w:tc>
      </w:tr>
      <w:tr w:rsidR="008D48E1" w:rsidRPr="00B01B85" w14:paraId="52BCB67E" w14:textId="77777777" w:rsidTr="00BC66B8">
        <w:tc>
          <w:tcPr>
            <w:tcW w:w="8755" w:type="dxa"/>
            <w:shd w:val="clear" w:color="auto" w:fill="auto"/>
          </w:tcPr>
          <w:p w14:paraId="08E6CDA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1.2. Виды поддержки предпринимательства на современном этапе ………………………………………………………………………...</w:t>
            </w:r>
          </w:p>
        </w:tc>
        <w:tc>
          <w:tcPr>
            <w:tcW w:w="780" w:type="dxa"/>
            <w:shd w:val="clear" w:color="auto" w:fill="auto"/>
          </w:tcPr>
          <w:p w14:paraId="196B2CF9"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3FA908A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22</w:t>
            </w:r>
          </w:p>
        </w:tc>
      </w:tr>
      <w:tr w:rsidR="008D48E1" w:rsidRPr="00B01B85" w14:paraId="5A8CBA6A" w14:textId="77777777" w:rsidTr="00BC66B8">
        <w:tc>
          <w:tcPr>
            <w:tcW w:w="8755" w:type="dxa"/>
            <w:shd w:val="clear" w:color="auto" w:fill="auto"/>
          </w:tcPr>
          <w:p w14:paraId="2CB1EDD8"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ГЛАВА 2. АНАЛИЗ ЭКОНОМИЧЕСКИХ АСПЕКТОВ ПОДДЕРЖКИ ПРЕДПРИНИМАТЕЛЬСТВА В ВОЛГОГРАДСКОЙ ОБЛАСТИ …….</w:t>
            </w:r>
          </w:p>
        </w:tc>
        <w:tc>
          <w:tcPr>
            <w:tcW w:w="780" w:type="dxa"/>
            <w:shd w:val="clear" w:color="auto" w:fill="auto"/>
          </w:tcPr>
          <w:p w14:paraId="40FE4ACA"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7688009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38</w:t>
            </w:r>
          </w:p>
        </w:tc>
      </w:tr>
      <w:tr w:rsidR="008D48E1" w:rsidRPr="00B01B85" w14:paraId="0B4F7C02" w14:textId="77777777" w:rsidTr="00BC66B8">
        <w:tc>
          <w:tcPr>
            <w:tcW w:w="8755" w:type="dxa"/>
            <w:shd w:val="clear" w:color="auto" w:fill="auto"/>
          </w:tcPr>
          <w:p w14:paraId="63D848A7"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2.1. Анализ экономических инструментов поддержки предпринимательства в Волгоградской области ………………………                                                                                 </w:t>
            </w:r>
          </w:p>
        </w:tc>
        <w:tc>
          <w:tcPr>
            <w:tcW w:w="780" w:type="dxa"/>
            <w:shd w:val="clear" w:color="auto" w:fill="auto"/>
          </w:tcPr>
          <w:p w14:paraId="7B6807D4"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101561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38</w:t>
            </w:r>
          </w:p>
        </w:tc>
      </w:tr>
      <w:tr w:rsidR="008D48E1" w:rsidRPr="00B01B85" w14:paraId="7655A9FF" w14:textId="77777777" w:rsidTr="00BC66B8">
        <w:tc>
          <w:tcPr>
            <w:tcW w:w="8755" w:type="dxa"/>
            <w:shd w:val="clear" w:color="auto" w:fill="auto"/>
          </w:tcPr>
          <w:p w14:paraId="0355043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2.2. Пути модернизации экономических </w:t>
            </w:r>
            <w:r w:rsidRPr="00B01B85">
              <w:rPr>
                <w:rFonts w:ascii="Times New Roman" w:eastAsia="Calibri" w:hAnsi="Times New Roman" w:cs="Times New Roman"/>
                <w:bCs/>
                <w:sz w:val="28"/>
                <w:szCs w:val="28"/>
              </w:rPr>
              <w:t xml:space="preserve">инструментов поддержки предприятий малого и среднего бизнеса в регионе ………                                       </w:t>
            </w:r>
          </w:p>
        </w:tc>
        <w:tc>
          <w:tcPr>
            <w:tcW w:w="780" w:type="dxa"/>
            <w:shd w:val="clear" w:color="auto" w:fill="auto"/>
          </w:tcPr>
          <w:p w14:paraId="6F8E6666"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44FB4367"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48</w:t>
            </w:r>
          </w:p>
        </w:tc>
      </w:tr>
      <w:tr w:rsidR="008D48E1" w:rsidRPr="00B01B85" w14:paraId="6633A73F" w14:textId="77777777" w:rsidTr="00BC66B8">
        <w:tc>
          <w:tcPr>
            <w:tcW w:w="8755" w:type="dxa"/>
            <w:shd w:val="clear" w:color="auto" w:fill="auto"/>
          </w:tcPr>
          <w:p w14:paraId="4F6784D6"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ЗАКЛЮЧЕНИЕ …………………………………………………………….</w:t>
            </w:r>
          </w:p>
        </w:tc>
        <w:tc>
          <w:tcPr>
            <w:tcW w:w="780" w:type="dxa"/>
            <w:shd w:val="clear" w:color="auto" w:fill="auto"/>
          </w:tcPr>
          <w:p w14:paraId="515FE07B"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58</w:t>
            </w:r>
          </w:p>
        </w:tc>
      </w:tr>
      <w:tr w:rsidR="008D48E1" w:rsidRPr="00B01B85" w14:paraId="2738E2C6" w14:textId="77777777" w:rsidTr="00BC66B8">
        <w:tc>
          <w:tcPr>
            <w:tcW w:w="8755" w:type="dxa"/>
            <w:shd w:val="clear" w:color="auto" w:fill="auto"/>
          </w:tcPr>
          <w:p w14:paraId="66A4108C"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СПИСОК ИСПОЛЬЗОВАННЫХ ИСТОЧНИКОВ И ЛИТЕРАТУРЫ …                                                                 </w:t>
            </w:r>
          </w:p>
        </w:tc>
        <w:tc>
          <w:tcPr>
            <w:tcW w:w="780" w:type="dxa"/>
            <w:shd w:val="clear" w:color="auto" w:fill="auto"/>
          </w:tcPr>
          <w:p w14:paraId="3F1BC3F2"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60</w:t>
            </w:r>
          </w:p>
        </w:tc>
      </w:tr>
    </w:tbl>
    <w:p w14:paraId="4C6080D3"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2D3AEFA7"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49089AB5"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6A23DEB4"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7D238E22"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58109A06"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0FF1B2C5"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4663FA32"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048226B6"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1013BFBB"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60AF1178"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14:paraId="373E0CB3"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14:paraId="6279FC47" w14:textId="77777777" w:rsidR="008D48E1" w:rsidRPr="00B01B85" w:rsidRDefault="008D48E1" w:rsidP="00386567">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lastRenderedPageBreak/>
        <w:t xml:space="preserve">Приложение </w:t>
      </w:r>
      <w:r w:rsidR="00386567" w:rsidRPr="00B01B85">
        <w:rPr>
          <w:rFonts w:ascii="Times New Roman" w:eastAsia="Times New Roman" w:hAnsi="Times New Roman" w:cs="Times New Roman"/>
          <w:sz w:val="24"/>
          <w:szCs w:val="20"/>
        </w:rPr>
        <w:t>5</w:t>
      </w:r>
    </w:p>
    <w:p w14:paraId="7CD0140B" w14:textId="77777777" w:rsidR="008D48E1" w:rsidRPr="00B01B85" w:rsidRDefault="008D48E1" w:rsidP="008D48E1">
      <w:pPr>
        <w:autoSpaceDE w:val="0"/>
        <w:autoSpaceDN w:val="0"/>
        <w:adjustRightInd w:val="0"/>
        <w:spacing w:after="0" w:line="274" w:lineRule="exact"/>
        <w:ind w:right="34" w:hanging="307"/>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задания на выпускную квалификационную работу</w:t>
      </w:r>
    </w:p>
    <w:p w14:paraId="559DEB8C" w14:textId="77777777" w:rsidR="008D48E1" w:rsidRPr="00B01B85"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b/>
          <w:bCs/>
          <w:color w:val="000000"/>
          <w:sz w:val="20"/>
          <w:szCs w:val="20"/>
        </w:rPr>
      </w:pPr>
    </w:p>
    <w:p w14:paraId="266235F3" w14:textId="77777777" w:rsidR="00386567" w:rsidRPr="00B01B85" w:rsidRDefault="00386567" w:rsidP="00386567">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20BC67D2" w14:textId="77777777" w:rsidR="00386567" w:rsidRPr="00B01B85" w:rsidRDefault="00386567" w:rsidP="00386567">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76E7B422" w14:textId="77777777" w:rsidR="00BC66B8" w:rsidRPr="00B01B85" w:rsidRDefault="00386567" w:rsidP="00386567">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31F67C2E" w14:textId="77777777" w:rsidR="00BC66B8" w:rsidRPr="00B01B85" w:rsidRDefault="00BC66B8" w:rsidP="00BC66B8">
      <w:pPr>
        <w:spacing w:after="0" w:line="240" w:lineRule="auto"/>
        <w:contextualSpacing/>
        <w:jc w:val="center"/>
        <w:rPr>
          <w:rFonts w:ascii="Times New Roman" w:eastAsia="Times New Roman" w:hAnsi="Times New Roman" w:cs="Times New Roman"/>
          <w:b/>
          <w:bCs/>
          <w:sz w:val="16"/>
          <w:szCs w:val="16"/>
          <w:lang w:eastAsia="ru-RU"/>
        </w:rPr>
      </w:pPr>
    </w:p>
    <w:p w14:paraId="5806C60E" w14:textId="77777777" w:rsidR="00BC66B8" w:rsidRPr="00B01B85" w:rsidRDefault="00BC66B8" w:rsidP="00BC66B8">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16E8DCA8" w14:textId="77777777" w:rsidR="00BC66B8" w:rsidRPr="00B01B85" w:rsidRDefault="00BC66B8" w:rsidP="00BC66B8">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14:paraId="7E65DD23" w14:textId="77777777" w:rsidR="00386567" w:rsidRPr="00B01B85" w:rsidRDefault="00386567" w:rsidP="00386567">
      <w:pPr>
        <w:spacing w:after="0"/>
        <w:jc w:val="center"/>
        <w:rPr>
          <w:rFonts w:ascii="Times New Roman" w:hAnsi="Times New Roman" w:cs="Times New Roman"/>
          <w:b/>
          <w:sz w:val="28"/>
        </w:rPr>
      </w:pPr>
      <w:r w:rsidRPr="00B01B85">
        <w:rPr>
          <w:rFonts w:ascii="Times New Roman" w:hAnsi="Times New Roman" w:cs="Times New Roman"/>
          <w:b/>
          <w:sz w:val="28"/>
        </w:rPr>
        <w:t>ИНДИВИДУАЛЬНОЕ</w:t>
      </w:r>
      <w:r w:rsidRPr="00B01B85">
        <w:rPr>
          <w:rFonts w:ascii="Times New Roman" w:hAnsi="Times New Roman" w:cs="Times New Roman"/>
          <w:b/>
          <w:spacing w:val="-8"/>
          <w:sz w:val="28"/>
        </w:rPr>
        <w:t xml:space="preserve"> </w:t>
      </w:r>
      <w:r w:rsidRPr="00B01B85">
        <w:rPr>
          <w:rFonts w:ascii="Times New Roman" w:hAnsi="Times New Roman" w:cs="Times New Roman"/>
          <w:b/>
          <w:spacing w:val="-2"/>
          <w:sz w:val="28"/>
        </w:rPr>
        <w:t>ЗАДАНИЕ</w:t>
      </w:r>
    </w:p>
    <w:p w14:paraId="24E18C31" w14:textId="77777777" w:rsidR="00386567" w:rsidRPr="00B01B85" w:rsidRDefault="00386567" w:rsidP="00386567">
      <w:pPr>
        <w:jc w:val="center"/>
        <w:rPr>
          <w:rFonts w:ascii="Times New Roman" w:hAnsi="Times New Roman" w:cs="Times New Roman"/>
          <w:b/>
          <w:sz w:val="28"/>
        </w:rPr>
      </w:pPr>
      <w:r w:rsidRPr="00B01B85">
        <w:rPr>
          <w:rFonts w:ascii="Times New Roman" w:hAnsi="Times New Roman" w:cs="Times New Roman"/>
          <w:b/>
          <w:sz w:val="28"/>
        </w:rPr>
        <w:t>на</w:t>
      </w:r>
      <w:r w:rsidRPr="00B01B85">
        <w:rPr>
          <w:rFonts w:ascii="Times New Roman" w:hAnsi="Times New Roman" w:cs="Times New Roman"/>
          <w:b/>
          <w:spacing w:val="-7"/>
          <w:sz w:val="28"/>
        </w:rPr>
        <w:t xml:space="preserve"> </w:t>
      </w:r>
      <w:r w:rsidRPr="00B01B85">
        <w:rPr>
          <w:rFonts w:ascii="Times New Roman" w:hAnsi="Times New Roman" w:cs="Times New Roman"/>
          <w:b/>
          <w:sz w:val="28"/>
        </w:rPr>
        <w:t>выполнение</w:t>
      </w:r>
      <w:r w:rsidRPr="00B01B85">
        <w:rPr>
          <w:rFonts w:ascii="Times New Roman" w:hAnsi="Times New Roman" w:cs="Times New Roman"/>
          <w:b/>
          <w:spacing w:val="-8"/>
          <w:sz w:val="28"/>
        </w:rPr>
        <w:t xml:space="preserve"> </w:t>
      </w:r>
      <w:r w:rsidRPr="00B01B85">
        <w:rPr>
          <w:rFonts w:ascii="Times New Roman" w:hAnsi="Times New Roman" w:cs="Times New Roman"/>
          <w:b/>
          <w:sz w:val="28"/>
        </w:rPr>
        <w:t>выпускной</w:t>
      </w:r>
      <w:r w:rsidRPr="00B01B85">
        <w:rPr>
          <w:rFonts w:ascii="Times New Roman" w:hAnsi="Times New Roman" w:cs="Times New Roman"/>
          <w:b/>
          <w:spacing w:val="-7"/>
          <w:sz w:val="28"/>
        </w:rPr>
        <w:t xml:space="preserve"> </w:t>
      </w:r>
      <w:r w:rsidRPr="00B01B85">
        <w:rPr>
          <w:rFonts w:ascii="Times New Roman" w:hAnsi="Times New Roman" w:cs="Times New Roman"/>
          <w:b/>
          <w:sz w:val="28"/>
        </w:rPr>
        <w:t>квалификационной</w:t>
      </w:r>
      <w:r w:rsidRPr="00B01B85">
        <w:rPr>
          <w:rFonts w:ascii="Times New Roman" w:hAnsi="Times New Roman" w:cs="Times New Roman"/>
          <w:b/>
          <w:spacing w:val="-8"/>
          <w:sz w:val="28"/>
        </w:rPr>
        <w:t xml:space="preserve"> </w:t>
      </w:r>
      <w:r w:rsidRPr="00B01B85">
        <w:rPr>
          <w:rFonts w:ascii="Times New Roman" w:hAnsi="Times New Roman" w:cs="Times New Roman"/>
          <w:b/>
          <w:sz w:val="28"/>
        </w:rPr>
        <w:t>работы</w:t>
      </w:r>
      <w:r w:rsidRPr="00B01B85">
        <w:rPr>
          <w:rFonts w:ascii="Times New Roman" w:hAnsi="Times New Roman" w:cs="Times New Roman"/>
          <w:b/>
          <w:spacing w:val="-7"/>
          <w:sz w:val="28"/>
        </w:rPr>
        <w:t xml:space="preserve"> </w:t>
      </w:r>
      <w:r w:rsidRPr="00B01B85">
        <w:rPr>
          <w:rFonts w:ascii="Times New Roman" w:hAnsi="Times New Roman" w:cs="Times New Roman"/>
          <w:b/>
          <w:spacing w:val="-2"/>
          <w:sz w:val="28"/>
        </w:rPr>
        <w:t>(ВКР)</w:t>
      </w:r>
    </w:p>
    <w:p w14:paraId="7BCBECAB" w14:textId="6302FAAC" w:rsidR="00386567" w:rsidRPr="00B01B85" w:rsidRDefault="00386567" w:rsidP="00386567">
      <w:pPr>
        <w:pStyle w:val="ae"/>
        <w:spacing w:before="198" w:after="4"/>
        <w:ind w:right="4"/>
        <w:jc w:val="both"/>
      </w:pPr>
      <w:r w:rsidRPr="00B01B85">
        <w:t>Направление</w:t>
      </w:r>
      <w:r w:rsidRPr="00B01B85">
        <w:rPr>
          <w:spacing w:val="-18"/>
        </w:rPr>
        <w:t xml:space="preserve"> </w:t>
      </w:r>
      <w:r w:rsidRPr="00B01B85">
        <w:t xml:space="preserve">подготовки </w:t>
      </w:r>
      <w:r w:rsidR="0081205C" w:rsidRPr="00B01B85">
        <w:rPr>
          <w:u w:val="single"/>
          <w:lang w:eastAsia="ru-RU"/>
        </w:rPr>
        <w:t>38.05.01</w:t>
      </w:r>
      <w:r w:rsidR="0081205C" w:rsidRPr="00B01B85">
        <w:rPr>
          <w:color w:val="000000"/>
          <w:u w:val="single"/>
          <w:lang w:eastAsia="ru-RU"/>
        </w:rPr>
        <w:t>Экономическая безопасность</w:t>
      </w:r>
    </w:p>
    <w:p w14:paraId="59435727" w14:textId="4EC1A4EF" w:rsidR="00386567" w:rsidRPr="00B01B85" w:rsidRDefault="00386567" w:rsidP="00386567">
      <w:pPr>
        <w:pStyle w:val="ae"/>
        <w:tabs>
          <w:tab w:val="left" w:pos="1814"/>
          <w:tab w:val="left" w:pos="2867"/>
          <w:tab w:val="left" w:pos="5818"/>
          <w:tab w:val="left" w:pos="9704"/>
        </w:tabs>
        <w:spacing w:line="247" w:lineRule="auto"/>
        <w:ind w:right="75"/>
        <w:jc w:val="both"/>
      </w:pPr>
      <w:r w:rsidRPr="00B01B85">
        <w:t xml:space="preserve">Образовательная программа: </w:t>
      </w:r>
      <w:r w:rsidR="0081205C" w:rsidRPr="00B01B85">
        <w:rPr>
          <w:color w:val="000000"/>
          <w:u w:val="single"/>
          <w:lang w:eastAsia="ru-RU"/>
        </w:rPr>
        <w:t>Экономико-правовое обеспечение экономической безопасности</w:t>
      </w:r>
    </w:p>
    <w:p w14:paraId="077356E7" w14:textId="075C9548" w:rsidR="00386567" w:rsidRPr="00B01B85" w:rsidRDefault="00386567" w:rsidP="00386567">
      <w:pPr>
        <w:pStyle w:val="ae"/>
        <w:tabs>
          <w:tab w:val="left" w:pos="1814"/>
          <w:tab w:val="left" w:pos="2867"/>
          <w:tab w:val="left" w:pos="5818"/>
          <w:tab w:val="left" w:pos="9704"/>
        </w:tabs>
        <w:spacing w:line="247" w:lineRule="auto"/>
        <w:ind w:right="75"/>
        <w:jc w:val="both"/>
        <w:rPr>
          <w:u w:val="single"/>
        </w:rPr>
      </w:pPr>
      <w:r w:rsidRPr="00B01B85">
        <w:rPr>
          <w:spacing w:val="-4"/>
        </w:rPr>
        <w:t>Курс</w:t>
      </w:r>
      <w:r w:rsidRPr="00B01B85">
        <w:tab/>
      </w:r>
      <w:r w:rsidR="0030262B">
        <w:t>6</w:t>
      </w:r>
      <w:r w:rsidRPr="00B01B85">
        <w:rPr>
          <w:spacing w:val="80"/>
        </w:rPr>
        <w:t xml:space="preserve">   </w:t>
      </w:r>
      <w:r w:rsidRPr="00B01B85">
        <w:t>Форма обучения</w:t>
      </w:r>
      <w:r w:rsidRPr="00B01B85">
        <w:rPr>
          <w:spacing w:val="244"/>
        </w:rPr>
        <w:t xml:space="preserve"> </w:t>
      </w:r>
      <w:r w:rsidR="0030262B">
        <w:rPr>
          <w:u w:val="single"/>
        </w:rPr>
        <w:t>заочная</w:t>
      </w:r>
    </w:p>
    <w:p w14:paraId="6ED98653" w14:textId="77777777" w:rsidR="00386567" w:rsidRPr="00B01B85" w:rsidRDefault="00386567" w:rsidP="00386567">
      <w:pPr>
        <w:pStyle w:val="ae"/>
        <w:tabs>
          <w:tab w:val="left" w:pos="1814"/>
          <w:tab w:val="left" w:pos="2867"/>
          <w:tab w:val="left" w:pos="5818"/>
          <w:tab w:val="left" w:pos="9704"/>
        </w:tabs>
        <w:spacing w:line="247" w:lineRule="auto"/>
        <w:ind w:right="75"/>
        <w:jc w:val="both"/>
      </w:pPr>
      <w:r w:rsidRPr="00B01B85">
        <w:rPr>
          <w:spacing w:val="-5"/>
        </w:rPr>
        <w:t xml:space="preserve">Ф.И.О. </w:t>
      </w:r>
      <w:r w:rsidRPr="00B01B85">
        <w:t>обучающегося(ихся)</w:t>
      </w:r>
      <w:r w:rsidRPr="00B01B85">
        <w:rPr>
          <w:spacing w:val="235"/>
        </w:rPr>
        <w:t xml:space="preserve"> </w:t>
      </w:r>
      <w:r w:rsidRPr="00B01B85">
        <w:rPr>
          <w:u w:val="single"/>
        </w:rPr>
        <w:tab/>
      </w:r>
      <w:r w:rsidRPr="00B01B85">
        <w:rPr>
          <w:u w:val="single"/>
        </w:rPr>
        <w:tab/>
      </w:r>
    </w:p>
    <w:p w14:paraId="2A031703" w14:textId="77777777" w:rsidR="00386567" w:rsidRPr="00B01B85" w:rsidRDefault="00386567" w:rsidP="00386567">
      <w:pPr>
        <w:pStyle w:val="ae"/>
        <w:spacing w:before="59"/>
        <w:rPr>
          <w:sz w:val="20"/>
        </w:rPr>
      </w:pPr>
      <w:r w:rsidRPr="00B01B85">
        <w:rPr>
          <w:noProof/>
          <w:sz w:val="20"/>
          <w:lang w:eastAsia="ru-RU"/>
        </w:rPr>
        <mc:AlternateContent>
          <mc:Choice Requires="wps">
            <w:drawing>
              <wp:anchor distT="0" distB="0" distL="0" distR="0" simplePos="0" relativeHeight="251641856" behindDoc="1" locked="0" layoutInCell="1" allowOverlap="1" wp14:anchorId="7EB1E527" wp14:editId="09B0F465">
                <wp:simplePos x="0" y="0"/>
                <wp:positionH relativeFrom="page">
                  <wp:posOffset>1080135</wp:posOffset>
                </wp:positionH>
                <wp:positionV relativeFrom="paragraph">
                  <wp:posOffset>198770</wp:posOffset>
                </wp:positionV>
                <wp:extent cx="6031230"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C3F43" id="Graphic 283" o:spid="_x0000_s1026" style="position:absolute;margin-left:85.05pt;margin-top:15.65pt;width:474.9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DJg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" path="m,l6031229,e" filled="f" strokeweight=".5pt">
                <v:path arrowok="t"/>
                <w10:wrap type="topAndBottom" anchorx="page"/>
              </v:shape>
            </w:pict>
          </mc:Fallback>
        </mc:AlternateContent>
      </w:r>
    </w:p>
    <w:p w14:paraId="5396A77A" w14:textId="03A76FDB" w:rsidR="00386567" w:rsidRPr="00B01B85" w:rsidRDefault="00386567" w:rsidP="00386567">
      <w:pPr>
        <w:pStyle w:val="a3"/>
        <w:widowControl w:val="0"/>
        <w:numPr>
          <w:ilvl w:val="0"/>
          <w:numId w:val="24"/>
        </w:numPr>
        <w:tabs>
          <w:tab w:val="left" w:pos="800"/>
          <w:tab w:val="left" w:pos="2251"/>
          <w:tab w:val="left" w:pos="9704"/>
        </w:tabs>
        <w:autoSpaceDE w:val="0"/>
        <w:autoSpaceDN w:val="0"/>
        <w:spacing w:before="184"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 xml:space="preserve">Вид </w:t>
      </w:r>
      <w:r w:rsidRPr="00B01B85">
        <w:rPr>
          <w:rFonts w:ascii="Times New Roman" w:hAnsi="Times New Roman" w:cs="Times New Roman"/>
          <w:spacing w:val="-4"/>
          <w:sz w:val="28"/>
        </w:rPr>
        <w:t>ВКР:</w:t>
      </w:r>
      <w:r w:rsidRPr="00B01B85">
        <w:rPr>
          <w:rFonts w:ascii="Times New Roman" w:hAnsi="Times New Roman" w:cs="Times New Roman"/>
          <w:sz w:val="28"/>
        </w:rPr>
        <w:tab/>
      </w:r>
      <w:r w:rsidR="0030262B">
        <w:rPr>
          <w:rFonts w:ascii="Times New Roman" w:eastAsia="Times New Roman" w:hAnsi="Times New Roman" w:cs="Times New Roman"/>
          <w:sz w:val="28"/>
          <w:szCs w:val="28"/>
        </w:rPr>
        <w:t>Дипломная работа</w:t>
      </w:r>
    </w:p>
    <w:p w14:paraId="55A3E7E8" w14:textId="77777777" w:rsidR="00386567" w:rsidRPr="00B01B85" w:rsidRDefault="00386567" w:rsidP="00386567">
      <w:pPr>
        <w:pStyle w:val="a3"/>
        <w:widowControl w:val="0"/>
        <w:numPr>
          <w:ilvl w:val="0"/>
          <w:numId w:val="24"/>
        </w:numPr>
        <w:tabs>
          <w:tab w:val="left" w:pos="800"/>
          <w:tab w:val="left" w:pos="9704"/>
        </w:tabs>
        <w:autoSpaceDE w:val="0"/>
        <w:autoSpaceDN w:val="0"/>
        <w:spacing w:before="10"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Тема ВКР:</w:t>
      </w:r>
      <w:r w:rsidRPr="00B01B85">
        <w:rPr>
          <w:rFonts w:ascii="Times New Roman" w:hAnsi="Times New Roman" w:cs="Times New Roman"/>
          <w:spacing w:val="107"/>
          <w:sz w:val="28"/>
        </w:rPr>
        <w:t xml:space="preserve"> </w:t>
      </w:r>
      <w:r w:rsidRPr="00B01B85">
        <w:rPr>
          <w:rFonts w:ascii="Times New Roman" w:hAnsi="Times New Roman" w:cs="Times New Roman"/>
          <w:sz w:val="28"/>
          <w:u w:val="single"/>
        </w:rPr>
        <w:tab/>
      </w:r>
    </w:p>
    <w:p w14:paraId="0C04A167" w14:textId="77777777" w:rsidR="00386567" w:rsidRPr="00B01B85" w:rsidRDefault="00386567" w:rsidP="00386567">
      <w:pPr>
        <w:pStyle w:val="ae"/>
        <w:spacing w:before="10"/>
      </w:pPr>
    </w:p>
    <w:p w14:paraId="28B09209" w14:textId="77777777" w:rsidR="00386567" w:rsidRPr="00B01B85" w:rsidRDefault="00386567" w:rsidP="00386567">
      <w:pPr>
        <w:pStyle w:val="a3"/>
        <w:widowControl w:val="0"/>
        <w:numPr>
          <w:ilvl w:val="0"/>
          <w:numId w:val="24"/>
        </w:numPr>
        <w:tabs>
          <w:tab w:val="left" w:pos="800"/>
        </w:tabs>
        <w:autoSpaceDE w:val="0"/>
        <w:autoSpaceDN w:val="0"/>
        <w:spacing w:after="4"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Срок</w:t>
      </w:r>
      <w:r w:rsidRPr="00B01B85">
        <w:rPr>
          <w:rFonts w:ascii="Times New Roman" w:hAnsi="Times New Roman" w:cs="Times New Roman"/>
          <w:spacing w:val="-5"/>
          <w:sz w:val="28"/>
        </w:rPr>
        <w:t xml:space="preserve"> </w:t>
      </w:r>
      <w:r w:rsidRPr="00B01B85">
        <w:rPr>
          <w:rFonts w:ascii="Times New Roman" w:hAnsi="Times New Roman" w:cs="Times New Roman"/>
          <w:sz w:val="28"/>
        </w:rPr>
        <w:t>сдачи</w:t>
      </w:r>
      <w:r w:rsidRPr="00B01B85">
        <w:rPr>
          <w:rFonts w:ascii="Times New Roman" w:hAnsi="Times New Roman" w:cs="Times New Roman"/>
          <w:spacing w:val="-5"/>
          <w:sz w:val="28"/>
        </w:rPr>
        <w:t xml:space="preserve"> </w:t>
      </w:r>
      <w:r w:rsidRPr="00B01B85">
        <w:rPr>
          <w:rFonts w:ascii="Times New Roman" w:hAnsi="Times New Roman" w:cs="Times New Roman"/>
          <w:sz w:val="28"/>
        </w:rPr>
        <w:t>законченной</w:t>
      </w:r>
      <w:r w:rsidRPr="00B01B85">
        <w:rPr>
          <w:rFonts w:ascii="Times New Roman" w:hAnsi="Times New Roman" w:cs="Times New Roman"/>
          <w:spacing w:val="-4"/>
          <w:sz w:val="28"/>
        </w:rPr>
        <w:t xml:space="preserve"> </w:t>
      </w:r>
      <w:r w:rsidRPr="00B01B85">
        <w:rPr>
          <w:rFonts w:ascii="Times New Roman" w:hAnsi="Times New Roman" w:cs="Times New Roman"/>
          <w:spacing w:val="-2"/>
          <w:sz w:val="28"/>
        </w:rPr>
        <w:t>работы:</w:t>
      </w:r>
    </w:p>
    <w:p w14:paraId="18DF1DCB" w14:textId="77777777" w:rsidR="00386567" w:rsidRPr="00B01B85" w:rsidRDefault="00386567" w:rsidP="00386567">
      <w:pPr>
        <w:pStyle w:val="ae"/>
        <w:spacing w:line="20" w:lineRule="exact"/>
        <w:rPr>
          <w:sz w:val="2"/>
        </w:rPr>
      </w:pPr>
      <w:r w:rsidRPr="00B01B85">
        <w:rPr>
          <w:noProof/>
          <w:sz w:val="2"/>
          <w:lang w:eastAsia="ru-RU"/>
        </w:rPr>
        <mc:AlternateContent>
          <mc:Choice Requires="wpg">
            <w:drawing>
              <wp:inline distT="0" distB="0" distL="0" distR="0" wp14:anchorId="649C7778" wp14:editId="61A019F2">
                <wp:extent cx="6031230" cy="6350"/>
                <wp:effectExtent l="9525" t="0" r="0" b="3175"/>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230" cy="6350"/>
                          <a:chOff x="0" y="0"/>
                          <a:chExt cx="6031230" cy="6350"/>
                        </a:xfrm>
                      </wpg:grpSpPr>
                      <wps:wsp>
                        <wps:cNvPr id="285" name="Graphic 285"/>
                        <wps:cNvSpPr/>
                        <wps:spPr>
                          <a:xfrm>
                            <a:off x="0" y="3175"/>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D16937" id="Group 284" o:spid="_x0000_s1026" style="width:474.9pt;height:.5pt;mso-position-horizontal-relative:char;mso-position-vertical-relative:line" coordsize="603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">
                <v:shape id="Graphic 285" o:spid="_x0000_s1027" style="position:absolute;top:31;width:60312;height:13;visibility:visible;mso-wrap-style:square;v-text-anchor:top" coordsize="6031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" path="m,l6031229,e" filled="f" strokeweight=".5pt">
                  <v:path arrowok="t"/>
                </v:shape>
                <w10:anchorlock/>
              </v:group>
            </w:pict>
          </mc:Fallback>
        </mc:AlternateContent>
      </w:r>
    </w:p>
    <w:p w14:paraId="4286A2E7" w14:textId="77777777" w:rsidR="00386567" w:rsidRPr="00B01B85" w:rsidRDefault="00386567" w:rsidP="00386567">
      <w:pPr>
        <w:pStyle w:val="a3"/>
        <w:widowControl w:val="0"/>
        <w:numPr>
          <w:ilvl w:val="0"/>
          <w:numId w:val="24"/>
        </w:numPr>
        <w:tabs>
          <w:tab w:val="left" w:pos="800"/>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Содержание</w:t>
      </w:r>
      <w:r w:rsidRPr="00B01B85">
        <w:rPr>
          <w:rFonts w:ascii="Times New Roman" w:hAnsi="Times New Roman" w:cs="Times New Roman"/>
          <w:spacing w:val="-3"/>
          <w:sz w:val="28"/>
        </w:rPr>
        <w:t xml:space="preserve"> </w:t>
      </w:r>
      <w:r w:rsidRPr="00B01B85">
        <w:rPr>
          <w:rFonts w:ascii="Times New Roman" w:hAnsi="Times New Roman" w:cs="Times New Roman"/>
          <w:sz w:val="28"/>
        </w:rPr>
        <w:t>работы</w:t>
      </w:r>
      <w:r w:rsidRPr="00B01B85">
        <w:rPr>
          <w:rFonts w:ascii="Times New Roman" w:hAnsi="Times New Roman" w:cs="Times New Roman"/>
          <w:spacing w:val="-2"/>
          <w:sz w:val="28"/>
        </w:rPr>
        <w:t xml:space="preserve"> </w:t>
      </w:r>
      <w:r w:rsidRPr="00B01B85">
        <w:rPr>
          <w:rFonts w:ascii="Times New Roman" w:hAnsi="Times New Roman" w:cs="Times New Roman"/>
          <w:sz w:val="28"/>
        </w:rPr>
        <w:t>(перечень</w:t>
      </w:r>
      <w:r w:rsidRPr="00B01B85">
        <w:rPr>
          <w:rFonts w:ascii="Times New Roman" w:hAnsi="Times New Roman" w:cs="Times New Roman"/>
          <w:spacing w:val="-3"/>
          <w:sz w:val="28"/>
        </w:rPr>
        <w:t xml:space="preserve"> </w:t>
      </w:r>
      <w:r w:rsidRPr="00B01B85">
        <w:rPr>
          <w:rFonts w:ascii="Times New Roman" w:hAnsi="Times New Roman" w:cs="Times New Roman"/>
          <w:sz w:val="28"/>
        </w:rPr>
        <w:t>подлежащих</w:t>
      </w:r>
      <w:r w:rsidRPr="00B01B85">
        <w:rPr>
          <w:rFonts w:ascii="Times New Roman" w:hAnsi="Times New Roman" w:cs="Times New Roman"/>
          <w:spacing w:val="-2"/>
          <w:sz w:val="28"/>
        </w:rPr>
        <w:t xml:space="preserve"> </w:t>
      </w:r>
      <w:r w:rsidRPr="00B01B85">
        <w:rPr>
          <w:rFonts w:ascii="Times New Roman" w:hAnsi="Times New Roman" w:cs="Times New Roman"/>
          <w:sz w:val="28"/>
        </w:rPr>
        <w:t>разработке</w:t>
      </w:r>
      <w:r w:rsidRPr="00B01B85">
        <w:rPr>
          <w:rFonts w:ascii="Times New Roman" w:hAnsi="Times New Roman" w:cs="Times New Roman"/>
          <w:spacing w:val="-2"/>
          <w:sz w:val="28"/>
        </w:rPr>
        <w:t xml:space="preserve"> вопросов):</w:t>
      </w:r>
    </w:p>
    <w:p w14:paraId="42244D90" w14:textId="77777777" w:rsidR="00386567" w:rsidRPr="00B01B85" w:rsidRDefault="00386567" w:rsidP="00386567">
      <w:pPr>
        <w:pStyle w:val="ae"/>
        <w:spacing w:before="58"/>
        <w:rPr>
          <w:sz w:val="20"/>
        </w:rPr>
      </w:pPr>
      <w:r w:rsidRPr="00B01B85">
        <w:rPr>
          <w:noProof/>
          <w:sz w:val="20"/>
          <w:lang w:eastAsia="ru-RU"/>
        </w:rPr>
        <mc:AlternateContent>
          <mc:Choice Requires="wps">
            <w:drawing>
              <wp:anchor distT="0" distB="0" distL="0" distR="0" simplePos="0" relativeHeight="251643904" behindDoc="1" locked="0" layoutInCell="1" allowOverlap="1" wp14:anchorId="56105392" wp14:editId="4B62EF24">
                <wp:simplePos x="0" y="0"/>
                <wp:positionH relativeFrom="page">
                  <wp:posOffset>1080135</wp:posOffset>
                </wp:positionH>
                <wp:positionV relativeFrom="paragraph">
                  <wp:posOffset>198111</wp:posOffset>
                </wp:positionV>
                <wp:extent cx="6031230" cy="1270"/>
                <wp:effectExtent l="0" t="0" r="0" b="0"/>
                <wp:wrapTopAndBottom/>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B0EBA" id="Graphic 286" o:spid="_x0000_s1026" style="position:absolute;margin-left:85.05pt;margin-top:15.6pt;width:474.9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45952" behindDoc="1" locked="0" layoutInCell="1" allowOverlap="1" wp14:anchorId="2D7D0F85" wp14:editId="31C93A2F">
                <wp:simplePos x="0" y="0"/>
                <wp:positionH relativeFrom="page">
                  <wp:posOffset>1080135</wp:posOffset>
                </wp:positionH>
                <wp:positionV relativeFrom="paragraph">
                  <wp:posOffset>408919</wp:posOffset>
                </wp:positionV>
                <wp:extent cx="6031230" cy="1270"/>
                <wp:effectExtent l="0" t="0" r="0" b="0"/>
                <wp:wrapTopAndBottom/>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74399" id="Graphic 287" o:spid="_x0000_s1026" style="position:absolute;margin-left:85.05pt;margin-top:32.2pt;width:474.9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48000" behindDoc="1" locked="0" layoutInCell="1" allowOverlap="1" wp14:anchorId="0FC9E0E3" wp14:editId="4EC526B3">
                <wp:simplePos x="0" y="0"/>
                <wp:positionH relativeFrom="page">
                  <wp:posOffset>1080135</wp:posOffset>
                </wp:positionH>
                <wp:positionV relativeFrom="paragraph">
                  <wp:posOffset>619726</wp:posOffset>
                </wp:positionV>
                <wp:extent cx="603123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DD39C" id="Graphic 288" o:spid="_x0000_s1026" style="position:absolute;margin-left:85.05pt;margin-top:48.8pt;width:474.9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puJQ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0048" behindDoc="1" locked="0" layoutInCell="1" allowOverlap="1" wp14:anchorId="7C6A90BE" wp14:editId="1F3FC28F">
                <wp:simplePos x="0" y="0"/>
                <wp:positionH relativeFrom="page">
                  <wp:posOffset>1080135</wp:posOffset>
                </wp:positionH>
                <wp:positionV relativeFrom="paragraph">
                  <wp:posOffset>830533</wp:posOffset>
                </wp:positionV>
                <wp:extent cx="6031230" cy="127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3D97C" id="Graphic 289" o:spid="_x0000_s1026" style="position:absolute;margin-left:85.05pt;margin-top:65.4pt;width:474.9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rbJQ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" path="m,l6031229,e" filled="f" strokeweight=".5pt">
                <v:path arrowok="t"/>
                <w10:wrap type="topAndBottom" anchorx="page"/>
              </v:shape>
            </w:pict>
          </mc:Fallback>
        </mc:AlternateContent>
      </w:r>
    </w:p>
    <w:p w14:paraId="05C05865" w14:textId="77777777" w:rsidR="00386567" w:rsidRPr="00B01B85" w:rsidRDefault="00386567" w:rsidP="00386567">
      <w:pPr>
        <w:pStyle w:val="ae"/>
        <w:spacing w:before="73"/>
        <w:rPr>
          <w:sz w:val="20"/>
        </w:rPr>
      </w:pPr>
    </w:p>
    <w:p w14:paraId="3F0BCE51" w14:textId="77777777" w:rsidR="00386567" w:rsidRPr="00B01B85" w:rsidRDefault="00386567" w:rsidP="00386567">
      <w:pPr>
        <w:pStyle w:val="ae"/>
        <w:spacing w:before="73"/>
        <w:rPr>
          <w:sz w:val="20"/>
        </w:rPr>
      </w:pPr>
    </w:p>
    <w:p w14:paraId="42F6D909" w14:textId="77777777" w:rsidR="00386567" w:rsidRPr="00B01B85" w:rsidRDefault="00386567" w:rsidP="00386567">
      <w:pPr>
        <w:pStyle w:val="ae"/>
        <w:spacing w:before="73"/>
        <w:rPr>
          <w:sz w:val="20"/>
        </w:rPr>
      </w:pPr>
    </w:p>
    <w:p w14:paraId="12F0FF6C" w14:textId="77777777" w:rsidR="00386567" w:rsidRPr="00B01B85" w:rsidRDefault="00386567" w:rsidP="00386567">
      <w:pPr>
        <w:pStyle w:val="a3"/>
        <w:widowControl w:val="0"/>
        <w:numPr>
          <w:ilvl w:val="0"/>
          <w:numId w:val="24"/>
        </w:numPr>
        <w:tabs>
          <w:tab w:val="left" w:pos="800"/>
          <w:tab w:val="left" w:pos="4394"/>
          <w:tab w:val="left" w:pos="9704"/>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Консультант</w:t>
      </w:r>
      <w:r w:rsidRPr="00B01B85">
        <w:rPr>
          <w:rFonts w:ascii="Times New Roman" w:hAnsi="Times New Roman" w:cs="Times New Roman"/>
          <w:spacing w:val="-2"/>
          <w:sz w:val="28"/>
        </w:rPr>
        <w:t xml:space="preserve"> </w:t>
      </w:r>
      <w:r w:rsidRPr="00B01B85">
        <w:rPr>
          <w:rFonts w:ascii="Times New Roman" w:hAnsi="Times New Roman" w:cs="Times New Roman"/>
          <w:sz w:val="28"/>
        </w:rPr>
        <w:t>(при</w:t>
      </w:r>
      <w:r w:rsidRPr="00B01B85">
        <w:rPr>
          <w:rFonts w:ascii="Times New Roman" w:hAnsi="Times New Roman" w:cs="Times New Roman"/>
          <w:spacing w:val="-2"/>
          <w:sz w:val="28"/>
        </w:rPr>
        <w:t xml:space="preserve"> наличии):</w:t>
      </w:r>
      <w:r w:rsidRPr="00B01B85">
        <w:rPr>
          <w:rFonts w:ascii="Times New Roman" w:hAnsi="Times New Roman" w:cs="Times New Roman"/>
          <w:sz w:val="28"/>
        </w:rPr>
        <w:tab/>
      </w:r>
      <w:r w:rsidRPr="00B01B85">
        <w:rPr>
          <w:rFonts w:ascii="Times New Roman" w:hAnsi="Times New Roman" w:cs="Times New Roman"/>
          <w:sz w:val="28"/>
          <w:u w:val="single"/>
        </w:rPr>
        <w:tab/>
      </w:r>
    </w:p>
    <w:p w14:paraId="42837AD8" w14:textId="77777777" w:rsidR="00386567" w:rsidRPr="00B01B85" w:rsidRDefault="00386567" w:rsidP="00386567">
      <w:pPr>
        <w:pStyle w:val="ae"/>
        <w:spacing w:before="83"/>
        <w:rPr>
          <w:sz w:val="20"/>
        </w:rPr>
      </w:pPr>
      <w:r w:rsidRPr="00B01B85">
        <w:rPr>
          <w:noProof/>
          <w:sz w:val="20"/>
          <w:lang w:eastAsia="ru-RU"/>
        </w:rPr>
        <mc:AlternateContent>
          <mc:Choice Requires="wps">
            <w:drawing>
              <wp:anchor distT="0" distB="0" distL="0" distR="0" simplePos="0" relativeHeight="251652096" behindDoc="1" locked="0" layoutInCell="1" allowOverlap="1" wp14:anchorId="6C17B366" wp14:editId="644A4CE2">
                <wp:simplePos x="0" y="0"/>
                <wp:positionH relativeFrom="page">
                  <wp:posOffset>1080135</wp:posOffset>
                </wp:positionH>
                <wp:positionV relativeFrom="paragraph">
                  <wp:posOffset>213986</wp:posOffset>
                </wp:positionV>
                <wp:extent cx="6031230" cy="1270"/>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93ABC" id="Graphic 290" o:spid="_x0000_s1026" style="position:absolute;margin-left:85.05pt;margin-top:16.85pt;width:474.9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4144" behindDoc="1" locked="0" layoutInCell="1" allowOverlap="1" wp14:anchorId="11746B9F" wp14:editId="3A516D5B">
                <wp:simplePos x="0" y="0"/>
                <wp:positionH relativeFrom="page">
                  <wp:posOffset>1080135</wp:posOffset>
                </wp:positionH>
                <wp:positionV relativeFrom="paragraph">
                  <wp:posOffset>424794</wp:posOffset>
                </wp:positionV>
                <wp:extent cx="6031230" cy="127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42FFA" id="Graphic 291" o:spid="_x0000_s1026" style="position:absolute;margin-left:85.05pt;margin-top:33.45pt;width:474.9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6192" behindDoc="1" locked="0" layoutInCell="1" allowOverlap="1" wp14:anchorId="60DD178B" wp14:editId="1CDD2762">
                <wp:simplePos x="0" y="0"/>
                <wp:positionH relativeFrom="page">
                  <wp:posOffset>1080135</wp:posOffset>
                </wp:positionH>
                <wp:positionV relativeFrom="paragraph">
                  <wp:posOffset>635601</wp:posOffset>
                </wp:positionV>
                <wp:extent cx="6031230" cy="127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64ED6" id="Graphic 292" o:spid="_x0000_s1026" style="position:absolute;margin-left:85.05pt;margin-top:50.05pt;width:474.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" path="m,l6031229,e" filled="f" strokeweight=".5pt">
                <v:path arrowok="t"/>
                <w10:wrap type="topAndBottom" anchorx="page"/>
              </v:shape>
            </w:pict>
          </mc:Fallback>
        </mc:AlternateContent>
      </w:r>
    </w:p>
    <w:p w14:paraId="490C9B8B" w14:textId="77777777" w:rsidR="00386567" w:rsidRPr="00B01B85" w:rsidRDefault="00386567" w:rsidP="00386567">
      <w:pPr>
        <w:pStyle w:val="ae"/>
        <w:spacing w:before="73"/>
        <w:rPr>
          <w:sz w:val="20"/>
        </w:rPr>
      </w:pPr>
    </w:p>
    <w:p w14:paraId="03B7ECA1" w14:textId="77777777" w:rsidR="00386567" w:rsidRPr="00B01B85" w:rsidRDefault="00386567" w:rsidP="00386567">
      <w:pPr>
        <w:pStyle w:val="ae"/>
        <w:spacing w:before="73"/>
        <w:rPr>
          <w:sz w:val="20"/>
        </w:rPr>
      </w:pPr>
    </w:p>
    <w:p w14:paraId="41FD9AC1" w14:textId="77777777" w:rsidR="00386567" w:rsidRPr="00B01B85" w:rsidRDefault="00386567" w:rsidP="00386567">
      <w:pPr>
        <w:pStyle w:val="a3"/>
        <w:widowControl w:val="0"/>
        <w:numPr>
          <w:ilvl w:val="0"/>
          <w:numId w:val="24"/>
        </w:numPr>
        <w:tabs>
          <w:tab w:val="left" w:pos="800"/>
          <w:tab w:val="left" w:pos="9704"/>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Дата выдачи индивидуального задания:</w:t>
      </w:r>
      <w:r w:rsidRPr="00B01B85">
        <w:rPr>
          <w:rFonts w:ascii="Times New Roman" w:hAnsi="Times New Roman" w:cs="Times New Roman"/>
          <w:spacing w:val="49"/>
          <w:sz w:val="28"/>
        </w:rPr>
        <w:t xml:space="preserve"> </w:t>
      </w:r>
      <w:r w:rsidRPr="00B01B85">
        <w:rPr>
          <w:rFonts w:ascii="Times New Roman" w:hAnsi="Times New Roman" w:cs="Times New Roman"/>
          <w:sz w:val="28"/>
          <w:u w:val="single"/>
        </w:rPr>
        <w:tab/>
      </w:r>
    </w:p>
    <w:p w14:paraId="3926B5C8" w14:textId="77777777" w:rsidR="00386567" w:rsidRPr="00B01B85" w:rsidRDefault="00386567" w:rsidP="00386567">
      <w:pPr>
        <w:widowControl w:val="0"/>
        <w:tabs>
          <w:tab w:val="left" w:pos="800"/>
          <w:tab w:val="left" w:pos="9704"/>
        </w:tabs>
        <w:autoSpaceDE w:val="0"/>
        <w:autoSpaceDN w:val="0"/>
        <w:spacing w:after="0" w:line="240" w:lineRule="auto"/>
        <w:rPr>
          <w:rFonts w:ascii="Times New Roman" w:hAnsi="Times New Roman" w:cs="Times New Roman"/>
          <w:sz w:val="28"/>
        </w:rPr>
      </w:pPr>
    </w:p>
    <w:tbl>
      <w:tblPr>
        <w:tblStyle w:val="TableNormal"/>
        <w:tblW w:w="10207"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693"/>
        <w:gridCol w:w="2268"/>
        <w:gridCol w:w="1985"/>
        <w:gridCol w:w="2552"/>
      </w:tblGrid>
      <w:tr w:rsidR="00386567" w:rsidRPr="00B01B85" w14:paraId="36319681" w14:textId="77777777" w:rsidTr="00386567">
        <w:trPr>
          <w:trHeight w:val="859"/>
        </w:trPr>
        <w:tc>
          <w:tcPr>
            <w:tcW w:w="709" w:type="dxa"/>
            <w:vAlign w:val="center"/>
          </w:tcPr>
          <w:p w14:paraId="1D188111" w14:textId="77777777" w:rsidR="00386567" w:rsidRPr="00B01B85" w:rsidRDefault="00386567" w:rsidP="00386567">
            <w:pPr>
              <w:pStyle w:val="TableParagraph"/>
              <w:ind w:right="146"/>
              <w:jc w:val="center"/>
              <w:rPr>
                <w:sz w:val="24"/>
              </w:rPr>
            </w:pPr>
            <w:r w:rsidRPr="00B01B85">
              <w:rPr>
                <w:spacing w:val="-10"/>
                <w:w w:val="105"/>
                <w:sz w:val="24"/>
              </w:rPr>
              <w:t xml:space="preserve">№ </w:t>
            </w:r>
            <w:r w:rsidRPr="00B01B85">
              <w:rPr>
                <w:spacing w:val="-6"/>
                <w:w w:val="105"/>
                <w:sz w:val="24"/>
              </w:rPr>
              <w:t>п/п</w:t>
            </w:r>
          </w:p>
        </w:tc>
        <w:tc>
          <w:tcPr>
            <w:tcW w:w="2693" w:type="dxa"/>
            <w:vAlign w:val="center"/>
          </w:tcPr>
          <w:p w14:paraId="501C209F" w14:textId="77777777" w:rsidR="00386567" w:rsidRPr="00B01B85" w:rsidRDefault="00386567" w:rsidP="00386567">
            <w:pPr>
              <w:pStyle w:val="TableParagraph"/>
              <w:ind w:right="159"/>
              <w:jc w:val="center"/>
              <w:rPr>
                <w:sz w:val="24"/>
              </w:rPr>
            </w:pPr>
            <w:r w:rsidRPr="00B01B85">
              <w:rPr>
                <w:sz w:val="24"/>
              </w:rPr>
              <w:t>Выполняемые</w:t>
            </w:r>
            <w:r w:rsidRPr="00B01B85">
              <w:rPr>
                <w:spacing w:val="-15"/>
                <w:sz w:val="24"/>
              </w:rPr>
              <w:t xml:space="preserve"> </w:t>
            </w:r>
            <w:r w:rsidRPr="00B01B85">
              <w:rPr>
                <w:sz w:val="24"/>
              </w:rPr>
              <w:t>работы (этапы выполнения)</w:t>
            </w:r>
          </w:p>
        </w:tc>
        <w:tc>
          <w:tcPr>
            <w:tcW w:w="2268" w:type="dxa"/>
            <w:vAlign w:val="center"/>
          </w:tcPr>
          <w:p w14:paraId="621C5D7C" w14:textId="77777777" w:rsidR="00386567" w:rsidRPr="00B01B85" w:rsidRDefault="00386567" w:rsidP="00386567">
            <w:pPr>
              <w:pStyle w:val="TableParagraph"/>
              <w:ind w:right="-2"/>
              <w:jc w:val="center"/>
              <w:rPr>
                <w:spacing w:val="-4"/>
                <w:sz w:val="24"/>
                <w:lang w:val="ru-RU"/>
              </w:rPr>
            </w:pPr>
            <w:r w:rsidRPr="00B01B85">
              <w:rPr>
                <w:spacing w:val="-4"/>
                <w:sz w:val="24"/>
              </w:rPr>
              <w:t>Срок выполнения</w:t>
            </w:r>
            <w:r w:rsidRPr="00B01B85">
              <w:rPr>
                <w:spacing w:val="-4"/>
                <w:sz w:val="24"/>
                <w:lang w:val="ru-RU"/>
              </w:rPr>
              <w:t xml:space="preserve"> </w:t>
            </w:r>
          </w:p>
          <w:p w14:paraId="753B4332" w14:textId="77777777" w:rsidR="00386567" w:rsidRPr="00B01B85" w:rsidRDefault="00386567" w:rsidP="00386567">
            <w:pPr>
              <w:pStyle w:val="TableParagraph"/>
              <w:ind w:right="-2"/>
              <w:jc w:val="center"/>
              <w:rPr>
                <w:sz w:val="24"/>
              </w:rPr>
            </w:pPr>
            <w:r w:rsidRPr="00B01B85">
              <w:rPr>
                <w:sz w:val="24"/>
              </w:rPr>
              <w:t xml:space="preserve">(с </w:t>
            </w:r>
            <w:r w:rsidRPr="00B01B85">
              <w:rPr>
                <w:sz w:val="24"/>
                <w:u w:val="single"/>
              </w:rPr>
              <w:tab/>
            </w:r>
            <w:r w:rsidRPr="00B01B85">
              <w:rPr>
                <w:sz w:val="24"/>
              </w:rPr>
              <w:t>по</w:t>
            </w:r>
            <w:r w:rsidRPr="00B01B85">
              <w:rPr>
                <w:spacing w:val="-3"/>
                <w:sz w:val="24"/>
              </w:rPr>
              <w:t xml:space="preserve"> </w:t>
            </w:r>
            <w:r w:rsidRPr="00B01B85">
              <w:rPr>
                <w:sz w:val="24"/>
                <w:u w:val="single"/>
              </w:rPr>
              <w:tab/>
            </w:r>
            <w:r w:rsidRPr="00B01B85">
              <w:rPr>
                <w:spacing w:val="-10"/>
                <w:sz w:val="24"/>
              </w:rPr>
              <w:t>)</w:t>
            </w:r>
          </w:p>
        </w:tc>
        <w:tc>
          <w:tcPr>
            <w:tcW w:w="1985" w:type="dxa"/>
            <w:vAlign w:val="center"/>
          </w:tcPr>
          <w:p w14:paraId="7D8DDD9B" w14:textId="77777777" w:rsidR="00386567" w:rsidRPr="00B01B85" w:rsidRDefault="00386567" w:rsidP="00386567">
            <w:pPr>
              <w:pStyle w:val="TableParagraph"/>
              <w:ind w:right="172"/>
              <w:jc w:val="center"/>
              <w:rPr>
                <w:position w:val="7"/>
                <w:sz w:val="16"/>
              </w:rPr>
            </w:pPr>
            <w:r w:rsidRPr="00B01B85">
              <w:rPr>
                <w:spacing w:val="-2"/>
                <w:sz w:val="24"/>
              </w:rPr>
              <w:t xml:space="preserve">Ответственный </w:t>
            </w:r>
            <w:r w:rsidRPr="00B01B85">
              <w:rPr>
                <w:sz w:val="24"/>
              </w:rPr>
              <w:t xml:space="preserve">за </w:t>
            </w:r>
            <w:r w:rsidRPr="00B01B85">
              <w:rPr>
                <w:spacing w:val="-2"/>
                <w:sz w:val="24"/>
              </w:rPr>
              <w:t>выполнение</w:t>
            </w:r>
            <w:r w:rsidRPr="00B01B85">
              <w:rPr>
                <w:spacing w:val="-2"/>
                <w:position w:val="7"/>
                <w:sz w:val="16"/>
              </w:rPr>
              <w:t>1</w:t>
            </w:r>
            <w:r w:rsidRPr="00B01B85">
              <w:rPr>
                <w:rStyle w:val="af2"/>
                <w:position w:val="7"/>
                <w:sz w:val="16"/>
              </w:rPr>
              <w:footnoteReference w:id="1"/>
            </w:r>
          </w:p>
        </w:tc>
        <w:tc>
          <w:tcPr>
            <w:tcW w:w="2552" w:type="dxa"/>
            <w:vAlign w:val="center"/>
          </w:tcPr>
          <w:p w14:paraId="467B7AAB" w14:textId="77777777" w:rsidR="00386567" w:rsidRPr="00B01B85" w:rsidRDefault="00386567" w:rsidP="00386567">
            <w:pPr>
              <w:pStyle w:val="TableParagraph"/>
              <w:jc w:val="center"/>
              <w:rPr>
                <w:sz w:val="24"/>
              </w:rPr>
            </w:pPr>
            <w:r w:rsidRPr="00B01B85">
              <w:rPr>
                <w:spacing w:val="-2"/>
                <w:sz w:val="24"/>
              </w:rPr>
              <w:t>Отметка</w:t>
            </w:r>
          </w:p>
          <w:p w14:paraId="0A1DD99A" w14:textId="77777777" w:rsidR="00386567" w:rsidRPr="00B01B85" w:rsidRDefault="00386567" w:rsidP="00386567">
            <w:pPr>
              <w:pStyle w:val="TableParagraph"/>
              <w:ind w:right="3"/>
              <w:jc w:val="center"/>
              <w:rPr>
                <w:sz w:val="24"/>
              </w:rPr>
            </w:pPr>
            <w:r w:rsidRPr="00B01B85">
              <w:rPr>
                <w:sz w:val="24"/>
              </w:rPr>
              <w:t>о</w:t>
            </w:r>
            <w:r w:rsidRPr="00B01B85">
              <w:rPr>
                <w:spacing w:val="40"/>
                <w:sz w:val="24"/>
              </w:rPr>
              <w:t xml:space="preserve"> </w:t>
            </w:r>
            <w:r w:rsidRPr="00B01B85">
              <w:rPr>
                <w:spacing w:val="-2"/>
                <w:sz w:val="24"/>
              </w:rPr>
              <w:t>выполнении</w:t>
            </w:r>
          </w:p>
        </w:tc>
      </w:tr>
      <w:tr w:rsidR="00386567" w:rsidRPr="00B01B85" w14:paraId="1E77C298" w14:textId="77777777" w:rsidTr="00386567">
        <w:trPr>
          <w:trHeight w:val="418"/>
        </w:trPr>
        <w:tc>
          <w:tcPr>
            <w:tcW w:w="709" w:type="dxa"/>
          </w:tcPr>
          <w:p w14:paraId="27679720" w14:textId="77777777" w:rsidR="00386567" w:rsidRPr="00B01B85" w:rsidRDefault="00386567" w:rsidP="00386567">
            <w:pPr>
              <w:pStyle w:val="TableParagraph"/>
              <w:jc w:val="center"/>
              <w:rPr>
                <w:sz w:val="24"/>
              </w:rPr>
            </w:pPr>
            <w:r w:rsidRPr="00B01B85">
              <w:rPr>
                <w:spacing w:val="-5"/>
                <w:sz w:val="24"/>
              </w:rPr>
              <w:t>1.</w:t>
            </w:r>
          </w:p>
        </w:tc>
        <w:tc>
          <w:tcPr>
            <w:tcW w:w="2693" w:type="dxa"/>
          </w:tcPr>
          <w:p w14:paraId="4C1D6C4F" w14:textId="77777777" w:rsidR="00386567" w:rsidRPr="00B01B85" w:rsidRDefault="00386567" w:rsidP="00386567">
            <w:pPr>
              <w:pStyle w:val="TableParagraph"/>
            </w:pPr>
          </w:p>
        </w:tc>
        <w:tc>
          <w:tcPr>
            <w:tcW w:w="2268" w:type="dxa"/>
          </w:tcPr>
          <w:p w14:paraId="1FD0E9B1" w14:textId="77777777" w:rsidR="00386567" w:rsidRPr="00B01B85" w:rsidRDefault="00386567" w:rsidP="00386567">
            <w:pPr>
              <w:pStyle w:val="TableParagraph"/>
            </w:pPr>
          </w:p>
        </w:tc>
        <w:tc>
          <w:tcPr>
            <w:tcW w:w="1985" w:type="dxa"/>
          </w:tcPr>
          <w:p w14:paraId="2CA200B8" w14:textId="77777777" w:rsidR="00386567" w:rsidRPr="00B01B85" w:rsidRDefault="00386567" w:rsidP="00386567">
            <w:pPr>
              <w:pStyle w:val="TableParagraph"/>
            </w:pPr>
          </w:p>
        </w:tc>
        <w:tc>
          <w:tcPr>
            <w:tcW w:w="2552" w:type="dxa"/>
          </w:tcPr>
          <w:p w14:paraId="5E026F61" w14:textId="77777777" w:rsidR="00386567" w:rsidRPr="00B01B85" w:rsidRDefault="00386567" w:rsidP="00386567">
            <w:pPr>
              <w:pStyle w:val="TableParagraph"/>
            </w:pPr>
          </w:p>
        </w:tc>
      </w:tr>
      <w:tr w:rsidR="00386567" w:rsidRPr="00B01B85" w14:paraId="3C6169FE" w14:textId="77777777" w:rsidTr="00386567">
        <w:trPr>
          <w:trHeight w:val="410"/>
        </w:trPr>
        <w:tc>
          <w:tcPr>
            <w:tcW w:w="709" w:type="dxa"/>
          </w:tcPr>
          <w:p w14:paraId="7370F956" w14:textId="77777777" w:rsidR="00386567" w:rsidRPr="00B01B85" w:rsidRDefault="00386567" w:rsidP="00386567">
            <w:pPr>
              <w:pStyle w:val="TableParagraph"/>
              <w:jc w:val="center"/>
              <w:rPr>
                <w:sz w:val="24"/>
              </w:rPr>
            </w:pPr>
            <w:r w:rsidRPr="00B01B85">
              <w:rPr>
                <w:spacing w:val="-5"/>
                <w:sz w:val="24"/>
              </w:rPr>
              <w:t>2.</w:t>
            </w:r>
          </w:p>
        </w:tc>
        <w:tc>
          <w:tcPr>
            <w:tcW w:w="2693" w:type="dxa"/>
          </w:tcPr>
          <w:p w14:paraId="501A5A51" w14:textId="77777777" w:rsidR="00386567" w:rsidRPr="00B01B85" w:rsidRDefault="00386567" w:rsidP="00386567">
            <w:pPr>
              <w:pStyle w:val="TableParagraph"/>
            </w:pPr>
          </w:p>
        </w:tc>
        <w:tc>
          <w:tcPr>
            <w:tcW w:w="2268" w:type="dxa"/>
          </w:tcPr>
          <w:p w14:paraId="1E07BBDB" w14:textId="77777777" w:rsidR="00386567" w:rsidRPr="00B01B85" w:rsidRDefault="00386567" w:rsidP="00386567">
            <w:pPr>
              <w:pStyle w:val="TableParagraph"/>
            </w:pPr>
          </w:p>
        </w:tc>
        <w:tc>
          <w:tcPr>
            <w:tcW w:w="1985" w:type="dxa"/>
          </w:tcPr>
          <w:p w14:paraId="29BE7FA6" w14:textId="77777777" w:rsidR="00386567" w:rsidRPr="00B01B85" w:rsidRDefault="00386567" w:rsidP="00386567">
            <w:pPr>
              <w:pStyle w:val="TableParagraph"/>
            </w:pPr>
          </w:p>
        </w:tc>
        <w:tc>
          <w:tcPr>
            <w:tcW w:w="2552" w:type="dxa"/>
          </w:tcPr>
          <w:p w14:paraId="0C33DAE6" w14:textId="77777777" w:rsidR="00386567" w:rsidRPr="00B01B85" w:rsidRDefault="00386567" w:rsidP="00386567">
            <w:pPr>
              <w:pStyle w:val="TableParagraph"/>
            </w:pPr>
          </w:p>
        </w:tc>
      </w:tr>
      <w:tr w:rsidR="00386567" w:rsidRPr="00B01B85" w14:paraId="43E8E3D5" w14:textId="77777777" w:rsidTr="00386567">
        <w:trPr>
          <w:trHeight w:val="416"/>
        </w:trPr>
        <w:tc>
          <w:tcPr>
            <w:tcW w:w="709" w:type="dxa"/>
          </w:tcPr>
          <w:p w14:paraId="002C1735" w14:textId="77777777" w:rsidR="00386567" w:rsidRPr="00B01B85" w:rsidRDefault="00386567" w:rsidP="00386567">
            <w:pPr>
              <w:pStyle w:val="TableParagraph"/>
              <w:jc w:val="center"/>
              <w:rPr>
                <w:sz w:val="24"/>
              </w:rPr>
            </w:pPr>
            <w:r w:rsidRPr="00B01B85">
              <w:rPr>
                <w:spacing w:val="-5"/>
                <w:sz w:val="24"/>
              </w:rPr>
              <w:t>3.</w:t>
            </w:r>
          </w:p>
        </w:tc>
        <w:tc>
          <w:tcPr>
            <w:tcW w:w="2693" w:type="dxa"/>
          </w:tcPr>
          <w:p w14:paraId="36830F3E" w14:textId="77777777" w:rsidR="00386567" w:rsidRPr="00B01B85" w:rsidRDefault="00386567" w:rsidP="00386567">
            <w:pPr>
              <w:pStyle w:val="TableParagraph"/>
            </w:pPr>
          </w:p>
        </w:tc>
        <w:tc>
          <w:tcPr>
            <w:tcW w:w="2268" w:type="dxa"/>
          </w:tcPr>
          <w:p w14:paraId="5CEC7FD6" w14:textId="77777777" w:rsidR="00386567" w:rsidRPr="00B01B85" w:rsidRDefault="00386567" w:rsidP="00386567">
            <w:pPr>
              <w:pStyle w:val="TableParagraph"/>
            </w:pPr>
          </w:p>
        </w:tc>
        <w:tc>
          <w:tcPr>
            <w:tcW w:w="1985" w:type="dxa"/>
          </w:tcPr>
          <w:p w14:paraId="77F11373" w14:textId="77777777" w:rsidR="00386567" w:rsidRPr="00B01B85" w:rsidRDefault="00386567" w:rsidP="00386567">
            <w:pPr>
              <w:pStyle w:val="TableParagraph"/>
            </w:pPr>
          </w:p>
        </w:tc>
        <w:tc>
          <w:tcPr>
            <w:tcW w:w="2552" w:type="dxa"/>
          </w:tcPr>
          <w:p w14:paraId="76841364" w14:textId="77777777" w:rsidR="00386567" w:rsidRPr="00B01B85" w:rsidRDefault="00386567" w:rsidP="00386567">
            <w:pPr>
              <w:pStyle w:val="TableParagraph"/>
            </w:pPr>
          </w:p>
        </w:tc>
      </w:tr>
    </w:tbl>
    <w:p w14:paraId="587929A2" w14:textId="77777777" w:rsidR="00386567" w:rsidRPr="00B01B85" w:rsidRDefault="00386567" w:rsidP="00386567">
      <w:pPr>
        <w:pStyle w:val="ae"/>
        <w:spacing w:before="96"/>
      </w:pPr>
    </w:p>
    <w:p w14:paraId="3B3F2217" w14:textId="77777777" w:rsidR="00386567" w:rsidRPr="00B01B85" w:rsidRDefault="00386567" w:rsidP="00386567">
      <w:pPr>
        <w:pStyle w:val="ae"/>
      </w:pPr>
      <w:r w:rsidRPr="00B01B85">
        <w:t>Задание</w:t>
      </w:r>
      <w:r w:rsidRPr="00B01B85">
        <w:rPr>
          <w:spacing w:val="-2"/>
        </w:rPr>
        <w:t xml:space="preserve"> </w:t>
      </w:r>
      <w:r w:rsidRPr="00B01B85">
        <w:t>выдано</w:t>
      </w:r>
      <w:r w:rsidRPr="00B01B85">
        <w:rPr>
          <w:spacing w:val="-2"/>
        </w:rPr>
        <w:t xml:space="preserve"> </w:t>
      </w:r>
      <w:r w:rsidRPr="00B01B85">
        <w:t>руководителем</w:t>
      </w:r>
      <w:r w:rsidRPr="00B01B85">
        <w:rPr>
          <w:spacing w:val="-1"/>
        </w:rPr>
        <w:t xml:space="preserve"> </w:t>
      </w:r>
      <w:r w:rsidRPr="00B01B85">
        <w:rPr>
          <w:spacing w:val="-4"/>
        </w:rPr>
        <w:t>ВКР:</w:t>
      </w:r>
    </w:p>
    <w:p w14:paraId="000B97F6" w14:textId="77777777" w:rsidR="00386567" w:rsidRPr="00B01B85" w:rsidRDefault="00386567" w:rsidP="00386567">
      <w:pPr>
        <w:pStyle w:val="ae"/>
        <w:spacing w:before="135"/>
        <w:rPr>
          <w:sz w:val="20"/>
        </w:rPr>
      </w:pPr>
      <w:r w:rsidRPr="00B01B85">
        <w:rPr>
          <w:noProof/>
          <w:sz w:val="20"/>
          <w:lang w:eastAsia="ru-RU"/>
        </w:rPr>
        <mc:AlternateContent>
          <mc:Choice Requires="wps">
            <w:drawing>
              <wp:anchor distT="0" distB="0" distL="0" distR="0" simplePos="0" relativeHeight="251658240" behindDoc="1" locked="0" layoutInCell="1" allowOverlap="1" wp14:anchorId="6B3CA60D" wp14:editId="10BB3D8E">
                <wp:simplePos x="0" y="0"/>
                <wp:positionH relativeFrom="page">
                  <wp:posOffset>1080135</wp:posOffset>
                </wp:positionH>
                <wp:positionV relativeFrom="paragraph">
                  <wp:posOffset>247011</wp:posOffset>
                </wp:positionV>
                <wp:extent cx="6031230" cy="127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3B150" id="Graphic 293" o:spid="_x0000_s1026" style="position:absolute;margin-left:85.05pt;margin-top:19.45pt;width:474.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" path="m,l6031229,e" filled="f" strokeweight=".5pt">
                <v:path arrowok="t"/>
                <w10:wrap type="topAndBottom" anchorx="page"/>
              </v:shape>
            </w:pict>
          </mc:Fallback>
        </mc:AlternateContent>
      </w:r>
    </w:p>
    <w:p w14:paraId="57D17668" w14:textId="77777777" w:rsidR="00386567" w:rsidRPr="00B01B85" w:rsidRDefault="00386567" w:rsidP="00386567">
      <w:pPr>
        <w:spacing w:before="62"/>
        <w:jc w:val="center"/>
        <w:rPr>
          <w:rFonts w:ascii="Times New Roman" w:hAnsi="Times New Roman" w:cs="Times New Roman"/>
          <w:i/>
          <w:sz w:val="20"/>
        </w:rPr>
      </w:pPr>
      <w:r w:rsidRPr="00B01B85">
        <w:rPr>
          <w:rFonts w:ascii="Times New Roman" w:hAnsi="Times New Roman" w:cs="Times New Roman"/>
          <w:i/>
          <w:sz w:val="20"/>
        </w:rPr>
        <w:t>Ф.И.О.,</w:t>
      </w:r>
      <w:r w:rsidRPr="00B01B85">
        <w:rPr>
          <w:rFonts w:ascii="Times New Roman" w:hAnsi="Times New Roman" w:cs="Times New Roman"/>
          <w:i/>
          <w:spacing w:val="-4"/>
          <w:sz w:val="20"/>
        </w:rPr>
        <w:t xml:space="preserve"> </w:t>
      </w:r>
      <w:r w:rsidRPr="00B01B85">
        <w:rPr>
          <w:rFonts w:ascii="Times New Roman" w:hAnsi="Times New Roman" w:cs="Times New Roman"/>
          <w:i/>
          <w:sz w:val="20"/>
        </w:rPr>
        <w:t>должность,</w:t>
      </w:r>
      <w:r w:rsidRPr="00B01B85">
        <w:rPr>
          <w:rFonts w:ascii="Times New Roman" w:hAnsi="Times New Roman" w:cs="Times New Roman"/>
          <w:i/>
          <w:spacing w:val="-2"/>
          <w:sz w:val="20"/>
        </w:rPr>
        <w:t xml:space="preserve"> </w:t>
      </w:r>
      <w:r w:rsidRPr="00B01B85">
        <w:rPr>
          <w:rFonts w:ascii="Times New Roman" w:hAnsi="Times New Roman" w:cs="Times New Roman"/>
          <w:i/>
          <w:sz w:val="20"/>
        </w:rPr>
        <w:t>ученая</w:t>
      </w:r>
      <w:r w:rsidRPr="00B01B85">
        <w:rPr>
          <w:rFonts w:ascii="Times New Roman" w:hAnsi="Times New Roman" w:cs="Times New Roman"/>
          <w:i/>
          <w:spacing w:val="-10"/>
          <w:sz w:val="20"/>
        </w:rPr>
        <w:t xml:space="preserve"> </w:t>
      </w:r>
      <w:r w:rsidRPr="00B01B85">
        <w:rPr>
          <w:rFonts w:ascii="Times New Roman" w:hAnsi="Times New Roman" w:cs="Times New Roman"/>
          <w:i/>
          <w:sz w:val="20"/>
        </w:rPr>
        <w:t>степень,</w:t>
      </w:r>
      <w:r w:rsidRPr="00B01B85">
        <w:rPr>
          <w:rFonts w:ascii="Times New Roman" w:hAnsi="Times New Roman" w:cs="Times New Roman"/>
          <w:i/>
          <w:spacing w:val="-8"/>
          <w:sz w:val="20"/>
        </w:rPr>
        <w:t xml:space="preserve"> </w:t>
      </w:r>
      <w:r w:rsidRPr="00B01B85">
        <w:rPr>
          <w:rFonts w:ascii="Times New Roman" w:hAnsi="Times New Roman" w:cs="Times New Roman"/>
          <w:i/>
          <w:sz w:val="20"/>
        </w:rPr>
        <w:t>ученое</w:t>
      </w:r>
      <w:r w:rsidRPr="00B01B85">
        <w:rPr>
          <w:rFonts w:ascii="Times New Roman" w:hAnsi="Times New Roman" w:cs="Times New Roman"/>
          <w:i/>
          <w:spacing w:val="-7"/>
          <w:sz w:val="20"/>
        </w:rPr>
        <w:t xml:space="preserve"> </w:t>
      </w:r>
      <w:r w:rsidRPr="00B01B85">
        <w:rPr>
          <w:rFonts w:ascii="Times New Roman" w:hAnsi="Times New Roman" w:cs="Times New Roman"/>
          <w:i/>
          <w:spacing w:val="-2"/>
          <w:sz w:val="20"/>
        </w:rPr>
        <w:t>звание</w:t>
      </w:r>
    </w:p>
    <w:p w14:paraId="19B85CE9" w14:textId="77777777" w:rsidR="00386567" w:rsidRPr="00B01B85" w:rsidRDefault="00386567" w:rsidP="00386567">
      <w:pPr>
        <w:pStyle w:val="ae"/>
        <w:spacing w:before="97"/>
        <w:rPr>
          <w:i/>
          <w:sz w:val="24"/>
        </w:rPr>
      </w:pPr>
    </w:p>
    <w:p w14:paraId="50D111B0" w14:textId="77777777" w:rsidR="00386567" w:rsidRPr="00B01B85" w:rsidRDefault="00386567" w:rsidP="00386567">
      <w:pPr>
        <w:tabs>
          <w:tab w:val="left" w:pos="964"/>
          <w:tab w:val="left" w:pos="2164"/>
          <w:tab w:val="left" w:pos="2884"/>
          <w:tab w:val="left" w:pos="7088"/>
          <w:tab w:val="left" w:pos="9923"/>
        </w:tabs>
        <w:rPr>
          <w:rFonts w:ascii="Times New Roman" w:hAnsi="Times New Roman" w:cs="Times New Roman"/>
          <w:sz w:val="24"/>
        </w:rPr>
      </w:pP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20 </w:t>
      </w:r>
      <w:r w:rsidRPr="00B01B85">
        <w:rPr>
          <w:rFonts w:ascii="Times New Roman" w:hAnsi="Times New Roman" w:cs="Times New Roman"/>
          <w:sz w:val="24"/>
          <w:u w:val="single"/>
        </w:rPr>
        <w:tab/>
      </w:r>
      <w:r w:rsidRPr="00B01B85">
        <w:rPr>
          <w:rFonts w:ascii="Times New Roman" w:hAnsi="Times New Roman" w:cs="Times New Roman"/>
          <w:spacing w:val="-5"/>
          <w:sz w:val="24"/>
        </w:rPr>
        <w:t>г.</w:t>
      </w:r>
      <w:r w:rsidRPr="00B01B85">
        <w:rPr>
          <w:rFonts w:ascii="Times New Roman" w:hAnsi="Times New Roman" w:cs="Times New Roman"/>
          <w:sz w:val="24"/>
        </w:rPr>
        <w:tab/>
      </w:r>
      <w:r w:rsidRPr="00B01B85">
        <w:rPr>
          <w:rFonts w:ascii="Times New Roman" w:hAnsi="Times New Roman" w:cs="Times New Roman"/>
          <w:spacing w:val="-10"/>
          <w:sz w:val="24"/>
        </w:rPr>
        <w:t>/</w:t>
      </w:r>
      <w:r w:rsidRPr="00B01B85">
        <w:rPr>
          <w:rFonts w:ascii="Times New Roman" w:hAnsi="Times New Roman" w:cs="Times New Roman"/>
          <w:sz w:val="24"/>
        </w:rPr>
        <w:tab/>
      </w:r>
      <w:r w:rsidRPr="00B01B85">
        <w:rPr>
          <w:rFonts w:ascii="Times New Roman" w:hAnsi="Times New Roman" w:cs="Times New Roman"/>
          <w:spacing w:val="-10"/>
          <w:sz w:val="24"/>
        </w:rPr>
        <w:t>/</w:t>
      </w:r>
    </w:p>
    <w:p w14:paraId="7FA06BDE" w14:textId="77777777" w:rsidR="00386567" w:rsidRPr="00B01B85" w:rsidRDefault="00386567" w:rsidP="00386567">
      <w:pPr>
        <w:pStyle w:val="ae"/>
        <w:spacing w:before="10"/>
        <w:rPr>
          <w:sz w:val="4"/>
        </w:rPr>
      </w:pPr>
      <w:r w:rsidRPr="00B01B85">
        <w:rPr>
          <w:noProof/>
          <w:sz w:val="4"/>
          <w:lang w:eastAsia="ru-RU"/>
        </w:rPr>
        <mc:AlternateContent>
          <mc:Choice Requires="wps">
            <w:drawing>
              <wp:anchor distT="0" distB="0" distL="0" distR="0" simplePos="0" relativeHeight="251660288" behindDoc="1" locked="0" layoutInCell="1" allowOverlap="1" wp14:anchorId="7A353BBC" wp14:editId="6741A29E">
                <wp:simplePos x="0" y="0"/>
                <wp:positionH relativeFrom="page">
                  <wp:posOffset>5180965</wp:posOffset>
                </wp:positionH>
                <wp:positionV relativeFrom="paragraph">
                  <wp:posOffset>50931</wp:posOffset>
                </wp:positionV>
                <wp:extent cx="1880235" cy="1270"/>
                <wp:effectExtent l="0" t="0" r="0" b="0"/>
                <wp:wrapTopAndBottom/>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B679C" id="Graphic 294" o:spid="_x0000_s1026" style="position:absolute;margin-left:407.95pt;margin-top:4pt;width:148.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" path="m,l1880234,e" filled="f" strokeweight=".5pt">
                <v:path arrowok="t"/>
                <w10:wrap type="topAndBottom" anchorx="page"/>
              </v:shape>
            </w:pict>
          </mc:Fallback>
        </mc:AlternateContent>
      </w:r>
      <w:r w:rsidRPr="00B01B85">
        <w:rPr>
          <w:noProof/>
          <w:sz w:val="4"/>
          <w:lang w:eastAsia="ru-RU"/>
        </w:rPr>
        <mc:AlternateContent>
          <mc:Choice Requires="wps">
            <w:drawing>
              <wp:anchor distT="0" distB="0" distL="0" distR="0" simplePos="0" relativeHeight="251662336" behindDoc="1" locked="0" layoutInCell="1" allowOverlap="1" wp14:anchorId="5C086309" wp14:editId="48CC2FBA">
                <wp:simplePos x="0" y="0"/>
                <wp:positionH relativeFrom="page">
                  <wp:posOffset>3060700</wp:posOffset>
                </wp:positionH>
                <wp:positionV relativeFrom="paragraph">
                  <wp:posOffset>57281</wp:posOffset>
                </wp:positionV>
                <wp:extent cx="1710055"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EFAAC" id="Graphic 295" o:spid="_x0000_s1026" style="position:absolute;margin-left:241pt;margin-top:4.5pt;width:134.6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D13d34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4857292C" w14:textId="77777777" w:rsidR="00386567" w:rsidRPr="00B01B85" w:rsidRDefault="00386567" w:rsidP="00386567">
      <w:pPr>
        <w:tabs>
          <w:tab w:val="left" w:pos="7129"/>
        </w:tabs>
        <w:rPr>
          <w:rFonts w:ascii="Times New Roman" w:hAnsi="Times New Roman" w:cs="Times New Roman"/>
          <w:i/>
          <w:sz w:val="20"/>
        </w:rPr>
      </w:pPr>
      <w:r w:rsidRPr="00B01B85">
        <w:rPr>
          <w:rFonts w:ascii="Times New Roman" w:hAnsi="Times New Roman" w:cs="Times New Roman"/>
          <w:i/>
          <w:sz w:val="20"/>
        </w:rPr>
        <w:t>подпись</w:t>
      </w:r>
      <w:r w:rsidRPr="00B01B85">
        <w:rPr>
          <w:rFonts w:ascii="Times New Roman" w:hAnsi="Times New Roman" w:cs="Times New Roman"/>
          <w:i/>
          <w:spacing w:val="-7"/>
          <w:sz w:val="20"/>
        </w:rPr>
        <w:t xml:space="preserve"> </w:t>
      </w:r>
      <w:r w:rsidRPr="00B01B85">
        <w:rPr>
          <w:rFonts w:ascii="Times New Roman" w:hAnsi="Times New Roman" w:cs="Times New Roman"/>
          <w:i/>
          <w:sz w:val="20"/>
        </w:rPr>
        <w:t>руководителя</w:t>
      </w:r>
      <w:r w:rsidRPr="00B01B85">
        <w:rPr>
          <w:rFonts w:ascii="Times New Roman" w:hAnsi="Times New Roman" w:cs="Times New Roman"/>
          <w:i/>
          <w:spacing w:val="-5"/>
          <w:sz w:val="20"/>
        </w:rPr>
        <w:t xml:space="preserve"> ВКР</w:t>
      </w:r>
      <w:r w:rsidRPr="00B01B85">
        <w:rPr>
          <w:rFonts w:ascii="Times New Roman" w:hAnsi="Times New Roman" w:cs="Times New Roman"/>
          <w:i/>
          <w:sz w:val="20"/>
        </w:rPr>
        <w:tab/>
        <w:t xml:space="preserve">расшифровка </w:t>
      </w:r>
      <w:r w:rsidRPr="00B01B85">
        <w:rPr>
          <w:rFonts w:ascii="Times New Roman" w:hAnsi="Times New Roman" w:cs="Times New Roman"/>
          <w:i/>
          <w:spacing w:val="-2"/>
          <w:sz w:val="20"/>
        </w:rPr>
        <w:t>подписи</w:t>
      </w:r>
    </w:p>
    <w:p w14:paraId="52D34AD6" w14:textId="77777777" w:rsidR="00386567" w:rsidRPr="00B01B85" w:rsidRDefault="00386567" w:rsidP="00386567">
      <w:pPr>
        <w:pStyle w:val="ae"/>
        <w:rPr>
          <w:i/>
        </w:rPr>
      </w:pPr>
    </w:p>
    <w:p w14:paraId="0EEAC305" w14:textId="77777777" w:rsidR="00386567" w:rsidRPr="00B01B85" w:rsidRDefault="00386567" w:rsidP="00386567">
      <w:pPr>
        <w:pStyle w:val="ae"/>
        <w:spacing w:before="9"/>
        <w:rPr>
          <w:i/>
        </w:rPr>
      </w:pPr>
    </w:p>
    <w:p w14:paraId="5F485109" w14:textId="77777777" w:rsidR="00386567" w:rsidRPr="00B01B85" w:rsidRDefault="00386567" w:rsidP="00386567">
      <w:pPr>
        <w:pStyle w:val="ae"/>
      </w:pPr>
      <w:r w:rsidRPr="00B01B85">
        <w:t>Задание</w:t>
      </w:r>
      <w:r w:rsidRPr="00B01B85">
        <w:rPr>
          <w:spacing w:val="-1"/>
        </w:rPr>
        <w:t xml:space="preserve"> </w:t>
      </w:r>
      <w:r w:rsidRPr="00B01B85">
        <w:t xml:space="preserve">принял к </w:t>
      </w:r>
      <w:r w:rsidRPr="00B01B85">
        <w:rPr>
          <w:spacing w:val="-2"/>
        </w:rPr>
        <w:t>исполнению:</w:t>
      </w:r>
    </w:p>
    <w:p w14:paraId="7459A547" w14:textId="77777777" w:rsidR="00386567" w:rsidRPr="00B01B85" w:rsidRDefault="00386567" w:rsidP="00386567">
      <w:pPr>
        <w:tabs>
          <w:tab w:val="left" w:pos="964"/>
          <w:tab w:val="left" w:pos="2164"/>
          <w:tab w:val="left" w:pos="2884"/>
          <w:tab w:val="left" w:pos="7088"/>
          <w:tab w:val="left" w:pos="9923"/>
        </w:tabs>
        <w:rPr>
          <w:rFonts w:ascii="Times New Roman" w:hAnsi="Times New Roman" w:cs="Times New Roman"/>
          <w:sz w:val="24"/>
        </w:rPr>
      </w:pP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20 </w:t>
      </w:r>
      <w:r w:rsidRPr="00B01B85">
        <w:rPr>
          <w:rFonts w:ascii="Times New Roman" w:hAnsi="Times New Roman" w:cs="Times New Roman"/>
          <w:sz w:val="24"/>
          <w:u w:val="single"/>
        </w:rPr>
        <w:tab/>
      </w:r>
      <w:r w:rsidRPr="00B01B85">
        <w:rPr>
          <w:rFonts w:ascii="Times New Roman" w:hAnsi="Times New Roman" w:cs="Times New Roman"/>
          <w:spacing w:val="-5"/>
          <w:sz w:val="24"/>
        </w:rPr>
        <w:t>г.</w:t>
      </w:r>
      <w:r w:rsidRPr="00B01B85">
        <w:rPr>
          <w:rFonts w:ascii="Times New Roman" w:hAnsi="Times New Roman" w:cs="Times New Roman"/>
          <w:sz w:val="24"/>
        </w:rPr>
        <w:tab/>
      </w:r>
      <w:r w:rsidRPr="00B01B85">
        <w:rPr>
          <w:rFonts w:ascii="Times New Roman" w:hAnsi="Times New Roman" w:cs="Times New Roman"/>
          <w:spacing w:val="-10"/>
          <w:sz w:val="24"/>
        </w:rPr>
        <w:t>/</w:t>
      </w:r>
      <w:r w:rsidRPr="00B01B85">
        <w:rPr>
          <w:rFonts w:ascii="Times New Roman" w:hAnsi="Times New Roman" w:cs="Times New Roman"/>
          <w:sz w:val="24"/>
        </w:rPr>
        <w:tab/>
      </w:r>
      <w:r w:rsidRPr="00B01B85">
        <w:rPr>
          <w:rFonts w:ascii="Times New Roman" w:hAnsi="Times New Roman" w:cs="Times New Roman"/>
          <w:spacing w:val="-10"/>
          <w:sz w:val="24"/>
        </w:rPr>
        <w:t>/</w:t>
      </w:r>
    </w:p>
    <w:p w14:paraId="2E267AEC" w14:textId="77777777" w:rsidR="00386567" w:rsidRPr="00B01B85" w:rsidRDefault="00386567" w:rsidP="00386567">
      <w:pPr>
        <w:pStyle w:val="ae"/>
        <w:spacing w:before="10"/>
        <w:rPr>
          <w:sz w:val="4"/>
        </w:rPr>
      </w:pPr>
      <w:r w:rsidRPr="00B01B85">
        <w:rPr>
          <w:noProof/>
          <w:sz w:val="4"/>
          <w:lang w:eastAsia="ru-RU"/>
        </w:rPr>
        <mc:AlternateContent>
          <mc:Choice Requires="wps">
            <w:drawing>
              <wp:anchor distT="0" distB="0" distL="0" distR="0" simplePos="0" relativeHeight="251664384" behindDoc="1" locked="0" layoutInCell="1" allowOverlap="1" wp14:anchorId="5C4FDC25" wp14:editId="7EBD4EA8">
                <wp:simplePos x="0" y="0"/>
                <wp:positionH relativeFrom="page">
                  <wp:posOffset>5180965</wp:posOffset>
                </wp:positionH>
                <wp:positionV relativeFrom="paragraph">
                  <wp:posOffset>51044</wp:posOffset>
                </wp:positionV>
                <wp:extent cx="1880235" cy="1270"/>
                <wp:effectExtent l="0" t="0" r="0" b="0"/>
                <wp:wrapTopAndBottom/>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093CF" id="Graphic 296" o:spid="_x0000_s1026" style="position:absolute;margin-left:407.95pt;margin-top:4pt;width:148.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" path="m,l1880234,e" filled="f" strokeweight=".5pt">
                <v:path arrowok="t"/>
                <w10:wrap type="topAndBottom" anchorx="page"/>
              </v:shape>
            </w:pict>
          </mc:Fallback>
        </mc:AlternateContent>
      </w:r>
      <w:r w:rsidRPr="00B01B85">
        <w:rPr>
          <w:noProof/>
          <w:sz w:val="4"/>
          <w:lang w:eastAsia="ru-RU"/>
        </w:rPr>
        <mc:AlternateContent>
          <mc:Choice Requires="wps">
            <w:drawing>
              <wp:anchor distT="0" distB="0" distL="0" distR="0" simplePos="0" relativeHeight="251668480" behindDoc="1" locked="0" layoutInCell="1" allowOverlap="1" wp14:anchorId="3F7F6D5B" wp14:editId="16930C4F">
                <wp:simplePos x="0" y="0"/>
                <wp:positionH relativeFrom="page">
                  <wp:posOffset>3060700</wp:posOffset>
                </wp:positionH>
                <wp:positionV relativeFrom="paragraph">
                  <wp:posOffset>57394</wp:posOffset>
                </wp:positionV>
                <wp:extent cx="1710055" cy="1270"/>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D89A7" id="Graphic 297" o:spid="_x0000_s1026" style="position:absolute;margin-left:241pt;margin-top:4.5pt;width:134.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CM3exJ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15467964" w14:textId="77777777" w:rsidR="00386567" w:rsidRPr="00B01B85" w:rsidRDefault="00386567" w:rsidP="00386567">
      <w:pPr>
        <w:tabs>
          <w:tab w:val="left" w:pos="7129"/>
        </w:tabs>
        <w:rPr>
          <w:rFonts w:ascii="Times New Roman" w:hAnsi="Times New Roman" w:cs="Times New Roman"/>
          <w:i/>
          <w:sz w:val="20"/>
        </w:rPr>
      </w:pPr>
      <w:r w:rsidRPr="00B01B85">
        <w:rPr>
          <w:rFonts w:ascii="Times New Roman" w:hAnsi="Times New Roman" w:cs="Times New Roman"/>
          <w:i/>
          <w:sz w:val="20"/>
        </w:rPr>
        <w:t>подпись</w:t>
      </w:r>
      <w:r w:rsidRPr="00B01B85">
        <w:rPr>
          <w:rFonts w:ascii="Times New Roman" w:hAnsi="Times New Roman" w:cs="Times New Roman"/>
          <w:i/>
          <w:spacing w:val="-7"/>
          <w:sz w:val="20"/>
        </w:rPr>
        <w:t xml:space="preserve"> </w:t>
      </w:r>
      <w:r w:rsidRPr="00B01B85">
        <w:rPr>
          <w:rFonts w:ascii="Times New Roman" w:hAnsi="Times New Roman" w:cs="Times New Roman"/>
          <w:i/>
          <w:spacing w:val="-2"/>
          <w:sz w:val="20"/>
        </w:rPr>
        <w:t>обучающегося</w:t>
      </w:r>
      <w:r w:rsidRPr="00B01B85">
        <w:rPr>
          <w:rFonts w:ascii="Times New Roman" w:hAnsi="Times New Roman" w:cs="Times New Roman"/>
          <w:i/>
          <w:sz w:val="20"/>
        </w:rPr>
        <w:tab/>
        <w:t xml:space="preserve">расшифровка </w:t>
      </w:r>
      <w:r w:rsidRPr="00B01B85">
        <w:rPr>
          <w:rFonts w:ascii="Times New Roman" w:hAnsi="Times New Roman" w:cs="Times New Roman"/>
          <w:i/>
          <w:spacing w:val="-2"/>
          <w:sz w:val="20"/>
        </w:rPr>
        <w:t>подписи</w:t>
      </w:r>
    </w:p>
    <w:p w14:paraId="4BABBA02" w14:textId="77777777" w:rsidR="00386567" w:rsidRPr="00B01B85" w:rsidRDefault="00386567" w:rsidP="00386567">
      <w:pPr>
        <w:pStyle w:val="ae"/>
        <w:rPr>
          <w:i/>
          <w:sz w:val="20"/>
        </w:rPr>
      </w:pPr>
    </w:p>
    <w:p w14:paraId="160BBFE9" w14:textId="77777777" w:rsidR="00BC66B8" w:rsidRPr="00B01B85" w:rsidRDefault="00BC66B8" w:rsidP="00BC66B8">
      <w:pPr>
        <w:suppressAutoHyphens/>
        <w:spacing w:after="0" w:line="240" w:lineRule="auto"/>
        <w:ind w:firstLine="709"/>
        <w:jc w:val="both"/>
        <w:rPr>
          <w:rFonts w:ascii="Calibri" w:eastAsia="Times New Roman" w:hAnsi="Calibri" w:cs="Calibri"/>
          <w:szCs w:val="20"/>
          <w:lang w:eastAsia="ar-SA"/>
        </w:rPr>
      </w:pPr>
    </w:p>
    <w:p w14:paraId="5BCE17AC" w14:textId="77777777" w:rsidR="008D48E1" w:rsidRPr="00B01B85"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14:paraId="0C6F0D03" w14:textId="77777777" w:rsidR="00BC66B8" w:rsidRPr="00B01B85" w:rsidRDefault="00BC66B8"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sectPr w:rsidR="00BC66B8" w:rsidRPr="00B01B85" w:rsidSect="008D48E1">
          <w:pgSz w:w="11905" w:h="16837"/>
          <w:pgMar w:top="851" w:right="851" w:bottom="851" w:left="993" w:header="720" w:footer="720" w:gutter="0"/>
          <w:cols w:space="60"/>
          <w:noEndnote/>
        </w:sectPr>
      </w:pPr>
    </w:p>
    <w:p w14:paraId="1B52D24E"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lastRenderedPageBreak/>
        <w:t xml:space="preserve">Приложение </w:t>
      </w:r>
      <w:r w:rsidR="00386567" w:rsidRPr="00B01B85">
        <w:rPr>
          <w:rFonts w:ascii="Times New Roman" w:eastAsia="Times New Roman" w:hAnsi="Times New Roman" w:cs="Times New Roman"/>
          <w:sz w:val="24"/>
          <w:szCs w:val="20"/>
        </w:rPr>
        <w:t>6</w:t>
      </w:r>
    </w:p>
    <w:p w14:paraId="535AC63D"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отзыва на выпускную квалификационную работу</w:t>
      </w:r>
    </w:p>
    <w:p w14:paraId="5C73EC13"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66346D8A" w14:textId="77777777" w:rsidR="00386567" w:rsidRPr="00B01B85" w:rsidRDefault="00386567" w:rsidP="00386567">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045B42C5" w14:textId="77777777" w:rsidR="00386567" w:rsidRPr="00B01B85" w:rsidRDefault="00386567" w:rsidP="00386567">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3C1D27CE" w14:textId="77777777" w:rsidR="007D20FE" w:rsidRPr="00B01B85" w:rsidRDefault="00386567" w:rsidP="00386567">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458CD211" w14:textId="77777777" w:rsidR="007D20FE" w:rsidRPr="00B01B85"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14:paraId="4663B3E9" w14:textId="77777777" w:rsidR="007D20FE" w:rsidRPr="00B01B85"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79F9D466" w14:textId="77777777" w:rsidR="005613D8" w:rsidRPr="00B01B85" w:rsidRDefault="005613D8" w:rsidP="005613D8">
      <w:pPr>
        <w:widowControl w:val="0"/>
        <w:autoSpaceDE w:val="0"/>
        <w:autoSpaceDN w:val="0"/>
        <w:spacing w:before="230" w:after="0" w:line="240" w:lineRule="auto"/>
        <w:ind w:left="-1" w:right="138"/>
        <w:jc w:val="center"/>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ОТЗЫВ</w:t>
      </w:r>
    </w:p>
    <w:p w14:paraId="00563655" w14:textId="77777777" w:rsidR="005613D8" w:rsidRPr="00B01B85" w:rsidRDefault="005613D8" w:rsidP="005613D8">
      <w:pPr>
        <w:widowControl w:val="0"/>
        <w:autoSpaceDE w:val="0"/>
        <w:autoSpaceDN w:val="0"/>
        <w:spacing w:before="9" w:after="0" w:line="240" w:lineRule="auto"/>
        <w:ind w:left="552"/>
        <w:jc w:val="center"/>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о</w:t>
      </w:r>
      <w:r w:rsidRPr="00B01B85">
        <w:rPr>
          <w:rFonts w:ascii="Times New Roman" w:eastAsia="Times New Roman" w:hAnsi="Times New Roman" w:cs="Times New Roman"/>
          <w:spacing w:val="-10"/>
          <w:sz w:val="28"/>
          <w:szCs w:val="28"/>
        </w:rPr>
        <w:t xml:space="preserve"> </w:t>
      </w:r>
      <w:r w:rsidRPr="00B01B85">
        <w:rPr>
          <w:rFonts w:ascii="Times New Roman" w:eastAsia="Times New Roman" w:hAnsi="Times New Roman" w:cs="Times New Roman"/>
          <w:spacing w:val="-2"/>
          <w:sz w:val="28"/>
          <w:szCs w:val="28"/>
        </w:rPr>
        <w:t>работе</w:t>
      </w:r>
      <w:r w:rsidRPr="00B01B85">
        <w:rPr>
          <w:rFonts w:ascii="Times New Roman" w:eastAsia="Times New Roman" w:hAnsi="Times New Roman" w:cs="Times New Roman"/>
          <w:spacing w:val="-10"/>
          <w:sz w:val="28"/>
          <w:szCs w:val="28"/>
        </w:rPr>
        <w:t xml:space="preserve"> </w:t>
      </w:r>
      <w:r w:rsidRPr="00B01B85">
        <w:rPr>
          <w:rFonts w:ascii="Times New Roman" w:eastAsia="Times New Roman" w:hAnsi="Times New Roman" w:cs="Times New Roman"/>
          <w:spacing w:val="-2"/>
          <w:sz w:val="28"/>
          <w:szCs w:val="28"/>
        </w:rPr>
        <w:t>обучающегося(-ихся)</w:t>
      </w:r>
    </w:p>
    <w:p w14:paraId="066F164D" w14:textId="77777777" w:rsidR="008D48E1" w:rsidRPr="00B01B85" w:rsidRDefault="005613D8" w:rsidP="005613D8">
      <w:pPr>
        <w:autoSpaceDE w:val="0"/>
        <w:autoSpaceDN w:val="0"/>
        <w:adjustRightInd w:val="0"/>
        <w:spacing w:before="19" w:after="0" w:line="360" w:lineRule="auto"/>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в</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период</w:t>
      </w:r>
      <w:r w:rsidRPr="00B01B85">
        <w:rPr>
          <w:rFonts w:ascii="Times New Roman" w:eastAsia="Times New Roman" w:hAnsi="Times New Roman" w:cs="Times New Roman"/>
          <w:spacing w:val="-17"/>
          <w:sz w:val="28"/>
          <w:szCs w:val="28"/>
        </w:rPr>
        <w:t xml:space="preserve"> </w:t>
      </w:r>
      <w:r w:rsidRPr="00B01B85">
        <w:rPr>
          <w:rFonts w:ascii="Times New Roman" w:eastAsia="Times New Roman" w:hAnsi="Times New Roman" w:cs="Times New Roman"/>
          <w:sz w:val="28"/>
          <w:szCs w:val="28"/>
        </w:rPr>
        <w:t>подготовки</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выпускной</w:t>
      </w:r>
      <w:r w:rsidRPr="00B01B85">
        <w:rPr>
          <w:rFonts w:ascii="Times New Roman" w:eastAsia="Times New Roman" w:hAnsi="Times New Roman" w:cs="Times New Roman"/>
          <w:spacing w:val="-11"/>
          <w:sz w:val="28"/>
          <w:szCs w:val="28"/>
        </w:rPr>
        <w:t xml:space="preserve"> </w:t>
      </w:r>
      <w:r w:rsidRPr="00B01B85">
        <w:rPr>
          <w:rFonts w:ascii="Times New Roman" w:eastAsia="Times New Roman" w:hAnsi="Times New Roman" w:cs="Times New Roman"/>
          <w:sz w:val="28"/>
          <w:szCs w:val="28"/>
        </w:rPr>
        <w:t>квалификационной</w:t>
      </w:r>
      <w:r w:rsidRPr="00B01B85">
        <w:rPr>
          <w:rFonts w:ascii="Times New Roman" w:eastAsia="Times New Roman" w:hAnsi="Times New Roman" w:cs="Times New Roman"/>
          <w:spacing w:val="-12"/>
          <w:sz w:val="28"/>
          <w:szCs w:val="28"/>
        </w:rPr>
        <w:t xml:space="preserve"> </w:t>
      </w:r>
      <w:r w:rsidRPr="00B01B85">
        <w:rPr>
          <w:rFonts w:ascii="Times New Roman" w:eastAsia="Times New Roman" w:hAnsi="Times New Roman" w:cs="Times New Roman"/>
          <w:sz w:val="28"/>
          <w:szCs w:val="28"/>
        </w:rPr>
        <w:t>работы</w:t>
      </w:r>
      <w:r w:rsidRPr="00B01B85">
        <w:rPr>
          <w:rFonts w:ascii="Times New Roman" w:eastAsia="Times New Roman" w:hAnsi="Times New Roman" w:cs="Times New Roman"/>
          <w:spacing w:val="-11"/>
          <w:sz w:val="28"/>
          <w:szCs w:val="28"/>
        </w:rPr>
        <w:t xml:space="preserve"> </w:t>
      </w:r>
      <w:r w:rsidRPr="00B01B85">
        <w:rPr>
          <w:rFonts w:ascii="Times New Roman" w:eastAsia="Times New Roman" w:hAnsi="Times New Roman" w:cs="Times New Roman"/>
          <w:sz w:val="28"/>
          <w:szCs w:val="28"/>
        </w:rPr>
        <w:t>(ВКР) на тему</w:t>
      </w:r>
    </w:p>
    <w:p w14:paraId="6EB73D05" w14:textId="77777777" w:rsidR="005613D8" w:rsidRPr="00B01B85" w:rsidRDefault="005613D8" w:rsidP="005613D8">
      <w:pPr>
        <w:autoSpaceDE w:val="0"/>
        <w:autoSpaceDN w:val="0"/>
        <w:adjustRightInd w:val="0"/>
        <w:spacing w:before="19" w:after="0" w:line="360" w:lineRule="auto"/>
        <w:jc w:val="center"/>
        <w:rPr>
          <w:rFonts w:ascii="Times New Roman" w:eastAsia="Times New Roman" w:hAnsi="Times New Roman" w:cs="Times New Roman"/>
          <w:b/>
          <w:bCs/>
          <w:color w:val="000000"/>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w:t>
      </w:r>
    </w:p>
    <w:p w14:paraId="06ACE81C" w14:textId="3B003A86"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Вид </w:t>
      </w:r>
      <w:r w:rsidRPr="00B01B85">
        <w:rPr>
          <w:rFonts w:ascii="Times New Roman" w:eastAsia="Times New Roman" w:hAnsi="Times New Roman" w:cs="Times New Roman"/>
          <w:spacing w:val="-5"/>
          <w:sz w:val="28"/>
          <w:szCs w:val="28"/>
        </w:rPr>
        <w:t>ВКР</w:t>
      </w:r>
      <w:r w:rsidRPr="00B01B85">
        <w:rPr>
          <w:rFonts w:ascii="Times New Roman" w:eastAsia="Times New Roman" w:hAnsi="Times New Roman" w:cs="Times New Roman"/>
          <w:sz w:val="28"/>
          <w:szCs w:val="28"/>
        </w:rPr>
        <w:tab/>
      </w:r>
      <w:r w:rsidR="00AD3059">
        <w:rPr>
          <w:rFonts w:ascii="Times New Roman" w:eastAsia="Times New Roman" w:hAnsi="Times New Roman" w:cs="Times New Roman"/>
          <w:sz w:val="28"/>
          <w:szCs w:val="28"/>
        </w:rPr>
        <w:t xml:space="preserve">Дипломная работа </w:t>
      </w:r>
    </w:p>
    <w:p w14:paraId="32512E19" w14:textId="71D32358" w:rsidR="005613D8" w:rsidRPr="00B01B85" w:rsidRDefault="005613D8" w:rsidP="005613D8">
      <w:pPr>
        <w:widowControl w:val="0"/>
        <w:autoSpaceDE w:val="0"/>
        <w:autoSpaceDN w:val="0"/>
        <w:spacing w:before="19" w:after="4" w:line="240" w:lineRule="auto"/>
        <w:ind w:left="250" w:right="-4"/>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Направление</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 xml:space="preserve">подготовки </w:t>
      </w:r>
      <w:r w:rsidR="0081205C" w:rsidRPr="00B01B85">
        <w:rPr>
          <w:rFonts w:ascii="Times New Roman" w:eastAsia="Times New Roman" w:hAnsi="Times New Roman" w:cs="Times New Roman"/>
          <w:sz w:val="28"/>
          <w:szCs w:val="28"/>
          <w:lang w:eastAsia="ru-RU"/>
        </w:rPr>
        <w:t>38.05.01</w:t>
      </w:r>
      <w:r w:rsidR="0081205C" w:rsidRPr="00B01B85">
        <w:rPr>
          <w:rFonts w:ascii="Times New Roman" w:eastAsia="Times New Roman" w:hAnsi="Times New Roman" w:cs="Times New Roman"/>
          <w:color w:val="000000"/>
          <w:sz w:val="28"/>
          <w:szCs w:val="28"/>
          <w:lang w:eastAsia="ru-RU"/>
        </w:rPr>
        <w:t>Экономическая безопасность</w:t>
      </w:r>
    </w:p>
    <w:p w14:paraId="6F624A33" w14:textId="77777777" w:rsidR="005613D8" w:rsidRPr="00B01B85" w:rsidRDefault="005613D8" w:rsidP="005613D8">
      <w:pPr>
        <w:widowControl w:val="0"/>
        <w:autoSpaceDE w:val="0"/>
        <w:autoSpaceDN w:val="0"/>
        <w:spacing w:after="0" w:line="20" w:lineRule="exact"/>
        <w:ind w:left="5988"/>
        <w:rPr>
          <w:rFonts w:ascii="Times New Roman" w:eastAsia="Times New Roman" w:hAnsi="Times New Roman" w:cs="Times New Roman"/>
          <w:sz w:val="28"/>
          <w:szCs w:val="28"/>
        </w:rPr>
      </w:pPr>
    </w:p>
    <w:p w14:paraId="28C56D8E" w14:textId="1300EC54" w:rsidR="005613D8" w:rsidRPr="00B01B85" w:rsidRDefault="005613D8" w:rsidP="005613D8">
      <w:pPr>
        <w:widowControl w:val="0"/>
        <w:tabs>
          <w:tab w:val="left" w:pos="4280"/>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Образовательная </w:t>
      </w:r>
      <w:r w:rsidRPr="00B01B85">
        <w:rPr>
          <w:rFonts w:ascii="Times New Roman" w:eastAsia="Times New Roman" w:hAnsi="Times New Roman" w:cs="Times New Roman"/>
          <w:spacing w:val="-2"/>
          <w:sz w:val="28"/>
          <w:szCs w:val="28"/>
        </w:rPr>
        <w:t>программа:</w:t>
      </w:r>
      <w:r w:rsidRPr="00B01B85">
        <w:rPr>
          <w:rFonts w:ascii="Times New Roman" w:eastAsia="Times New Roman" w:hAnsi="Times New Roman" w:cs="Times New Roman"/>
          <w:sz w:val="28"/>
          <w:szCs w:val="28"/>
          <w:lang w:eastAsia="ru-RU"/>
        </w:rPr>
        <w:t xml:space="preserve"> </w:t>
      </w:r>
      <w:r w:rsidR="0081205C" w:rsidRPr="00B01B85">
        <w:rPr>
          <w:rFonts w:ascii="Times New Roman" w:eastAsia="Times New Roman" w:hAnsi="Times New Roman" w:cs="Times New Roman"/>
          <w:color w:val="000000"/>
          <w:sz w:val="28"/>
          <w:szCs w:val="28"/>
          <w:lang w:eastAsia="ru-RU"/>
        </w:rPr>
        <w:t>Экономико-правовое обеспечение экономической безопасности</w:t>
      </w:r>
    </w:p>
    <w:p w14:paraId="3908B122" w14:textId="1C7F0A98" w:rsidR="005613D8" w:rsidRPr="00B01B85" w:rsidRDefault="005613D8" w:rsidP="005613D8">
      <w:pPr>
        <w:widowControl w:val="0"/>
        <w:tabs>
          <w:tab w:val="left" w:pos="1651"/>
          <w:tab w:val="left" w:pos="2378"/>
          <w:tab w:val="left" w:pos="275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pacing w:val="-4"/>
          <w:sz w:val="28"/>
          <w:szCs w:val="28"/>
        </w:rPr>
        <w:t>Курс</w:t>
      </w:r>
      <w:r w:rsidRPr="00B01B85">
        <w:rPr>
          <w:rFonts w:ascii="Times New Roman" w:eastAsia="Times New Roman" w:hAnsi="Times New Roman" w:cs="Times New Roman"/>
          <w:sz w:val="28"/>
          <w:szCs w:val="28"/>
        </w:rPr>
        <w:t xml:space="preserve"> </w:t>
      </w:r>
      <w:r w:rsidR="00AD3059">
        <w:rPr>
          <w:rFonts w:ascii="Times New Roman" w:eastAsia="Times New Roman" w:hAnsi="Times New Roman" w:cs="Times New Roman"/>
          <w:sz w:val="28"/>
          <w:szCs w:val="28"/>
        </w:rPr>
        <w:t>6</w:t>
      </w:r>
    </w:p>
    <w:p w14:paraId="1D80494F" w14:textId="5FDC7592" w:rsidR="005613D8" w:rsidRPr="00B01B85" w:rsidRDefault="005613D8" w:rsidP="005613D8">
      <w:pPr>
        <w:widowControl w:val="0"/>
        <w:tabs>
          <w:tab w:val="left" w:pos="3784"/>
        </w:tabs>
        <w:autoSpaceDE w:val="0"/>
        <w:autoSpaceDN w:val="0"/>
        <w:spacing w:before="5" w:after="4"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Форма </w:t>
      </w:r>
      <w:r w:rsidRPr="00B01B85">
        <w:rPr>
          <w:rFonts w:ascii="Times New Roman" w:eastAsia="Times New Roman" w:hAnsi="Times New Roman" w:cs="Times New Roman"/>
          <w:spacing w:val="-2"/>
          <w:sz w:val="28"/>
          <w:szCs w:val="28"/>
        </w:rPr>
        <w:t xml:space="preserve">обучения </w:t>
      </w:r>
      <w:r w:rsidR="00AD3059">
        <w:rPr>
          <w:rFonts w:ascii="Times New Roman" w:eastAsia="Times New Roman" w:hAnsi="Times New Roman" w:cs="Times New Roman"/>
          <w:spacing w:val="-2"/>
          <w:sz w:val="28"/>
          <w:szCs w:val="28"/>
        </w:rPr>
        <w:t>за</w:t>
      </w:r>
      <w:r w:rsidRPr="00B01B85">
        <w:rPr>
          <w:rFonts w:ascii="Times New Roman" w:eastAsia="Times New Roman" w:hAnsi="Times New Roman" w:cs="Times New Roman"/>
          <w:spacing w:val="-2"/>
          <w:sz w:val="28"/>
          <w:szCs w:val="28"/>
        </w:rPr>
        <w:t>очная</w:t>
      </w:r>
    </w:p>
    <w:p w14:paraId="5D891B03" w14:textId="77777777" w:rsidR="005613D8" w:rsidRPr="00B01B85" w:rsidRDefault="005613D8" w:rsidP="005613D8">
      <w:pPr>
        <w:widowControl w:val="0"/>
        <w:autoSpaceDE w:val="0"/>
        <w:autoSpaceDN w:val="0"/>
        <w:spacing w:after="0" w:line="20" w:lineRule="exact"/>
        <w:ind w:left="3044"/>
        <w:rPr>
          <w:rFonts w:ascii="Times New Roman" w:eastAsia="Times New Roman" w:hAnsi="Times New Roman" w:cs="Times New Roman"/>
          <w:sz w:val="2"/>
          <w:szCs w:val="28"/>
        </w:rPr>
      </w:pPr>
    </w:p>
    <w:p w14:paraId="6FDE2E95" w14:textId="77777777" w:rsidR="005613D8" w:rsidRPr="00B01B85" w:rsidRDefault="005613D8" w:rsidP="005613D8">
      <w:pPr>
        <w:widowControl w:val="0"/>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noProof/>
          <w:sz w:val="28"/>
          <w:szCs w:val="28"/>
          <w:lang w:eastAsia="ru-RU"/>
        </w:rPr>
        <mc:AlternateContent>
          <mc:Choice Requires="wps">
            <w:drawing>
              <wp:anchor distT="0" distB="0" distL="0" distR="0" simplePos="0" relativeHeight="251672576" behindDoc="0" locked="0" layoutInCell="1" allowOverlap="1" wp14:anchorId="224BFAC8" wp14:editId="57E09A74">
                <wp:simplePos x="0" y="0"/>
                <wp:positionH relativeFrom="page">
                  <wp:posOffset>3708400</wp:posOffset>
                </wp:positionH>
                <wp:positionV relativeFrom="paragraph">
                  <wp:posOffset>198107</wp:posOffset>
                </wp:positionV>
                <wp:extent cx="3402965"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965" cy="1270"/>
                        </a:xfrm>
                        <a:custGeom>
                          <a:avLst/>
                          <a:gdLst/>
                          <a:ahLst/>
                          <a:cxnLst/>
                          <a:rect l="l" t="t" r="r" b="b"/>
                          <a:pathLst>
                            <a:path w="3402965">
                              <a:moveTo>
                                <a:pt x="0" y="0"/>
                              </a:moveTo>
                              <a:lnTo>
                                <a:pt x="34029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C1357" id="Graphic 305" o:spid="_x0000_s1026" style="position:absolute;margin-left:292pt;margin-top:15.6pt;width:267.9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340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" path="m,l3402964,e" filled="f" strokeweight=".5pt">
                <v:path arrowok="t"/>
                <w10:wrap anchorx="page"/>
              </v:shape>
            </w:pict>
          </mc:Fallback>
        </mc:AlternateContent>
      </w:r>
      <w:r w:rsidRPr="00B01B85">
        <w:rPr>
          <w:rFonts w:ascii="Times New Roman" w:eastAsia="Times New Roman" w:hAnsi="Times New Roman" w:cs="Times New Roman"/>
          <w:spacing w:val="-6"/>
          <w:sz w:val="28"/>
          <w:szCs w:val="28"/>
        </w:rPr>
        <w:t>Ф.И.О.</w:t>
      </w:r>
      <w:r w:rsidRPr="00B01B85">
        <w:rPr>
          <w:rFonts w:ascii="Times New Roman" w:eastAsia="Times New Roman" w:hAnsi="Times New Roman" w:cs="Times New Roman"/>
          <w:spacing w:val="-7"/>
          <w:sz w:val="28"/>
          <w:szCs w:val="28"/>
        </w:rPr>
        <w:t xml:space="preserve"> </w:t>
      </w:r>
      <w:r w:rsidRPr="00B01B85">
        <w:rPr>
          <w:rFonts w:ascii="Times New Roman" w:eastAsia="Times New Roman" w:hAnsi="Times New Roman" w:cs="Times New Roman"/>
          <w:spacing w:val="-2"/>
          <w:sz w:val="28"/>
          <w:szCs w:val="28"/>
        </w:rPr>
        <w:t>обучающегося(ихся)</w:t>
      </w:r>
    </w:p>
    <w:p w14:paraId="39AE0AEE" w14:textId="77777777" w:rsidR="005613D8" w:rsidRPr="00B01B85" w:rsidRDefault="005613D8" w:rsidP="005613D8">
      <w:pPr>
        <w:widowControl w:val="0"/>
        <w:tabs>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Руководитель ВКР</w:t>
      </w:r>
      <w:r w:rsidRPr="00B01B85">
        <w:rPr>
          <w:rFonts w:ascii="Times New Roman" w:eastAsia="Times New Roman" w:hAnsi="Times New Roman" w:cs="Times New Roman"/>
          <w:spacing w:val="120"/>
          <w:sz w:val="28"/>
          <w:szCs w:val="28"/>
        </w:rPr>
        <w:t xml:space="preserve"> </w:t>
      </w:r>
      <w:r w:rsidRPr="00B01B85">
        <w:rPr>
          <w:rFonts w:ascii="Times New Roman" w:eastAsia="Times New Roman" w:hAnsi="Times New Roman" w:cs="Times New Roman"/>
          <w:sz w:val="28"/>
          <w:szCs w:val="28"/>
          <w:u w:val="single"/>
        </w:rPr>
        <w:tab/>
      </w:r>
    </w:p>
    <w:p w14:paraId="64E62F97" w14:textId="77777777" w:rsidR="005613D8" w:rsidRPr="00B01B85" w:rsidRDefault="005613D8" w:rsidP="005613D8">
      <w:pPr>
        <w:widowControl w:val="0"/>
        <w:autoSpaceDE w:val="0"/>
        <w:autoSpaceDN w:val="0"/>
        <w:spacing w:before="5" w:after="0" w:line="240" w:lineRule="auto"/>
        <w:ind w:left="3976"/>
        <w:rPr>
          <w:rFonts w:ascii="Times New Roman" w:eastAsia="Times New Roman" w:hAnsi="Times New Roman" w:cs="Times New Roman"/>
          <w:i/>
          <w:sz w:val="20"/>
        </w:rPr>
      </w:pPr>
      <w:r w:rsidRPr="00B01B85">
        <w:rPr>
          <w:rFonts w:ascii="Times New Roman" w:eastAsia="Times New Roman" w:hAnsi="Times New Roman" w:cs="Times New Roman"/>
          <w:i/>
          <w:sz w:val="20"/>
        </w:rPr>
        <w:t>Ф.И.О.,</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должность,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ученая</w:t>
      </w:r>
      <w:r w:rsidRPr="00B01B85">
        <w:rPr>
          <w:rFonts w:ascii="Times New Roman" w:eastAsia="Times New Roman" w:hAnsi="Times New Roman" w:cs="Times New Roman"/>
          <w:i/>
          <w:spacing w:val="-3"/>
          <w:sz w:val="20"/>
        </w:rPr>
        <w:t xml:space="preserve"> </w:t>
      </w:r>
      <w:r w:rsidRPr="00B01B85">
        <w:rPr>
          <w:rFonts w:ascii="Times New Roman" w:eastAsia="Times New Roman" w:hAnsi="Times New Roman" w:cs="Times New Roman"/>
          <w:i/>
          <w:sz w:val="20"/>
        </w:rPr>
        <w:t>степень,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ученое</w:t>
      </w:r>
      <w:r w:rsidRPr="00B01B85">
        <w:rPr>
          <w:rFonts w:ascii="Times New Roman" w:eastAsia="Times New Roman" w:hAnsi="Times New Roman" w:cs="Times New Roman"/>
          <w:i/>
          <w:spacing w:val="-1"/>
          <w:sz w:val="20"/>
        </w:rPr>
        <w:t xml:space="preserve"> </w:t>
      </w:r>
      <w:r w:rsidRPr="00B01B85">
        <w:rPr>
          <w:rFonts w:ascii="Times New Roman" w:eastAsia="Times New Roman" w:hAnsi="Times New Roman" w:cs="Times New Roman"/>
          <w:i/>
          <w:spacing w:val="-2"/>
          <w:sz w:val="20"/>
        </w:rPr>
        <w:t>звание</w:t>
      </w:r>
    </w:p>
    <w:p w14:paraId="6DBC999B" w14:textId="77777777" w:rsidR="008D48E1" w:rsidRPr="00B01B85"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14:paraId="775DC2C5" w14:textId="77777777" w:rsidR="008D48E1" w:rsidRPr="00B01B85" w:rsidRDefault="008D48E1" w:rsidP="005613D8">
      <w:pPr>
        <w:widowControl w:val="0"/>
        <w:autoSpaceDE w:val="0"/>
        <w:autoSpaceDN w:val="0"/>
        <w:spacing w:after="0" w:line="240" w:lineRule="auto"/>
        <w:ind w:right="136"/>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СОДЕРЖАНИЕ ОТЗЫВА</w:t>
      </w:r>
    </w:p>
    <w:p w14:paraId="6305FC52" w14:textId="77777777" w:rsidR="008D48E1" w:rsidRPr="00B01B85" w:rsidRDefault="008D48E1" w:rsidP="005613D8">
      <w:pPr>
        <w:autoSpaceDE w:val="0"/>
        <w:autoSpaceDN w:val="0"/>
        <w:adjustRightInd w:val="0"/>
        <w:spacing w:after="0" w:line="360" w:lineRule="auto"/>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13D8" w:rsidRPr="00B01B85">
        <w:rPr>
          <w:rFonts w:ascii="Times New Roman" w:eastAsia="Times New Roman" w:hAnsi="Times New Roman" w:cs="Times New Roman"/>
          <w:spacing w:val="-2"/>
          <w:sz w:val="28"/>
          <w:szCs w:val="28"/>
        </w:rPr>
        <w:t>ВЫВОДЫ</w:t>
      </w:r>
    </w:p>
    <w:p w14:paraId="77ADC042" w14:textId="77777777" w:rsidR="005613D8" w:rsidRPr="00B01B85" w:rsidRDefault="005613D8" w:rsidP="005613D8">
      <w:pPr>
        <w:autoSpaceDE w:val="0"/>
        <w:autoSpaceDN w:val="0"/>
        <w:adjustRightInd w:val="0"/>
        <w:spacing w:after="0" w:line="360" w:lineRule="auto"/>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5A873"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14:paraId="570C2303" w14:textId="77777777" w:rsidR="005613D8" w:rsidRPr="00B01B85" w:rsidRDefault="005613D8" w:rsidP="005613D8">
      <w:pPr>
        <w:widowControl w:val="0"/>
        <w:tabs>
          <w:tab w:val="left" w:pos="964"/>
          <w:tab w:val="left" w:pos="2164"/>
          <w:tab w:val="left" w:pos="2884"/>
          <w:tab w:val="left" w:pos="7230"/>
          <w:tab w:val="left" w:pos="10061"/>
        </w:tabs>
        <w:autoSpaceDE w:val="0"/>
        <w:autoSpaceDN w:val="0"/>
        <w:spacing w:after="0" w:line="240" w:lineRule="auto"/>
        <w:ind w:left="250"/>
        <w:rPr>
          <w:rFonts w:ascii="Times New Roman" w:eastAsia="Times New Roman" w:hAnsi="Times New Roman" w:cs="Times New Roman"/>
          <w:sz w:val="24"/>
        </w:rPr>
      </w:pP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20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pacing w:val="-5"/>
          <w:sz w:val="24"/>
        </w:rPr>
        <w:t>г.</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p>
    <w:p w14:paraId="07A7FEC3" w14:textId="77777777" w:rsidR="005613D8" w:rsidRPr="00B01B85" w:rsidRDefault="005613D8" w:rsidP="005613D8">
      <w:pPr>
        <w:widowControl w:val="0"/>
        <w:autoSpaceDE w:val="0"/>
        <w:autoSpaceDN w:val="0"/>
        <w:spacing w:before="10" w:after="0" w:line="240" w:lineRule="auto"/>
        <w:rPr>
          <w:rFonts w:ascii="Times New Roman" w:eastAsia="Times New Roman" w:hAnsi="Times New Roman" w:cs="Times New Roman"/>
          <w:sz w:val="4"/>
          <w:szCs w:val="28"/>
        </w:rPr>
      </w:pP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4624" behindDoc="1" locked="0" layoutInCell="1" allowOverlap="1" wp14:anchorId="5E923F23" wp14:editId="2B8D0A3E">
                <wp:simplePos x="0" y="0"/>
                <wp:positionH relativeFrom="page">
                  <wp:posOffset>5180965</wp:posOffset>
                </wp:positionH>
                <wp:positionV relativeFrom="paragraph">
                  <wp:posOffset>50916</wp:posOffset>
                </wp:positionV>
                <wp:extent cx="1880235" cy="127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C86A2" id="Graphic 311" o:spid="_x0000_s1026" style="position:absolute;margin-left:407.95pt;margin-top:4pt;width:148.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" path="m,l1880234,e" filled="f" strokeweight=".5pt">
                <v:path arrowok="t"/>
                <w10:wrap type="topAndBottom" anchorx="page"/>
              </v:shape>
            </w:pict>
          </mc:Fallback>
        </mc:AlternateContent>
      </w: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6672" behindDoc="1" locked="0" layoutInCell="1" allowOverlap="1" wp14:anchorId="5CCEAEE9" wp14:editId="0018F7F1">
                <wp:simplePos x="0" y="0"/>
                <wp:positionH relativeFrom="page">
                  <wp:posOffset>3060700</wp:posOffset>
                </wp:positionH>
                <wp:positionV relativeFrom="paragraph">
                  <wp:posOffset>57266</wp:posOffset>
                </wp:positionV>
                <wp:extent cx="1710055" cy="1270"/>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48AB2" id="Graphic 312" o:spid="_x0000_s1026" style="position:absolute;margin-left:241pt;margin-top:4.5pt;width:134.6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CEgwKf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52E53C0E" w14:textId="77777777" w:rsidR="005613D8" w:rsidRPr="00B01B85" w:rsidRDefault="005613D8" w:rsidP="005613D8">
      <w:pPr>
        <w:widowControl w:val="0"/>
        <w:tabs>
          <w:tab w:val="left" w:pos="7513"/>
        </w:tabs>
        <w:autoSpaceDE w:val="0"/>
        <w:autoSpaceDN w:val="0"/>
        <w:spacing w:after="0" w:line="240" w:lineRule="auto"/>
        <w:ind w:left="3969"/>
        <w:rPr>
          <w:rFonts w:ascii="Times New Roman" w:eastAsia="Times New Roman" w:hAnsi="Times New Roman" w:cs="Times New Roman"/>
          <w:i/>
          <w:sz w:val="20"/>
        </w:rPr>
      </w:pPr>
      <w:r w:rsidRPr="00B01B85">
        <w:rPr>
          <w:rFonts w:ascii="Times New Roman" w:eastAsia="Times New Roman" w:hAnsi="Times New Roman" w:cs="Times New Roman"/>
          <w:i/>
          <w:sz w:val="20"/>
        </w:rPr>
        <w:t>подпись</w:t>
      </w:r>
      <w:r w:rsidRPr="00B01B85">
        <w:rPr>
          <w:rFonts w:ascii="Times New Roman" w:eastAsia="Times New Roman" w:hAnsi="Times New Roman" w:cs="Times New Roman"/>
          <w:i/>
          <w:spacing w:val="-7"/>
          <w:sz w:val="20"/>
        </w:rPr>
        <w:t xml:space="preserve"> </w:t>
      </w:r>
      <w:r w:rsidRPr="00B01B85">
        <w:rPr>
          <w:rFonts w:ascii="Times New Roman" w:eastAsia="Times New Roman" w:hAnsi="Times New Roman" w:cs="Times New Roman"/>
          <w:i/>
          <w:sz w:val="20"/>
        </w:rPr>
        <w:t>руководителя</w:t>
      </w:r>
      <w:r w:rsidRPr="00B01B85">
        <w:rPr>
          <w:rFonts w:ascii="Times New Roman" w:eastAsia="Times New Roman" w:hAnsi="Times New Roman" w:cs="Times New Roman"/>
          <w:i/>
          <w:spacing w:val="-5"/>
          <w:sz w:val="20"/>
        </w:rPr>
        <w:t xml:space="preserve"> ВКР</w:t>
      </w:r>
      <w:r w:rsidRPr="00B01B85">
        <w:rPr>
          <w:rFonts w:ascii="Times New Roman" w:eastAsia="Times New Roman" w:hAnsi="Times New Roman" w:cs="Times New Roman"/>
          <w:i/>
          <w:sz w:val="20"/>
        </w:rPr>
        <w:tab/>
        <w:t xml:space="preserve">расшифровка </w:t>
      </w:r>
      <w:r w:rsidRPr="00B01B85">
        <w:rPr>
          <w:rFonts w:ascii="Times New Roman" w:eastAsia="Times New Roman" w:hAnsi="Times New Roman" w:cs="Times New Roman"/>
          <w:i/>
          <w:spacing w:val="-2"/>
          <w:sz w:val="20"/>
        </w:rPr>
        <w:t>подписи</w:t>
      </w:r>
    </w:p>
    <w:p w14:paraId="3F3DCE49"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14:paraId="411FA142" w14:textId="77777777" w:rsidR="005613D8" w:rsidRPr="00B01B85" w:rsidRDefault="005613D8" w:rsidP="008D48E1">
      <w:pPr>
        <w:widowControl w:val="0"/>
        <w:autoSpaceDE w:val="0"/>
        <w:autoSpaceDN w:val="0"/>
        <w:adjustRightInd w:val="0"/>
        <w:spacing w:after="0" w:line="240" w:lineRule="auto"/>
        <w:ind w:firstLine="709"/>
        <w:jc w:val="right"/>
        <w:rPr>
          <w:rFonts w:ascii="Times New Roman" w:eastAsia="Times New Roman" w:hAnsi="Times New Roman" w:cs="Times New Roman"/>
          <w:szCs w:val="20"/>
        </w:rPr>
        <w:sectPr w:rsidR="005613D8" w:rsidRPr="00B01B85" w:rsidSect="008D48E1">
          <w:pgSz w:w="11905" w:h="16837"/>
          <w:pgMar w:top="851" w:right="851" w:bottom="851" w:left="993" w:header="720" w:footer="720" w:gutter="0"/>
          <w:cols w:space="60"/>
          <w:noEndnote/>
        </w:sectPr>
      </w:pPr>
    </w:p>
    <w:p w14:paraId="757A398A" w14:textId="77777777" w:rsidR="008D48E1" w:rsidRPr="00B01B85" w:rsidRDefault="00B20B92" w:rsidP="005613D8">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lastRenderedPageBreak/>
        <w:t>Приложение 7</w:t>
      </w:r>
    </w:p>
    <w:p w14:paraId="6CFE57CB"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рецензии на выпускную квалификационную работу</w:t>
      </w:r>
    </w:p>
    <w:p w14:paraId="747AFFE7"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p>
    <w:p w14:paraId="2DB8362F" w14:textId="77777777" w:rsidR="005613D8" w:rsidRPr="00B01B85" w:rsidRDefault="005613D8" w:rsidP="005613D8">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0F0366E5" w14:textId="77777777" w:rsidR="005613D8" w:rsidRPr="00B01B85" w:rsidRDefault="005613D8" w:rsidP="005613D8">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108F0D0D" w14:textId="77777777" w:rsidR="007D20FE" w:rsidRPr="00B01B85" w:rsidRDefault="005613D8" w:rsidP="005613D8">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5AF4657E" w14:textId="77777777" w:rsidR="007D20FE" w:rsidRPr="00B01B85"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14:paraId="6CE66E55" w14:textId="77777777" w:rsidR="007D20FE" w:rsidRPr="00B01B85"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5F23B1BB"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p>
    <w:p w14:paraId="776640B3"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РЕЦЕНЗИЯ</w:t>
      </w:r>
    </w:p>
    <w:p w14:paraId="28CD1734"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 выпускную квалификационную работу на тему:</w:t>
      </w:r>
    </w:p>
    <w:p w14:paraId="5EFFE940" w14:textId="77777777"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Тема ВКР: </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z w:val="28"/>
          <w:szCs w:val="28"/>
          <w:u w:val="single"/>
        </w:rPr>
        <w:tab/>
      </w:r>
    </w:p>
    <w:p w14:paraId="1AA42168" w14:textId="4E665DDA"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Вид </w:t>
      </w:r>
      <w:r w:rsidRPr="00B01B85">
        <w:rPr>
          <w:rFonts w:ascii="Times New Roman" w:eastAsia="Times New Roman" w:hAnsi="Times New Roman" w:cs="Times New Roman"/>
          <w:spacing w:val="-5"/>
          <w:sz w:val="28"/>
          <w:szCs w:val="28"/>
        </w:rPr>
        <w:t>ВКР</w:t>
      </w:r>
      <w:r w:rsidRPr="00B01B85">
        <w:rPr>
          <w:rFonts w:ascii="Times New Roman" w:eastAsia="Times New Roman" w:hAnsi="Times New Roman" w:cs="Times New Roman"/>
          <w:sz w:val="28"/>
          <w:szCs w:val="28"/>
        </w:rPr>
        <w:tab/>
      </w:r>
      <w:r w:rsidR="00AD3059">
        <w:rPr>
          <w:rFonts w:ascii="Times New Roman" w:eastAsia="Times New Roman" w:hAnsi="Times New Roman" w:cs="Times New Roman"/>
          <w:sz w:val="28"/>
          <w:szCs w:val="28"/>
        </w:rPr>
        <w:t>Дипломная работа</w:t>
      </w:r>
    </w:p>
    <w:p w14:paraId="25A24E80" w14:textId="03822CAE" w:rsidR="005613D8" w:rsidRPr="00B01B85" w:rsidRDefault="005613D8" w:rsidP="005613D8">
      <w:pPr>
        <w:widowControl w:val="0"/>
        <w:autoSpaceDE w:val="0"/>
        <w:autoSpaceDN w:val="0"/>
        <w:spacing w:before="19" w:after="4" w:line="240" w:lineRule="auto"/>
        <w:ind w:left="250" w:right="-4"/>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Направление</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 xml:space="preserve">подготовки </w:t>
      </w:r>
      <w:r w:rsidR="003527B4" w:rsidRPr="00B01B85">
        <w:rPr>
          <w:rFonts w:ascii="Times New Roman" w:eastAsia="Times New Roman" w:hAnsi="Times New Roman" w:cs="Times New Roman"/>
          <w:sz w:val="28"/>
          <w:szCs w:val="28"/>
          <w:u w:val="single"/>
          <w:lang w:eastAsia="ru-RU"/>
        </w:rPr>
        <w:t>38.05.01</w:t>
      </w:r>
      <w:r w:rsidR="003527B4" w:rsidRPr="00B01B85">
        <w:rPr>
          <w:rFonts w:ascii="Times New Roman" w:eastAsia="Times New Roman" w:hAnsi="Times New Roman" w:cs="Times New Roman"/>
          <w:color w:val="000000"/>
          <w:sz w:val="28"/>
          <w:szCs w:val="28"/>
          <w:u w:val="single"/>
          <w:lang w:eastAsia="ru-RU"/>
        </w:rPr>
        <w:t>Экономическая безопасность</w:t>
      </w:r>
    </w:p>
    <w:p w14:paraId="5EAA556C" w14:textId="77777777" w:rsidR="005613D8" w:rsidRPr="00B01B85" w:rsidRDefault="005613D8" w:rsidP="005613D8">
      <w:pPr>
        <w:widowControl w:val="0"/>
        <w:autoSpaceDE w:val="0"/>
        <w:autoSpaceDN w:val="0"/>
        <w:spacing w:after="0" w:line="20" w:lineRule="exact"/>
        <w:ind w:left="5988"/>
        <w:rPr>
          <w:rFonts w:ascii="Times New Roman" w:eastAsia="Times New Roman" w:hAnsi="Times New Roman" w:cs="Times New Roman"/>
          <w:sz w:val="28"/>
          <w:szCs w:val="28"/>
        </w:rPr>
      </w:pPr>
    </w:p>
    <w:p w14:paraId="479BF0AB" w14:textId="4EAE1DBC" w:rsidR="005613D8" w:rsidRPr="00B01B85" w:rsidRDefault="005613D8" w:rsidP="005613D8">
      <w:pPr>
        <w:widowControl w:val="0"/>
        <w:tabs>
          <w:tab w:val="left" w:pos="4280"/>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Образовательная </w:t>
      </w:r>
      <w:r w:rsidRPr="00B01B85">
        <w:rPr>
          <w:rFonts w:ascii="Times New Roman" w:eastAsia="Times New Roman" w:hAnsi="Times New Roman" w:cs="Times New Roman"/>
          <w:spacing w:val="-2"/>
          <w:sz w:val="28"/>
          <w:szCs w:val="28"/>
        </w:rPr>
        <w:t>программа:</w:t>
      </w:r>
      <w:r w:rsidRPr="00B01B85">
        <w:rPr>
          <w:rFonts w:ascii="Times New Roman" w:eastAsia="Times New Roman" w:hAnsi="Times New Roman" w:cs="Times New Roman"/>
          <w:sz w:val="28"/>
          <w:szCs w:val="28"/>
          <w:lang w:eastAsia="ru-RU"/>
        </w:rPr>
        <w:t xml:space="preserve"> </w:t>
      </w:r>
      <w:r w:rsidR="003527B4" w:rsidRPr="00B01B85">
        <w:rPr>
          <w:rFonts w:ascii="Times New Roman" w:eastAsia="Times New Roman" w:hAnsi="Times New Roman" w:cs="Times New Roman"/>
          <w:color w:val="000000"/>
          <w:sz w:val="28"/>
          <w:szCs w:val="28"/>
          <w:u w:val="single"/>
          <w:lang w:eastAsia="ru-RU"/>
        </w:rPr>
        <w:t>Экономико-правовое обеспечение экономической безопасности</w:t>
      </w:r>
    </w:p>
    <w:p w14:paraId="446CA132" w14:textId="42F862F0" w:rsidR="005613D8" w:rsidRPr="00B01B85" w:rsidRDefault="005613D8" w:rsidP="005613D8">
      <w:pPr>
        <w:widowControl w:val="0"/>
        <w:tabs>
          <w:tab w:val="left" w:pos="1651"/>
          <w:tab w:val="left" w:pos="2378"/>
          <w:tab w:val="left" w:pos="275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pacing w:val="-4"/>
          <w:sz w:val="28"/>
          <w:szCs w:val="28"/>
        </w:rPr>
        <w:t>Курс</w:t>
      </w:r>
      <w:r w:rsidRPr="00B01B85">
        <w:rPr>
          <w:rFonts w:ascii="Times New Roman" w:eastAsia="Times New Roman" w:hAnsi="Times New Roman" w:cs="Times New Roman"/>
          <w:sz w:val="28"/>
          <w:szCs w:val="28"/>
        </w:rPr>
        <w:t xml:space="preserve"> </w:t>
      </w:r>
      <w:r w:rsidR="00AD3059">
        <w:rPr>
          <w:rFonts w:ascii="Times New Roman" w:eastAsia="Times New Roman" w:hAnsi="Times New Roman" w:cs="Times New Roman"/>
          <w:sz w:val="28"/>
          <w:szCs w:val="28"/>
        </w:rPr>
        <w:t>6</w:t>
      </w:r>
    </w:p>
    <w:p w14:paraId="1670C32C" w14:textId="4E9078D1" w:rsidR="005613D8" w:rsidRPr="00B01B85" w:rsidRDefault="005613D8" w:rsidP="005613D8">
      <w:pPr>
        <w:widowControl w:val="0"/>
        <w:tabs>
          <w:tab w:val="left" w:pos="3784"/>
        </w:tabs>
        <w:autoSpaceDE w:val="0"/>
        <w:autoSpaceDN w:val="0"/>
        <w:spacing w:before="5" w:after="4"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Форма </w:t>
      </w:r>
      <w:r w:rsidRPr="00B01B85">
        <w:rPr>
          <w:rFonts w:ascii="Times New Roman" w:eastAsia="Times New Roman" w:hAnsi="Times New Roman" w:cs="Times New Roman"/>
          <w:spacing w:val="-2"/>
          <w:sz w:val="28"/>
          <w:szCs w:val="28"/>
        </w:rPr>
        <w:t xml:space="preserve">обучения </w:t>
      </w:r>
      <w:r w:rsidR="00AD3059">
        <w:rPr>
          <w:rFonts w:ascii="Times New Roman" w:eastAsia="Times New Roman" w:hAnsi="Times New Roman" w:cs="Times New Roman"/>
          <w:spacing w:val="-2"/>
          <w:sz w:val="28"/>
          <w:szCs w:val="28"/>
        </w:rPr>
        <w:t>за</w:t>
      </w:r>
      <w:r w:rsidRPr="00B01B85">
        <w:rPr>
          <w:rFonts w:ascii="Times New Roman" w:eastAsia="Times New Roman" w:hAnsi="Times New Roman" w:cs="Times New Roman"/>
          <w:spacing w:val="-2"/>
          <w:sz w:val="28"/>
          <w:szCs w:val="28"/>
        </w:rPr>
        <w:t>очная</w:t>
      </w:r>
    </w:p>
    <w:p w14:paraId="7EFC37D0" w14:textId="77777777" w:rsidR="005613D8" w:rsidRPr="00B01B85" w:rsidRDefault="005613D8" w:rsidP="005613D8">
      <w:pPr>
        <w:widowControl w:val="0"/>
        <w:autoSpaceDE w:val="0"/>
        <w:autoSpaceDN w:val="0"/>
        <w:spacing w:after="0" w:line="20" w:lineRule="exact"/>
        <w:ind w:left="3044"/>
        <w:rPr>
          <w:rFonts w:ascii="Times New Roman" w:eastAsia="Times New Roman" w:hAnsi="Times New Roman" w:cs="Times New Roman"/>
          <w:sz w:val="2"/>
          <w:szCs w:val="28"/>
        </w:rPr>
      </w:pPr>
    </w:p>
    <w:p w14:paraId="2CF615AF" w14:textId="77777777" w:rsidR="005613D8" w:rsidRPr="00B01B85" w:rsidRDefault="005613D8" w:rsidP="005613D8">
      <w:pPr>
        <w:widowControl w:val="0"/>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0" locked="0" layoutInCell="1" allowOverlap="1" wp14:anchorId="58EC7D1D" wp14:editId="0388B3F5">
                <wp:simplePos x="0" y="0"/>
                <wp:positionH relativeFrom="page">
                  <wp:posOffset>3708400</wp:posOffset>
                </wp:positionH>
                <wp:positionV relativeFrom="paragraph">
                  <wp:posOffset>198107</wp:posOffset>
                </wp:positionV>
                <wp:extent cx="3402965" cy="1270"/>
                <wp:effectExtent l="0" t="0" r="0" b="0"/>
                <wp:wrapNone/>
                <wp:docPr id="2"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965" cy="1270"/>
                        </a:xfrm>
                        <a:custGeom>
                          <a:avLst/>
                          <a:gdLst/>
                          <a:ahLst/>
                          <a:cxnLst/>
                          <a:rect l="l" t="t" r="r" b="b"/>
                          <a:pathLst>
                            <a:path w="3402965">
                              <a:moveTo>
                                <a:pt x="0" y="0"/>
                              </a:moveTo>
                              <a:lnTo>
                                <a:pt x="34029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9F91F" id="Graphic 305" o:spid="_x0000_s1026" style="position:absolute;margin-left:292pt;margin-top:15.6pt;width:267.9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340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" path="m,l3402964,e" filled="f" strokeweight=".5pt">
                <v:path arrowok="t"/>
                <w10:wrap anchorx="page"/>
              </v:shape>
            </w:pict>
          </mc:Fallback>
        </mc:AlternateContent>
      </w:r>
      <w:r w:rsidRPr="00B01B85">
        <w:rPr>
          <w:rFonts w:ascii="Times New Roman" w:eastAsia="Times New Roman" w:hAnsi="Times New Roman" w:cs="Times New Roman"/>
          <w:spacing w:val="-6"/>
          <w:sz w:val="28"/>
          <w:szCs w:val="28"/>
        </w:rPr>
        <w:t>Ф.И.О.</w:t>
      </w:r>
      <w:r w:rsidRPr="00B01B85">
        <w:rPr>
          <w:rFonts w:ascii="Times New Roman" w:eastAsia="Times New Roman" w:hAnsi="Times New Roman" w:cs="Times New Roman"/>
          <w:spacing w:val="-7"/>
          <w:sz w:val="28"/>
          <w:szCs w:val="28"/>
        </w:rPr>
        <w:t xml:space="preserve"> </w:t>
      </w:r>
      <w:r w:rsidRPr="00B01B85">
        <w:rPr>
          <w:rFonts w:ascii="Times New Roman" w:eastAsia="Times New Roman" w:hAnsi="Times New Roman" w:cs="Times New Roman"/>
          <w:spacing w:val="-2"/>
          <w:sz w:val="28"/>
          <w:szCs w:val="28"/>
        </w:rPr>
        <w:t>обучающегося(ихся)</w:t>
      </w:r>
    </w:p>
    <w:p w14:paraId="77AA9C6F" w14:textId="77777777" w:rsidR="005613D8" w:rsidRPr="00B01B85" w:rsidRDefault="005613D8" w:rsidP="005613D8">
      <w:pPr>
        <w:widowControl w:val="0"/>
        <w:tabs>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Рецензент</w:t>
      </w:r>
      <w:r w:rsidRPr="00B01B85">
        <w:rPr>
          <w:rFonts w:ascii="Times New Roman" w:eastAsia="Times New Roman" w:hAnsi="Times New Roman" w:cs="Times New Roman"/>
          <w:spacing w:val="120"/>
          <w:sz w:val="28"/>
          <w:szCs w:val="28"/>
        </w:rPr>
        <w:t xml:space="preserve"> </w:t>
      </w:r>
      <w:r w:rsidRPr="00B01B85">
        <w:rPr>
          <w:rFonts w:ascii="Times New Roman" w:eastAsia="Times New Roman" w:hAnsi="Times New Roman" w:cs="Times New Roman"/>
          <w:sz w:val="28"/>
          <w:szCs w:val="28"/>
          <w:u w:val="single"/>
        </w:rPr>
        <w:tab/>
      </w:r>
    </w:p>
    <w:p w14:paraId="67404190" w14:textId="77777777" w:rsidR="005613D8" w:rsidRPr="00B01B85" w:rsidRDefault="005613D8" w:rsidP="005613D8">
      <w:pPr>
        <w:widowControl w:val="0"/>
        <w:autoSpaceDE w:val="0"/>
        <w:autoSpaceDN w:val="0"/>
        <w:spacing w:before="5" w:after="0" w:line="240" w:lineRule="auto"/>
        <w:ind w:left="3976"/>
        <w:rPr>
          <w:rFonts w:ascii="Times New Roman" w:eastAsia="Times New Roman" w:hAnsi="Times New Roman" w:cs="Times New Roman"/>
          <w:i/>
          <w:sz w:val="20"/>
        </w:rPr>
      </w:pPr>
      <w:r w:rsidRPr="00B01B85">
        <w:rPr>
          <w:rFonts w:ascii="Times New Roman" w:eastAsia="Times New Roman" w:hAnsi="Times New Roman" w:cs="Times New Roman"/>
          <w:i/>
          <w:sz w:val="20"/>
        </w:rPr>
        <w:t>Ф.И.О.,</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должность,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ученая</w:t>
      </w:r>
      <w:r w:rsidRPr="00B01B85">
        <w:rPr>
          <w:rFonts w:ascii="Times New Roman" w:eastAsia="Times New Roman" w:hAnsi="Times New Roman" w:cs="Times New Roman"/>
          <w:i/>
          <w:spacing w:val="-3"/>
          <w:sz w:val="20"/>
        </w:rPr>
        <w:t xml:space="preserve"> </w:t>
      </w:r>
      <w:r w:rsidRPr="00B01B85">
        <w:rPr>
          <w:rFonts w:ascii="Times New Roman" w:eastAsia="Times New Roman" w:hAnsi="Times New Roman" w:cs="Times New Roman"/>
          <w:i/>
          <w:sz w:val="20"/>
        </w:rPr>
        <w:t>степень,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ученое</w:t>
      </w:r>
      <w:r w:rsidRPr="00B01B85">
        <w:rPr>
          <w:rFonts w:ascii="Times New Roman" w:eastAsia="Times New Roman" w:hAnsi="Times New Roman" w:cs="Times New Roman"/>
          <w:i/>
          <w:spacing w:val="-1"/>
          <w:sz w:val="20"/>
        </w:rPr>
        <w:t xml:space="preserve"> </w:t>
      </w:r>
      <w:r w:rsidRPr="00B01B85">
        <w:rPr>
          <w:rFonts w:ascii="Times New Roman" w:eastAsia="Times New Roman" w:hAnsi="Times New Roman" w:cs="Times New Roman"/>
          <w:i/>
          <w:spacing w:val="-2"/>
          <w:sz w:val="20"/>
        </w:rPr>
        <w:t>звание</w:t>
      </w:r>
    </w:p>
    <w:p w14:paraId="2720193D" w14:textId="77777777" w:rsidR="005613D8" w:rsidRPr="00B01B85" w:rsidRDefault="005613D8" w:rsidP="005613D8">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14:paraId="15751088" w14:textId="77777777" w:rsidR="008D48E1" w:rsidRPr="00B01B85" w:rsidRDefault="005613D8" w:rsidP="005613D8">
      <w:pPr>
        <w:widowControl w:val="0"/>
        <w:tabs>
          <w:tab w:val="left" w:pos="4280"/>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СОДЕРЖАНИЕ РЕЦЕНЗИИ</w:t>
      </w:r>
    </w:p>
    <w:p w14:paraId="4707DCF1" w14:textId="77777777" w:rsidR="008D48E1" w:rsidRPr="00B01B85"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13B3D17C" w14:textId="77777777" w:rsidR="008D48E1" w:rsidRPr="00B01B85"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747843E8" w14:textId="77777777" w:rsidR="008D48E1" w:rsidRPr="00B01B85" w:rsidRDefault="005613D8" w:rsidP="005613D8">
      <w:pPr>
        <w:widowControl w:val="0"/>
        <w:tabs>
          <w:tab w:val="left" w:pos="4280"/>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ВЫВОДЫ</w:t>
      </w:r>
    </w:p>
    <w:p w14:paraId="44D20E85" w14:textId="77777777" w:rsidR="005613D8" w:rsidRPr="00B01B85" w:rsidRDefault="005613D8" w:rsidP="005613D8">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4983EC3E" w14:textId="77777777" w:rsidR="005613D8" w:rsidRPr="00B01B85" w:rsidRDefault="005613D8" w:rsidP="005613D8">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650ADDE3"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B01B85">
        <w:rPr>
          <w:rFonts w:ascii="Times New Roman" w:eastAsia="Times New Roman" w:hAnsi="Times New Roman" w:cs="Times New Roman"/>
          <w:color w:val="000000"/>
          <w:sz w:val="20"/>
          <w:szCs w:val="20"/>
        </w:rPr>
        <w:t xml:space="preserve">Рекомендуемая оценка </w:t>
      </w:r>
      <w:r w:rsidR="005613D8" w:rsidRPr="00B01B85">
        <w:rPr>
          <w:rFonts w:ascii="Times New Roman" w:eastAsia="Times New Roman" w:hAnsi="Times New Roman" w:cs="Times New Roman"/>
          <w:color w:val="000000"/>
          <w:sz w:val="20"/>
          <w:szCs w:val="20"/>
        </w:rPr>
        <w:t>ВКР</w:t>
      </w:r>
      <w:r w:rsidRPr="00B01B85">
        <w:rPr>
          <w:rFonts w:ascii="Times New Roman" w:eastAsia="Times New Roman" w:hAnsi="Times New Roman" w:cs="Times New Roman"/>
          <w:color w:val="000000"/>
          <w:sz w:val="20"/>
          <w:szCs w:val="20"/>
        </w:rPr>
        <w:t>:_________________________________</w:t>
      </w:r>
    </w:p>
    <w:p w14:paraId="6CEF45B9"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14:paraId="3252B881" w14:textId="77777777" w:rsidR="005613D8" w:rsidRPr="00B01B85" w:rsidRDefault="005613D8" w:rsidP="005613D8">
      <w:pPr>
        <w:widowControl w:val="0"/>
        <w:tabs>
          <w:tab w:val="left" w:pos="964"/>
          <w:tab w:val="left" w:pos="2164"/>
          <w:tab w:val="left" w:pos="2884"/>
          <w:tab w:val="left" w:pos="7230"/>
          <w:tab w:val="left" w:pos="10061"/>
        </w:tabs>
        <w:autoSpaceDE w:val="0"/>
        <w:autoSpaceDN w:val="0"/>
        <w:spacing w:after="0" w:line="240" w:lineRule="auto"/>
        <w:ind w:left="250"/>
        <w:rPr>
          <w:rFonts w:ascii="Times New Roman" w:eastAsia="Times New Roman" w:hAnsi="Times New Roman" w:cs="Times New Roman"/>
          <w:sz w:val="24"/>
        </w:rPr>
      </w:pP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20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pacing w:val="-5"/>
          <w:sz w:val="24"/>
        </w:rPr>
        <w:t>г.</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p>
    <w:p w14:paraId="2A7CEEBA" w14:textId="77777777" w:rsidR="005613D8" w:rsidRPr="00B01B85" w:rsidRDefault="005613D8" w:rsidP="005613D8">
      <w:pPr>
        <w:widowControl w:val="0"/>
        <w:autoSpaceDE w:val="0"/>
        <w:autoSpaceDN w:val="0"/>
        <w:spacing w:before="10" w:after="0" w:line="240" w:lineRule="auto"/>
        <w:rPr>
          <w:rFonts w:ascii="Times New Roman" w:eastAsia="Times New Roman" w:hAnsi="Times New Roman" w:cs="Times New Roman"/>
          <w:sz w:val="4"/>
          <w:szCs w:val="28"/>
        </w:rPr>
      </w:pP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66432" behindDoc="1" locked="0" layoutInCell="1" allowOverlap="1" wp14:anchorId="2E6C66C4" wp14:editId="0FAF3FDA">
                <wp:simplePos x="0" y="0"/>
                <wp:positionH relativeFrom="page">
                  <wp:posOffset>5180965</wp:posOffset>
                </wp:positionH>
                <wp:positionV relativeFrom="paragraph">
                  <wp:posOffset>50916</wp:posOffset>
                </wp:positionV>
                <wp:extent cx="1880235" cy="1270"/>
                <wp:effectExtent l="0" t="0" r="0" b="0"/>
                <wp:wrapTopAndBottom/>
                <wp:docPr id="8"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30625" id="Graphic 311" o:spid="_x0000_s1026" style="position:absolute;margin-left:407.95pt;margin-top:4pt;width:14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" path="m,l1880234,e" filled="f" strokeweight=".5pt">
                <v:path arrowok="t"/>
                <w10:wrap type="topAndBottom" anchorx="page"/>
              </v:shape>
            </w:pict>
          </mc:Fallback>
        </mc:AlternateContent>
      </w: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0528" behindDoc="1" locked="0" layoutInCell="1" allowOverlap="1" wp14:anchorId="51314F15" wp14:editId="6BB3BE01">
                <wp:simplePos x="0" y="0"/>
                <wp:positionH relativeFrom="page">
                  <wp:posOffset>3060700</wp:posOffset>
                </wp:positionH>
                <wp:positionV relativeFrom="paragraph">
                  <wp:posOffset>57266</wp:posOffset>
                </wp:positionV>
                <wp:extent cx="1710055" cy="1270"/>
                <wp:effectExtent l="0" t="0" r="0" b="0"/>
                <wp:wrapTopAndBottom/>
                <wp:docPr id="9"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F529E" id="Graphic 312" o:spid="_x0000_s1026" style="position:absolute;margin-left:241pt;margin-top:4.5pt;width:134.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DtWc3kJgIAAIE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15DF2273" w14:textId="77777777" w:rsidR="005613D8" w:rsidRPr="00B01B85" w:rsidRDefault="005613D8" w:rsidP="005613D8">
      <w:pPr>
        <w:widowControl w:val="0"/>
        <w:tabs>
          <w:tab w:val="left" w:pos="7513"/>
        </w:tabs>
        <w:autoSpaceDE w:val="0"/>
        <w:autoSpaceDN w:val="0"/>
        <w:spacing w:after="0" w:line="240" w:lineRule="auto"/>
        <w:ind w:left="3969"/>
        <w:rPr>
          <w:rFonts w:ascii="Times New Roman" w:eastAsia="Times New Roman" w:hAnsi="Times New Roman" w:cs="Times New Roman"/>
          <w:i/>
          <w:sz w:val="20"/>
        </w:rPr>
      </w:pPr>
      <w:r w:rsidRPr="00B01B85">
        <w:rPr>
          <w:rFonts w:ascii="Times New Roman" w:eastAsia="Times New Roman" w:hAnsi="Times New Roman" w:cs="Times New Roman"/>
          <w:i/>
          <w:sz w:val="20"/>
        </w:rPr>
        <w:t>подпись</w:t>
      </w:r>
      <w:r w:rsidRPr="00B01B85">
        <w:rPr>
          <w:rFonts w:ascii="Times New Roman" w:eastAsia="Times New Roman" w:hAnsi="Times New Roman" w:cs="Times New Roman"/>
          <w:i/>
          <w:spacing w:val="-7"/>
          <w:sz w:val="20"/>
        </w:rPr>
        <w:t xml:space="preserve"> </w:t>
      </w:r>
      <w:r w:rsidRPr="00B01B85">
        <w:rPr>
          <w:rFonts w:ascii="Times New Roman" w:eastAsia="Times New Roman" w:hAnsi="Times New Roman" w:cs="Times New Roman"/>
          <w:i/>
          <w:sz w:val="20"/>
        </w:rPr>
        <w:t>рецензента</w:t>
      </w:r>
      <w:r w:rsidRPr="00B01B85">
        <w:rPr>
          <w:rFonts w:ascii="Times New Roman" w:eastAsia="Times New Roman" w:hAnsi="Times New Roman" w:cs="Times New Roman"/>
          <w:i/>
          <w:sz w:val="20"/>
        </w:rPr>
        <w:tab/>
        <w:t xml:space="preserve">расшифровка </w:t>
      </w:r>
      <w:r w:rsidRPr="00B01B85">
        <w:rPr>
          <w:rFonts w:ascii="Times New Roman" w:eastAsia="Times New Roman" w:hAnsi="Times New Roman" w:cs="Times New Roman"/>
          <w:i/>
          <w:spacing w:val="-2"/>
          <w:sz w:val="20"/>
        </w:rPr>
        <w:t>подписи</w:t>
      </w:r>
    </w:p>
    <w:p w14:paraId="2C395731"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2ED2BC3B"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658BFD92"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468BB796" w14:textId="77777777" w:rsidR="005613D8" w:rsidRPr="00B01B85" w:rsidRDefault="005613D8"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sectPr w:rsidR="005613D8" w:rsidRPr="00B01B85" w:rsidSect="008D48E1">
          <w:pgSz w:w="11905" w:h="16837"/>
          <w:pgMar w:top="851" w:right="851" w:bottom="851" w:left="993" w:header="720" w:footer="720" w:gutter="0"/>
          <w:cols w:space="60"/>
          <w:noEndnote/>
        </w:sectPr>
      </w:pPr>
    </w:p>
    <w:p w14:paraId="790EBE65" w14:textId="77777777" w:rsidR="007D20FE" w:rsidRPr="00B01B85" w:rsidRDefault="007D20FE" w:rsidP="00B20B92">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lastRenderedPageBreak/>
        <w:t xml:space="preserve">Приложение </w:t>
      </w:r>
      <w:r w:rsidR="00B20B92" w:rsidRPr="00B01B85">
        <w:rPr>
          <w:rFonts w:ascii="Times New Roman" w:eastAsia="Times New Roman" w:hAnsi="Times New Roman" w:cs="Times New Roman"/>
          <w:sz w:val="24"/>
          <w:szCs w:val="20"/>
        </w:rPr>
        <w:t>8</w:t>
      </w:r>
    </w:p>
    <w:p w14:paraId="45AB1EC7" w14:textId="57D6F9BC" w:rsidR="007D20FE" w:rsidRPr="00B01B85"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i/>
          <w:iCs/>
          <w:color w:val="000000"/>
          <w:sz w:val="20"/>
          <w:szCs w:val="20"/>
          <w:lang w:eastAsia="ar-SA"/>
        </w:rPr>
      </w:pPr>
      <w:r w:rsidRPr="00B01B85">
        <w:rPr>
          <w:rFonts w:ascii="Times New Roman" w:eastAsia="Times New Roman" w:hAnsi="Times New Roman" w:cs="Times New Roman"/>
          <w:i/>
          <w:iCs/>
          <w:color w:val="000000"/>
          <w:sz w:val="20"/>
          <w:szCs w:val="20"/>
          <w:lang w:eastAsia="ar-SA"/>
        </w:rPr>
        <w:t>Форма справки о самопроверке на антипла</w:t>
      </w:r>
      <w:r w:rsidR="0003703D">
        <w:rPr>
          <w:rFonts w:ascii="Times New Roman" w:eastAsia="Times New Roman" w:hAnsi="Times New Roman" w:cs="Times New Roman"/>
          <w:i/>
          <w:iCs/>
          <w:color w:val="000000"/>
          <w:sz w:val="20"/>
          <w:szCs w:val="20"/>
          <w:lang w:eastAsia="ar-SA"/>
        </w:rPr>
        <w:t>ги</w:t>
      </w:r>
      <w:r w:rsidRPr="00B01B85">
        <w:rPr>
          <w:rFonts w:ascii="Times New Roman" w:eastAsia="Times New Roman" w:hAnsi="Times New Roman" w:cs="Times New Roman"/>
          <w:i/>
          <w:iCs/>
          <w:color w:val="000000"/>
          <w:sz w:val="20"/>
          <w:szCs w:val="20"/>
          <w:lang w:eastAsia="ar-SA"/>
        </w:rPr>
        <w:t>ат</w:t>
      </w:r>
    </w:p>
    <w:p w14:paraId="50C89C52" w14:textId="77777777" w:rsidR="007D20FE" w:rsidRPr="00B01B85" w:rsidRDefault="00B20B92" w:rsidP="00B20B92">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B01B85">
        <w:rPr>
          <w:noProof/>
          <w:lang w:eastAsia="ru-RU"/>
        </w:rPr>
        <w:drawing>
          <wp:inline distT="0" distB="0" distL="0" distR="0" wp14:anchorId="698D2359" wp14:editId="6691F841">
            <wp:extent cx="5999027" cy="8378456"/>
            <wp:effectExtent l="0" t="0" r="190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18" cy="8380818"/>
                    </a:xfrm>
                    <a:prstGeom prst="rect">
                      <a:avLst/>
                    </a:prstGeom>
                    <a:noFill/>
                    <a:ln>
                      <a:noFill/>
                    </a:ln>
                  </pic:spPr>
                </pic:pic>
              </a:graphicData>
            </a:graphic>
          </wp:inline>
        </w:drawing>
      </w:r>
    </w:p>
    <w:p w14:paraId="3B21E270" w14:textId="77777777" w:rsidR="001701E4" w:rsidRPr="00B01B85" w:rsidRDefault="001701E4"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sectPr w:rsidR="001701E4" w:rsidRPr="00B01B85" w:rsidSect="008D48E1">
          <w:pgSz w:w="11905" w:h="16837"/>
          <w:pgMar w:top="851" w:right="851" w:bottom="851" w:left="993" w:header="720" w:footer="720" w:gutter="0"/>
          <w:cols w:space="60"/>
          <w:noEndnote/>
        </w:sectPr>
      </w:pPr>
    </w:p>
    <w:p w14:paraId="1DF8A4B4" w14:textId="77777777" w:rsidR="007D20FE" w:rsidRPr="00B01B85"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14:paraId="66D341D7" w14:textId="77777777" w:rsidR="007D20FE" w:rsidRPr="00B01B85" w:rsidRDefault="001701E4"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B01B85">
        <w:rPr>
          <w:rFonts w:ascii="Times New Roman" w:eastAsia="Times New Roman" w:hAnsi="Times New Roman" w:cs="Times New Roman"/>
          <w:szCs w:val="20"/>
          <w:lang w:eastAsia="ar-SA"/>
        </w:rPr>
        <w:t>Приложение 9</w:t>
      </w:r>
    </w:p>
    <w:p w14:paraId="5191B4A3" w14:textId="77777777" w:rsidR="007D20FE" w:rsidRPr="00B01B85" w:rsidRDefault="007D20FE" w:rsidP="007D20FE">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lang w:eastAsia="ar-SA"/>
        </w:rPr>
      </w:pPr>
      <w:r w:rsidRPr="00B01B85">
        <w:rPr>
          <w:rFonts w:ascii="Times New Roman" w:eastAsia="Times New Roman" w:hAnsi="Times New Roman" w:cs="Times New Roman"/>
          <w:i/>
          <w:iCs/>
          <w:color w:val="000000"/>
          <w:sz w:val="20"/>
          <w:szCs w:val="20"/>
          <w:lang w:eastAsia="ar-SA"/>
        </w:rPr>
        <w:t>Форма приложения к справке о самопроверке на антиплаигат</w:t>
      </w:r>
    </w:p>
    <w:p w14:paraId="5DCBC1C1" w14:textId="77777777" w:rsidR="001701E4" w:rsidRPr="00B01B85" w:rsidRDefault="001701E4" w:rsidP="001701E4">
      <w:pPr>
        <w:widowControl w:val="0"/>
        <w:autoSpaceDE w:val="0"/>
        <w:autoSpaceDN w:val="0"/>
        <w:adjustRightInd w:val="0"/>
        <w:spacing w:before="240" w:after="240" w:line="240" w:lineRule="auto"/>
        <w:outlineLvl w:val="1"/>
        <w:rPr>
          <w:rFonts w:ascii="Times New Roman" w:eastAsia="Times New Roman" w:hAnsi="Times New Roman" w:cs="Times New Roman"/>
          <w:b/>
          <w:sz w:val="24"/>
          <w:szCs w:val="24"/>
          <w:shd w:val="clear" w:color="auto" w:fill="FFFFFF"/>
          <w:lang w:eastAsia="ru-RU"/>
        </w:rPr>
      </w:pPr>
      <w:r w:rsidRPr="00B01B85">
        <w:rPr>
          <w:rFonts w:ascii="Times New Roman" w:eastAsia="Times New Roman" w:hAnsi="Times New Roman" w:cs="Times New Roman"/>
          <w:b/>
          <w:color w:val="000000"/>
          <w:sz w:val="24"/>
          <w:szCs w:val="24"/>
          <w:shd w:val="clear" w:color="auto" w:fill="FFFFFF"/>
          <w:lang w:eastAsia="ru-RU"/>
        </w:rPr>
        <w:t xml:space="preserve">Приложение к справке о самопроверке в системе «Антиплагиат.ВУЗ» </w:t>
      </w:r>
    </w:p>
    <w:tbl>
      <w:tblPr>
        <w:tblW w:w="5000"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4549"/>
        <w:gridCol w:w="4550"/>
        <w:gridCol w:w="6066"/>
      </w:tblGrid>
      <w:tr w:rsidR="001701E4" w:rsidRPr="00B01B85" w14:paraId="368C7FEF" w14:textId="77777777" w:rsidTr="00A83BAC">
        <w:trPr>
          <w:trHeight w:val="800"/>
        </w:trPr>
        <w:tc>
          <w:tcPr>
            <w:tcW w:w="1500" w:type="pct"/>
            <w:tcBorders>
              <w:top w:val="single" w:sz="8" w:space="0" w:color="000000"/>
              <w:left w:val="single" w:sz="8" w:space="0" w:color="000000"/>
              <w:bottom w:val="single" w:sz="8" w:space="0" w:color="000000"/>
              <w:right w:val="single" w:sz="8" w:space="0" w:color="000000"/>
            </w:tcBorders>
            <w:vAlign w:val="center"/>
          </w:tcPr>
          <w:p w14:paraId="6CD50292"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Ф.И.О.</w:t>
            </w:r>
          </w:p>
        </w:tc>
        <w:tc>
          <w:tcPr>
            <w:tcW w:w="1500" w:type="pct"/>
            <w:tcBorders>
              <w:top w:val="single" w:sz="8" w:space="0" w:color="000000"/>
              <w:left w:val="single" w:sz="8" w:space="0" w:color="000000"/>
              <w:bottom w:val="single" w:sz="8" w:space="0" w:color="000000"/>
              <w:right w:val="single" w:sz="8" w:space="0" w:color="000000"/>
            </w:tcBorders>
            <w:vAlign w:val="center"/>
          </w:tcPr>
          <w:p w14:paraId="42D085B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Название работы</w:t>
            </w:r>
          </w:p>
        </w:tc>
        <w:tc>
          <w:tcPr>
            <w:tcW w:w="0" w:type="auto"/>
            <w:tcBorders>
              <w:top w:val="single" w:sz="8" w:space="0" w:color="000000"/>
              <w:left w:val="single" w:sz="8" w:space="0" w:color="000000"/>
              <w:bottom w:val="single" w:sz="8" w:space="0" w:color="000000"/>
              <w:right w:val="single" w:sz="8" w:space="0" w:color="000000"/>
            </w:tcBorders>
            <w:vAlign w:val="center"/>
          </w:tcPr>
          <w:p w14:paraId="54A7705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Научный руководитель\Руководитель</w:t>
            </w:r>
          </w:p>
        </w:tc>
      </w:tr>
      <w:tr w:rsidR="001701E4" w:rsidRPr="00B01B85" w14:paraId="434724F9" w14:textId="77777777" w:rsidTr="00A83BAC">
        <w:trPr>
          <w:trHeight w:val="800"/>
        </w:trPr>
        <w:tc>
          <w:tcPr>
            <w:tcW w:w="0" w:type="auto"/>
            <w:tcBorders>
              <w:top w:val="single" w:sz="8" w:space="0" w:color="000000"/>
              <w:left w:val="single" w:sz="8" w:space="0" w:color="000000"/>
              <w:bottom w:val="single" w:sz="8" w:space="0" w:color="000000"/>
              <w:right w:val="single" w:sz="8" w:space="0" w:color="000000"/>
            </w:tcBorders>
          </w:tcPr>
          <w:p w14:paraId="4714C99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14:paraId="03878B6B"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14:paraId="01FC334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r>
    </w:tbl>
    <w:p w14:paraId="1B622E9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p>
    <w:tbl>
      <w:tblPr>
        <w:tblW w:w="5000" w:type="pct"/>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6445"/>
        <w:gridCol w:w="8780"/>
      </w:tblGrid>
      <w:tr w:rsidR="001701E4" w:rsidRPr="00B01B85" w14:paraId="2E96EC4F" w14:textId="77777777" w:rsidTr="00A83BAC">
        <w:trPr>
          <w:tblCellSpacing w:w="15" w:type="dxa"/>
        </w:trPr>
        <w:tc>
          <w:tcPr>
            <w:tcW w:w="6400" w:type="dxa"/>
            <w:tcBorders>
              <w:top w:val="nil"/>
              <w:left w:val="nil"/>
              <w:bottom w:val="nil"/>
              <w:right w:val="nil"/>
            </w:tcBorders>
          </w:tcPr>
          <w:p w14:paraId="20A12D72" w14:textId="77777777" w:rsidR="001701E4" w:rsidRPr="00B01B85" w:rsidRDefault="001701E4" w:rsidP="001701E4">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B01B85">
              <w:rPr>
                <w:rFonts w:ascii="Times New Roman" w:eastAsia="Times New Roman" w:hAnsi="Times New Roman" w:cs="Times New Roman"/>
                <w:b/>
                <w:caps/>
                <w:color w:val="000000"/>
                <w:sz w:val="24"/>
                <w:szCs w:val="24"/>
                <w:lang w:eastAsia="ru-RU"/>
              </w:rPr>
              <w:t>Информация о документе</w:t>
            </w:r>
          </w:p>
          <w:p w14:paraId="62592DC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3F04F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N документа: </w:t>
            </w:r>
          </w:p>
          <w:p w14:paraId="16AD41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Начало загрузки: </w:t>
            </w:r>
          </w:p>
          <w:p w14:paraId="0FB6D54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Длительность загрузки: </w:t>
            </w:r>
          </w:p>
          <w:p w14:paraId="742179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Имя исходного файла: </w:t>
            </w:r>
          </w:p>
          <w:p w14:paraId="433F5335"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Имя документа: </w:t>
            </w:r>
          </w:p>
          <w:p w14:paraId="6F67F02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Размер текста: </w:t>
            </w:r>
          </w:p>
          <w:p w14:paraId="017497C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Cимволов в тексте: </w:t>
            </w:r>
          </w:p>
          <w:p w14:paraId="70EE988F"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Слов в тексте: </w:t>
            </w:r>
          </w:p>
          <w:p w14:paraId="0C5F90C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Число предложений: </w:t>
            </w:r>
          </w:p>
        </w:tc>
        <w:tc>
          <w:tcPr>
            <w:tcW w:w="0" w:type="auto"/>
            <w:tcBorders>
              <w:top w:val="nil"/>
              <w:left w:val="nil"/>
              <w:bottom w:val="nil"/>
              <w:right w:val="nil"/>
            </w:tcBorders>
          </w:tcPr>
          <w:p w14:paraId="4942C83D" w14:textId="77777777" w:rsidR="001701E4" w:rsidRPr="00B01B85" w:rsidRDefault="001701E4" w:rsidP="001701E4">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B01B85">
              <w:rPr>
                <w:rFonts w:ascii="Times New Roman" w:eastAsia="Times New Roman" w:hAnsi="Times New Roman" w:cs="Times New Roman"/>
                <w:b/>
                <w:caps/>
                <w:color w:val="000000"/>
                <w:sz w:val="24"/>
                <w:szCs w:val="24"/>
                <w:lang w:eastAsia="ru-RU"/>
              </w:rPr>
              <w:t>Информация об отчете</w:t>
            </w:r>
          </w:p>
          <w:p w14:paraId="220895B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E655BB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Начало проверки: </w:t>
            </w:r>
          </w:p>
          <w:p w14:paraId="517D209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Длительность проверки: </w:t>
            </w:r>
          </w:p>
          <w:p w14:paraId="48587D9A"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Комментарии: </w:t>
            </w:r>
          </w:p>
          <w:p w14:paraId="05D745A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Модули поиска: Кольцо вузов, Модуль поиска общеупотребительных выражений, Модуль поиска "РАНХиГС", Модуль поиска Интернет, Коллекция ГАРАНТ, Коллекция eLIBRARY.RU, Цитирование, Коллекция РГБ, Сводная коллекция ЭБС</w:t>
            </w:r>
          </w:p>
        </w:tc>
      </w:tr>
    </w:tbl>
    <w:p w14:paraId="6EF45CBA" w14:textId="77777777" w:rsidR="001701E4" w:rsidRPr="00B01B85" w:rsidRDefault="001701E4" w:rsidP="001701E4">
      <w:pPr>
        <w:widowControl w:val="0"/>
        <w:autoSpaceDE w:val="0"/>
        <w:autoSpaceDN w:val="0"/>
        <w:adjustRightInd w:val="0"/>
        <w:spacing w:before="240" w:after="240" w:line="240" w:lineRule="auto"/>
        <w:outlineLvl w:val="1"/>
        <w:rPr>
          <w:rFonts w:ascii="Times New Roman" w:eastAsia="Times New Roman" w:hAnsi="Times New Roman" w:cs="Times New Roman"/>
          <w:b/>
          <w:caps/>
          <w:sz w:val="24"/>
          <w:szCs w:val="24"/>
          <w:shd w:val="clear" w:color="auto" w:fill="FFFFFF"/>
          <w:lang w:eastAsia="ru-RU"/>
        </w:rPr>
      </w:pPr>
      <w:r w:rsidRPr="00B01B85">
        <w:rPr>
          <w:rFonts w:ascii="Times New Roman" w:eastAsia="Times New Roman" w:hAnsi="Times New Roman" w:cs="Times New Roman"/>
          <w:b/>
          <w:caps/>
          <w:color w:val="000000"/>
          <w:sz w:val="24"/>
          <w:szCs w:val="24"/>
          <w:shd w:val="clear" w:color="auto" w:fill="FFFFFF"/>
          <w:lang w:eastAsia="ru-RU"/>
        </w:rPr>
        <w:t>Источники цитирования</w:t>
      </w:r>
    </w:p>
    <w:tbl>
      <w:tblPr>
        <w:tblW w:w="4987"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459"/>
        <w:gridCol w:w="741"/>
        <w:gridCol w:w="720"/>
        <w:gridCol w:w="3791"/>
        <w:gridCol w:w="1960"/>
        <w:gridCol w:w="1177"/>
        <w:gridCol w:w="1053"/>
        <w:gridCol w:w="805"/>
        <w:gridCol w:w="808"/>
        <w:gridCol w:w="3612"/>
      </w:tblGrid>
      <w:tr w:rsidR="001701E4" w:rsidRPr="00B01B85" w14:paraId="734527D3" w14:textId="77777777" w:rsidTr="00A83BAC">
        <w:tc>
          <w:tcPr>
            <w:tcW w:w="152" w:type="pct"/>
            <w:tcBorders>
              <w:top w:val="single" w:sz="8" w:space="0" w:color="000000"/>
              <w:left w:val="single" w:sz="8" w:space="0" w:color="000000"/>
              <w:bottom w:val="single" w:sz="8" w:space="0" w:color="000000"/>
              <w:right w:val="single" w:sz="8" w:space="0" w:color="000000"/>
            </w:tcBorders>
            <w:vAlign w:val="center"/>
          </w:tcPr>
          <w:p w14:paraId="2F963718"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w:t>
            </w:r>
          </w:p>
        </w:tc>
        <w:tc>
          <w:tcPr>
            <w:tcW w:w="245" w:type="pct"/>
            <w:tcBorders>
              <w:top w:val="single" w:sz="8" w:space="0" w:color="000000"/>
              <w:left w:val="single" w:sz="8" w:space="0" w:color="000000"/>
              <w:bottom w:val="single" w:sz="8" w:space="0" w:color="000000"/>
              <w:right w:val="single" w:sz="8" w:space="0" w:color="000000"/>
            </w:tcBorders>
            <w:vAlign w:val="center"/>
          </w:tcPr>
          <w:p w14:paraId="30CC605F"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Доля в отчете</w:t>
            </w:r>
          </w:p>
        </w:tc>
        <w:tc>
          <w:tcPr>
            <w:tcW w:w="238" w:type="pct"/>
            <w:tcBorders>
              <w:top w:val="single" w:sz="8" w:space="0" w:color="000000"/>
              <w:left w:val="single" w:sz="8" w:space="0" w:color="000000"/>
              <w:bottom w:val="single" w:sz="8" w:space="0" w:color="000000"/>
              <w:right w:val="single" w:sz="8" w:space="0" w:color="000000"/>
            </w:tcBorders>
            <w:vAlign w:val="center"/>
          </w:tcPr>
          <w:p w14:paraId="2B99EF62"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Доля в тексте</w:t>
            </w:r>
          </w:p>
        </w:tc>
        <w:tc>
          <w:tcPr>
            <w:tcW w:w="1253" w:type="pct"/>
            <w:tcBorders>
              <w:top w:val="single" w:sz="8" w:space="0" w:color="000000"/>
              <w:left w:val="single" w:sz="8" w:space="0" w:color="000000"/>
              <w:bottom w:val="single" w:sz="8" w:space="0" w:color="000000"/>
              <w:right w:val="single" w:sz="8" w:space="0" w:color="000000"/>
            </w:tcBorders>
            <w:vAlign w:val="center"/>
          </w:tcPr>
          <w:p w14:paraId="4B81586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Источник</w:t>
            </w:r>
          </w:p>
        </w:tc>
        <w:tc>
          <w:tcPr>
            <w:tcW w:w="648" w:type="pct"/>
            <w:tcBorders>
              <w:top w:val="single" w:sz="8" w:space="0" w:color="000000"/>
              <w:left w:val="single" w:sz="8" w:space="0" w:color="000000"/>
              <w:bottom w:val="single" w:sz="8" w:space="0" w:color="000000"/>
              <w:right w:val="single" w:sz="8" w:space="0" w:color="000000"/>
            </w:tcBorders>
            <w:vAlign w:val="center"/>
          </w:tcPr>
          <w:p w14:paraId="3C28F3B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Ссылка</w:t>
            </w:r>
          </w:p>
        </w:tc>
        <w:tc>
          <w:tcPr>
            <w:tcW w:w="389" w:type="pct"/>
            <w:tcBorders>
              <w:top w:val="single" w:sz="8" w:space="0" w:color="000000"/>
              <w:left w:val="single" w:sz="8" w:space="0" w:color="000000"/>
              <w:bottom w:val="single" w:sz="8" w:space="0" w:color="000000"/>
              <w:right w:val="single" w:sz="8" w:space="0" w:color="000000"/>
            </w:tcBorders>
            <w:vAlign w:val="center"/>
          </w:tcPr>
          <w:p w14:paraId="0A1A388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Актуален на</w:t>
            </w:r>
          </w:p>
        </w:tc>
        <w:tc>
          <w:tcPr>
            <w:tcW w:w="348" w:type="pct"/>
            <w:tcBorders>
              <w:top w:val="single" w:sz="8" w:space="0" w:color="000000"/>
              <w:left w:val="single" w:sz="8" w:space="0" w:color="000000"/>
              <w:bottom w:val="single" w:sz="8" w:space="0" w:color="000000"/>
              <w:right w:val="single" w:sz="8" w:space="0" w:color="000000"/>
            </w:tcBorders>
            <w:vAlign w:val="center"/>
          </w:tcPr>
          <w:p w14:paraId="2AF666DC"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Модуль поиска</w:t>
            </w:r>
          </w:p>
        </w:tc>
        <w:tc>
          <w:tcPr>
            <w:tcW w:w="266" w:type="pct"/>
            <w:tcBorders>
              <w:top w:val="single" w:sz="8" w:space="0" w:color="000000"/>
              <w:left w:val="single" w:sz="8" w:space="0" w:color="000000"/>
              <w:bottom w:val="single" w:sz="8" w:space="0" w:color="000000"/>
              <w:right w:val="single" w:sz="8" w:space="0" w:color="000000"/>
            </w:tcBorders>
            <w:vAlign w:val="center"/>
          </w:tcPr>
          <w:p w14:paraId="49D4D007"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Блоков в отчете</w:t>
            </w:r>
          </w:p>
        </w:tc>
        <w:tc>
          <w:tcPr>
            <w:tcW w:w="267" w:type="pct"/>
            <w:tcBorders>
              <w:top w:val="single" w:sz="8" w:space="0" w:color="000000"/>
              <w:left w:val="single" w:sz="8" w:space="0" w:color="000000"/>
              <w:bottom w:val="single" w:sz="8" w:space="0" w:color="000000"/>
              <w:right w:val="single" w:sz="8" w:space="0" w:color="000000"/>
            </w:tcBorders>
            <w:vAlign w:val="center"/>
          </w:tcPr>
          <w:p w14:paraId="043D68A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Блоков в тексте</w:t>
            </w:r>
          </w:p>
        </w:tc>
        <w:tc>
          <w:tcPr>
            <w:tcW w:w="1194" w:type="pct"/>
            <w:tcBorders>
              <w:top w:val="single" w:sz="8" w:space="0" w:color="000000"/>
              <w:left w:val="single" w:sz="8" w:space="0" w:color="000000"/>
              <w:bottom w:val="single" w:sz="8" w:space="0" w:color="000000"/>
              <w:right w:val="single" w:sz="8" w:space="0" w:color="000000"/>
            </w:tcBorders>
            <w:vAlign w:val="center"/>
          </w:tcPr>
          <w:p w14:paraId="42E556F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Комментарий</w:t>
            </w:r>
          </w:p>
        </w:tc>
      </w:tr>
      <w:tr w:rsidR="001701E4" w:rsidRPr="00B01B85" w14:paraId="6AD7C4DA" w14:textId="77777777" w:rsidTr="00A83BAC">
        <w:trPr>
          <w:trHeight w:val="600"/>
        </w:trPr>
        <w:tc>
          <w:tcPr>
            <w:tcW w:w="152" w:type="pct"/>
            <w:tcBorders>
              <w:top w:val="single" w:sz="8" w:space="0" w:color="000000"/>
              <w:left w:val="single" w:sz="8" w:space="0" w:color="000000"/>
              <w:bottom w:val="single" w:sz="6" w:space="0" w:color="000000"/>
              <w:right w:val="single" w:sz="8" w:space="0" w:color="000000"/>
            </w:tcBorders>
            <w:tcMar>
              <w:left w:w="0" w:type="dxa"/>
            </w:tcMar>
            <w:vAlign w:val="center"/>
          </w:tcPr>
          <w:p w14:paraId="3F15C66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1 </w:t>
            </w:r>
          </w:p>
        </w:tc>
        <w:tc>
          <w:tcPr>
            <w:tcW w:w="245" w:type="pct"/>
            <w:tcBorders>
              <w:top w:val="single" w:sz="8" w:space="0" w:color="000000"/>
              <w:left w:val="single" w:sz="8" w:space="0" w:color="000000"/>
              <w:bottom w:val="single" w:sz="6" w:space="0" w:color="000000"/>
              <w:right w:val="single" w:sz="8" w:space="0" w:color="000000"/>
            </w:tcBorders>
            <w:tcMar>
              <w:left w:w="0" w:type="dxa"/>
            </w:tcMar>
            <w:vAlign w:val="center"/>
          </w:tcPr>
          <w:p w14:paraId="41696E4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6" w:space="0" w:color="000000"/>
              <w:right w:val="single" w:sz="8" w:space="0" w:color="000000"/>
            </w:tcBorders>
            <w:tcMar>
              <w:left w:w="0" w:type="dxa"/>
            </w:tcMar>
            <w:vAlign w:val="center"/>
          </w:tcPr>
          <w:p w14:paraId="04B791BA"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14:paraId="115E457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6" w:space="0" w:color="000000"/>
              <w:right w:val="single" w:sz="8" w:space="0" w:color="000000"/>
            </w:tcBorders>
            <w:tcMar>
              <w:left w:w="0" w:type="dxa"/>
            </w:tcMar>
            <w:vAlign w:val="center"/>
          </w:tcPr>
          <w:p w14:paraId="689AD4B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6" w:space="0" w:color="000000"/>
              <w:right w:val="single" w:sz="8" w:space="0" w:color="000000"/>
            </w:tcBorders>
            <w:tcMar>
              <w:left w:w="0" w:type="dxa"/>
            </w:tcMar>
            <w:vAlign w:val="center"/>
          </w:tcPr>
          <w:p w14:paraId="16DF7A6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6" w:space="0" w:color="000000"/>
              <w:right w:val="single" w:sz="8" w:space="0" w:color="000000"/>
            </w:tcBorders>
            <w:tcMar>
              <w:left w:w="0" w:type="dxa"/>
            </w:tcMar>
            <w:vAlign w:val="center"/>
          </w:tcPr>
          <w:p w14:paraId="16686A70"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14:paraId="3EC7FF1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6" w:space="0" w:color="000000"/>
              <w:right w:val="single" w:sz="8" w:space="0" w:color="000000"/>
            </w:tcBorders>
            <w:tcMar>
              <w:left w:w="0" w:type="dxa"/>
            </w:tcMar>
            <w:vAlign w:val="center"/>
          </w:tcPr>
          <w:p w14:paraId="1990E16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6" w:space="0" w:color="000000"/>
              <w:right w:val="single" w:sz="8" w:space="0" w:color="000000"/>
            </w:tcBorders>
          </w:tcPr>
          <w:p w14:paraId="6623148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0F9D011F" w14:textId="77777777" w:rsidTr="00A83BAC">
        <w:trPr>
          <w:trHeight w:val="600"/>
        </w:trPr>
        <w:tc>
          <w:tcPr>
            <w:tcW w:w="152" w:type="pct"/>
            <w:tcBorders>
              <w:top w:val="single" w:sz="8" w:space="0" w:color="000000"/>
              <w:left w:val="single" w:sz="8" w:space="0" w:color="000000"/>
              <w:bottom w:val="single" w:sz="8" w:space="0" w:color="000000"/>
              <w:right w:val="single" w:sz="8" w:space="0" w:color="000000"/>
            </w:tcBorders>
            <w:tcMar>
              <w:left w:w="0" w:type="dxa"/>
            </w:tcMar>
            <w:vAlign w:val="center"/>
          </w:tcPr>
          <w:p w14:paraId="72A7CD6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lastRenderedPageBreak/>
              <w:t xml:space="preserve">2 </w:t>
            </w:r>
          </w:p>
        </w:tc>
        <w:tc>
          <w:tcPr>
            <w:tcW w:w="245" w:type="pct"/>
            <w:tcBorders>
              <w:top w:val="single" w:sz="8" w:space="0" w:color="000000"/>
              <w:left w:val="single" w:sz="8" w:space="0" w:color="000000"/>
              <w:bottom w:val="single" w:sz="8" w:space="0" w:color="000000"/>
              <w:right w:val="single" w:sz="8" w:space="0" w:color="000000"/>
            </w:tcBorders>
            <w:tcMar>
              <w:left w:w="0" w:type="dxa"/>
            </w:tcMar>
            <w:vAlign w:val="center"/>
          </w:tcPr>
          <w:p w14:paraId="2A803CD7"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8" w:space="0" w:color="000000"/>
              <w:right w:val="single" w:sz="8" w:space="0" w:color="000000"/>
            </w:tcBorders>
            <w:tcMar>
              <w:left w:w="0" w:type="dxa"/>
            </w:tcMar>
            <w:vAlign w:val="center"/>
          </w:tcPr>
          <w:p w14:paraId="14AADC2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14:paraId="79CC61B0"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8" w:space="0" w:color="000000"/>
              <w:right w:val="single" w:sz="8" w:space="0" w:color="000000"/>
            </w:tcBorders>
            <w:tcMar>
              <w:left w:w="0" w:type="dxa"/>
            </w:tcMar>
            <w:vAlign w:val="center"/>
          </w:tcPr>
          <w:p w14:paraId="30CC8C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8" w:space="0" w:color="000000"/>
              <w:right w:val="single" w:sz="8" w:space="0" w:color="000000"/>
            </w:tcBorders>
            <w:tcMar>
              <w:left w:w="0" w:type="dxa"/>
            </w:tcMar>
            <w:vAlign w:val="center"/>
          </w:tcPr>
          <w:p w14:paraId="32371C8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8" w:space="0" w:color="000000"/>
              <w:right w:val="single" w:sz="8" w:space="0" w:color="000000"/>
            </w:tcBorders>
            <w:tcMar>
              <w:left w:w="0" w:type="dxa"/>
            </w:tcMar>
            <w:vAlign w:val="center"/>
          </w:tcPr>
          <w:p w14:paraId="074E8E4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BB54A2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8" w:space="0" w:color="000000"/>
              <w:right w:val="single" w:sz="8" w:space="0" w:color="000000"/>
            </w:tcBorders>
            <w:tcMar>
              <w:left w:w="0" w:type="dxa"/>
            </w:tcMar>
            <w:vAlign w:val="center"/>
          </w:tcPr>
          <w:p w14:paraId="24EBA16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8" w:space="0" w:color="000000"/>
              <w:right w:val="single" w:sz="8" w:space="0" w:color="000000"/>
            </w:tcBorders>
          </w:tcPr>
          <w:p w14:paraId="7E9AB19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628A3B8D" w14:textId="77777777" w:rsidTr="00A83BAC">
        <w:trPr>
          <w:trHeight w:val="600"/>
        </w:trPr>
        <w:tc>
          <w:tcPr>
            <w:tcW w:w="152" w:type="pct"/>
            <w:tcBorders>
              <w:top w:val="single" w:sz="8" w:space="0" w:color="000000"/>
              <w:left w:val="single" w:sz="8" w:space="0" w:color="000000"/>
              <w:bottom w:val="single" w:sz="8" w:space="0" w:color="000000"/>
              <w:right w:val="single" w:sz="8" w:space="0" w:color="000000"/>
            </w:tcBorders>
            <w:tcMar>
              <w:left w:w="0" w:type="dxa"/>
            </w:tcMar>
            <w:vAlign w:val="center"/>
          </w:tcPr>
          <w:p w14:paraId="1540CC8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3</w:t>
            </w:r>
          </w:p>
        </w:tc>
        <w:tc>
          <w:tcPr>
            <w:tcW w:w="245" w:type="pct"/>
            <w:tcBorders>
              <w:top w:val="single" w:sz="8" w:space="0" w:color="000000"/>
              <w:left w:val="single" w:sz="8" w:space="0" w:color="000000"/>
              <w:bottom w:val="single" w:sz="8" w:space="0" w:color="000000"/>
              <w:right w:val="single" w:sz="8" w:space="0" w:color="000000"/>
            </w:tcBorders>
            <w:tcMar>
              <w:left w:w="0" w:type="dxa"/>
            </w:tcMar>
            <w:vAlign w:val="center"/>
          </w:tcPr>
          <w:p w14:paraId="71F2BE04"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8" w:space="0" w:color="000000"/>
              <w:right w:val="single" w:sz="8" w:space="0" w:color="000000"/>
            </w:tcBorders>
            <w:tcMar>
              <w:left w:w="0" w:type="dxa"/>
            </w:tcMar>
            <w:vAlign w:val="center"/>
          </w:tcPr>
          <w:p w14:paraId="0870860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14:paraId="5FD2AE0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8" w:space="0" w:color="000000"/>
              <w:right w:val="single" w:sz="8" w:space="0" w:color="000000"/>
            </w:tcBorders>
            <w:tcMar>
              <w:left w:w="0" w:type="dxa"/>
            </w:tcMar>
            <w:vAlign w:val="center"/>
          </w:tcPr>
          <w:p w14:paraId="306A590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8" w:space="0" w:color="000000"/>
              <w:right w:val="single" w:sz="8" w:space="0" w:color="000000"/>
            </w:tcBorders>
            <w:tcMar>
              <w:left w:w="0" w:type="dxa"/>
            </w:tcMar>
            <w:vAlign w:val="center"/>
          </w:tcPr>
          <w:p w14:paraId="7AE6DE6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8" w:space="0" w:color="000000"/>
              <w:right w:val="single" w:sz="8" w:space="0" w:color="000000"/>
            </w:tcBorders>
            <w:tcMar>
              <w:left w:w="0" w:type="dxa"/>
            </w:tcMar>
            <w:vAlign w:val="center"/>
          </w:tcPr>
          <w:p w14:paraId="05EFD6D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D12990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8" w:space="0" w:color="000000"/>
              <w:right w:val="single" w:sz="8" w:space="0" w:color="000000"/>
            </w:tcBorders>
            <w:tcMar>
              <w:left w:w="0" w:type="dxa"/>
            </w:tcMar>
            <w:vAlign w:val="center"/>
          </w:tcPr>
          <w:p w14:paraId="2D866D7A"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8" w:space="0" w:color="000000"/>
              <w:right w:val="single" w:sz="8" w:space="0" w:color="000000"/>
            </w:tcBorders>
          </w:tcPr>
          <w:p w14:paraId="1922AE6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26CB5E99" w14:textId="77777777" w:rsidTr="00A83BAC">
        <w:trPr>
          <w:trHeight w:val="600"/>
        </w:trPr>
        <w:tc>
          <w:tcPr>
            <w:tcW w:w="152" w:type="pct"/>
            <w:tcBorders>
              <w:top w:val="single" w:sz="8" w:space="0" w:color="000000"/>
              <w:left w:val="single" w:sz="8" w:space="0" w:color="000000"/>
              <w:bottom w:val="single" w:sz="6" w:space="0" w:color="000000"/>
              <w:right w:val="single" w:sz="8" w:space="0" w:color="000000"/>
            </w:tcBorders>
            <w:tcMar>
              <w:left w:w="0" w:type="dxa"/>
            </w:tcMar>
            <w:vAlign w:val="center"/>
          </w:tcPr>
          <w:p w14:paraId="6C1B73A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4</w:t>
            </w:r>
          </w:p>
        </w:tc>
        <w:tc>
          <w:tcPr>
            <w:tcW w:w="245" w:type="pct"/>
            <w:tcBorders>
              <w:top w:val="single" w:sz="8" w:space="0" w:color="000000"/>
              <w:left w:val="single" w:sz="8" w:space="0" w:color="000000"/>
              <w:bottom w:val="single" w:sz="6" w:space="0" w:color="000000"/>
              <w:right w:val="single" w:sz="8" w:space="0" w:color="000000"/>
            </w:tcBorders>
            <w:tcMar>
              <w:left w:w="0" w:type="dxa"/>
            </w:tcMar>
            <w:vAlign w:val="center"/>
          </w:tcPr>
          <w:p w14:paraId="7430A8EE"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6" w:space="0" w:color="000000"/>
              <w:right w:val="single" w:sz="8" w:space="0" w:color="000000"/>
            </w:tcBorders>
            <w:tcMar>
              <w:left w:w="0" w:type="dxa"/>
            </w:tcMar>
            <w:vAlign w:val="center"/>
          </w:tcPr>
          <w:p w14:paraId="09CD9598"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14:paraId="2EF0A7AF"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6" w:space="0" w:color="000000"/>
              <w:right w:val="single" w:sz="8" w:space="0" w:color="000000"/>
            </w:tcBorders>
            <w:tcMar>
              <w:left w:w="0" w:type="dxa"/>
            </w:tcMar>
            <w:vAlign w:val="center"/>
          </w:tcPr>
          <w:p w14:paraId="615DB8A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6" w:space="0" w:color="000000"/>
              <w:right w:val="single" w:sz="8" w:space="0" w:color="000000"/>
            </w:tcBorders>
            <w:tcMar>
              <w:left w:w="0" w:type="dxa"/>
            </w:tcMar>
            <w:vAlign w:val="center"/>
          </w:tcPr>
          <w:p w14:paraId="63816423"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6" w:space="0" w:color="000000"/>
              <w:right w:val="single" w:sz="8" w:space="0" w:color="000000"/>
            </w:tcBorders>
            <w:tcMar>
              <w:left w:w="0" w:type="dxa"/>
            </w:tcMar>
            <w:vAlign w:val="center"/>
          </w:tcPr>
          <w:p w14:paraId="75EB768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14:paraId="652EA40E"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6" w:space="0" w:color="000000"/>
              <w:right w:val="single" w:sz="8" w:space="0" w:color="000000"/>
            </w:tcBorders>
            <w:tcMar>
              <w:left w:w="0" w:type="dxa"/>
            </w:tcMar>
            <w:vAlign w:val="center"/>
          </w:tcPr>
          <w:p w14:paraId="4958A1E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6" w:space="0" w:color="000000"/>
              <w:right w:val="single" w:sz="8" w:space="0" w:color="000000"/>
            </w:tcBorders>
          </w:tcPr>
          <w:p w14:paraId="6847D536"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F8CF39" w14:textId="77777777" w:rsidR="001701E4" w:rsidRPr="00B01B85" w:rsidRDefault="001701E4" w:rsidP="001701E4">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14:paraId="7E32AE05"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Всего источников*: _____</w:t>
      </w:r>
    </w:p>
    <w:p w14:paraId="794B00BB"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Заимствования*: ______%</w:t>
      </w:r>
    </w:p>
    <w:p w14:paraId="4D67FD25"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Цитирования*: _______%</w:t>
      </w:r>
    </w:p>
    <w:p w14:paraId="29674DFB"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Оригинальность*: _____%</w:t>
      </w:r>
    </w:p>
    <w:p w14:paraId="7B27725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i/>
          <w:color w:val="000000"/>
          <w:sz w:val="18"/>
          <w:szCs w:val="20"/>
          <w:shd w:val="clear" w:color="auto" w:fill="FFFFFF"/>
          <w:lang w:eastAsia="ru-RU"/>
        </w:rPr>
        <w:t>*Здесь и далее в рамках Системы используется следующая терминология.</w:t>
      </w:r>
    </w:p>
    <w:p w14:paraId="335A83D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p>
    <w:p w14:paraId="3280C245"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Совпадения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полностью или частично сходные с найденными источниками, за исключением фрагментов, которые система отнесла к цитированию или самоцитированию. Показатель «Совпадения» – это доля фрагментов проверяемого текста, отнесенных к совпадениям, в общем объеме текста.</w:t>
      </w:r>
    </w:p>
    <w:p w14:paraId="10A9B1E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Самоцитирования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совпадающие или почти совпадающие с фрагментом текста источника, автором или соавтором которого является автор проверяемого документа. Показатель «Самоцитирования» – это доля фрагментов текста, отнесенных к самоцитированию, в общем объеме текста.</w:t>
      </w:r>
    </w:p>
    <w:p w14:paraId="5919ABE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Цитирования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которые не являются авторскими, но которые система отнесла к корректно оформленным. К цитированиям относятся также шаблонные фразы; библиография; фрагменты текста, найденные модулем поиска «СПС Гарант: нормативно-правовая документация». Показатель «Цитирования» – это доля фрагментов проверяемого текста, отнесенных к цитированию, в общем объеме текста.</w:t>
      </w:r>
    </w:p>
    <w:p w14:paraId="48E57CD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Текстовое пересечение</w:t>
      </w:r>
      <w:r w:rsidRPr="00B01B85">
        <w:rPr>
          <w:rFonts w:ascii="Times New Roman" w:eastAsia="Times New Roman" w:hAnsi="Times New Roman" w:cs="Times New Roman"/>
          <w:i/>
          <w:color w:val="000000"/>
          <w:sz w:val="18"/>
          <w:szCs w:val="20"/>
          <w:shd w:val="clear" w:color="auto" w:fill="FFFFFF"/>
          <w:lang w:eastAsia="ru-RU"/>
        </w:rPr>
        <w:t xml:space="preserve"> — фрагмент текста проверяемого документа, совпадающий или почти совпадающий с фрагментом текста источника.</w:t>
      </w:r>
    </w:p>
    <w:p w14:paraId="26F3F4F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Источник</w:t>
      </w:r>
      <w:r w:rsidRPr="00B01B85">
        <w:rPr>
          <w:rFonts w:ascii="Times New Roman" w:eastAsia="Times New Roman" w:hAnsi="Times New Roman" w:cs="Times New Roman"/>
          <w:i/>
          <w:color w:val="000000"/>
          <w:sz w:val="18"/>
          <w:szCs w:val="20"/>
          <w:shd w:val="clear" w:color="auto" w:fill="FFFFFF"/>
          <w:lang w:eastAsia="ru-RU"/>
        </w:rPr>
        <w:t xml:space="preserve"> — документ, проиндексированный в системе и содержащийся в модуле поиска, по которому проводится проверка.</w:t>
      </w:r>
    </w:p>
    <w:p w14:paraId="780A6B6B"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Оригинальный текст</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не обнаруженные ни в одном источнике и не отмеченные ни одним из модулей поиска. Показатель «Оригинальность» – это доля фрагментов проверяемого текста, отнесенных к оригинальному тексту, в общем объеме текста.</w:t>
      </w:r>
    </w:p>
    <w:p w14:paraId="42C7DC16"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p>
    <w:p w14:paraId="0853075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Обращаем Ваше внимание, что система находит текстовые совпадения проверяемого документа с проиндексированными в системе источниками. При этом система является вспомогательным инструментом, определение корректности и правомерности совпадений или цитирований, а также авторства текстовых фрагментов проверяемого документа остается в компетенции проверяющего.</w:t>
      </w:r>
    </w:p>
    <w:p w14:paraId="744D7C27"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sz w:val="18"/>
          <w:szCs w:val="20"/>
          <w:shd w:val="clear" w:color="auto" w:fill="FFFFFF"/>
          <w:lang w:eastAsia="ru-RU"/>
        </w:rPr>
      </w:pPr>
    </w:p>
    <w:p w14:paraId="5BA0E56B" w14:textId="77777777" w:rsidR="001701E4" w:rsidRPr="00B01B85" w:rsidRDefault="001701E4" w:rsidP="001701E4">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14:paraId="468E2073" w14:textId="77777777" w:rsidR="00E858F3" w:rsidRPr="00B01B85" w:rsidRDefault="00E858F3" w:rsidP="008D48E1"/>
    <w:p w14:paraId="557FA8CD" w14:textId="77777777" w:rsidR="00E858F3" w:rsidRPr="00B01B85" w:rsidRDefault="00E858F3" w:rsidP="008D48E1"/>
    <w:p w14:paraId="1D7BB630" w14:textId="77777777" w:rsidR="007D20FE" w:rsidRPr="00B01B85"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2E0910A0" w14:textId="77777777" w:rsidR="007D20FE" w:rsidRPr="00B01B85"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2CCFA504" w14:textId="77777777" w:rsidR="00145550" w:rsidRPr="00B01B85" w:rsidRDefault="00145550"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sectPr w:rsidR="00145550" w:rsidRPr="00B01B85" w:rsidSect="001701E4">
          <w:pgSz w:w="16837" w:h="11905" w:orient="landscape"/>
          <w:pgMar w:top="993" w:right="851" w:bottom="851" w:left="851" w:header="720" w:footer="720" w:gutter="0"/>
          <w:cols w:space="60"/>
          <w:noEndnote/>
          <w:docGrid w:linePitch="299"/>
        </w:sectPr>
      </w:pPr>
    </w:p>
    <w:p w14:paraId="34FA4A98" w14:textId="77777777" w:rsidR="00E858F3" w:rsidRPr="00B01B85" w:rsidRDefault="00E858F3" w:rsidP="002B302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B01B85">
        <w:rPr>
          <w:rFonts w:ascii="Times New Roman" w:eastAsia="Times New Roman" w:hAnsi="Times New Roman" w:cs="Times New Roman"/>
          <w:szCs w:val="20"/>
          <w:lang w:eastAsia="ar-SA"/>
        </w:rPr>
        <w:lastRenderedPageBreak/>
        <w:t>Приложение 1</w:t>
      </w:r>
      <w:r w:rsidR="002B3027" w:rsidRPr="00B01B85">
        <w:rPr>
          <w:rFonts w:ascii="Times New Roman" w:eastAsia="Times New Roman" w:hAnsi="Times New Roman" w:cs="Times New Roman"/>
          <w:szCs w:val="20"/>
          <w:lang w:eastAsia="ar-SA"/>
        </w:rPr>
        <w:t>0</w:t>
      </w:r>
    </w:p>
    <w:p w14:paraId="010C6F48" w14:textId="77777777" w:rsidR="00E858F3" w:rsidRPr="00B01B85" w:rsidRDefault="00E858F3"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5515CA43" w14:textId="77777777" w:rsidR="00E858F3" w:rsidRPr="00B01B85"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01B85">
        <w:rPr>
          <w:rFonts w:ascii="Times New Roman" w:eastAsia="Times New Roman" w:hAnsi="Times New Roman" w:cs="Times New Roman"/>
          <w:b/>
          <w:color w:val="000000"/>
          <w:sz w:val="24"/>
          <w:szCs w:val="24"/>
        </w:rPr>
        <w:t>Примерный перечень тем выпускных квалификационных работ</w:t>
      </w:r>
    </w:p>
    <w:p w14:paraId="3FFD5385" w14:textId="77777777" w:rsidR="00E858F3" w:rsidRPr="00B01B85"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i/>
          <w:iCs/>
          <w:color w:val="000000"/>
          <w:sz w:val="24"/>
          <w:szCs w:val="24"/>
        </w:rPr>
      </w:pPr>
    </w:p>
    <w:p w14:paraId="1E773693"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государственного долга субъекта Российской Федерации </w:t>
      </w:r>
    </w:p>
    <w:p w14:paraId="5E7566F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дебиторской и кредиторской задолженности предприятия и мероприятия по их оптимизации </w:t>
      </w:r>
    </w:p>
    <w:p w14:paraId="58FBE91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деятельности коммерческого банка на рынке ипотечного кредитования</w:t>
      </w:r>
    </w:p>
    <w:p w14:paraId="532A35F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зависимости доходности портфелей российских паевых инвестиционных фондов от ключевых макроэкономических индикаторов</w:t>
      </w:r>
    </w:p>
    <w:p w14:paraId="1565A61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и пути повышения эффективности использования материально-производственных запасов </w:t>
      </w:r>
    </w:p>
    <w:p w14:paraId="77A28EC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 совершенствование системы управления финансовой безопасностью в рамках обеспечения экономической безопасности организации</w:t>
      </w:r>
    </w:p>
    <w:p w14:paraId="324B9BB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издержек предприятия и пути их оптимизации</w:t>
      </w:r>
    </w:p>
    <w:p w14:paraId="19A1A36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инвестиционного поведения населения на финансовом рынке</w:t>
      </w:r>
    </w:p>
    <w:p w14:paraId="6906A42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инструментов финансирования устойчивого развития в России</w:t>
      </w:r>
    </w:p>
    <w:p w14:paraId="3ED417B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качества управления пассивными операциями коммерческого банка</w:t>
      </w:r>
    </w:p>
    <w:p w14:paraId="699E1C5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ликвидности, платежеспособности и оценка вероятности банкротства предприятия </w:t>
      </w:r>
    </w:p>
    <w:p w14:paraId="71B15E03"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ликвидности, финансовой устойчивости предприятия и пути их повышения </w:t>
      </w:r>
    </w:p>
    <w:p w14:paraId="3C708C5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налоговых доходов бюджета субъекта Российской Федерации</w:t>
      </w:r>
    </w:p>
    <w:p w14:paraId="44C45A7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производительности труда и ее влияния на прибыль предприятия</w:t>
      </w:r>
    </w:p>
    <w:p w14:paraId="3BCE786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финансового состояния организации и направления совершенствования ее финансовой безопасности</w:t>
      </w:r>
    </w:p>
    <w:p w14:paraId="7AEE72C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финансовой безопасности коммерческого банка</w:t>
      </w:r>
    </w:p>
    <w:p w14:paraId="28B5B78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финансовой устойчивости предприятий в условиях экономической нестабильности</w:t>
      </w:r>
    </w:p>
    <w:p w14:paraId="5E4D6B5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финансово-хозяйственной деятельности организации и пути повышения её эффективности в целях обеспечения ее финансовой безопасности </w:t>
      </w:r>
    </w:p>
    <w:p w14:paraId="5B1C9BA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финансовых результатов деятельности предприятия и мероприятия по их повышению </w:t>
      </w:r>
    </w:p>
    <w:p w14:paraId="738C8A2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Бедность населения как индикатор экономической безопасности региона </w:t>
      </w:r>
    </w:p>
    <w:p w14:paraId="719D836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Влияние инноваций на эффективность деятельности коммерческого банка</w:t>
      </w:r>
    </w:p>
    <w:p w14:paraId="42C753A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Влияние цифровизации на экономическую безопасность предприятия: новые угрозы и методы защиты</w:t>
      </w:r>
    </w:p>
    <w:p w14:paraId="73E0CE8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Демографическая безопасность Российской Федерации: проблемы и пути их преодоления</w:t>
      </w:r>
    </w:p>
    <w:p w14:paraId="12613A3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Диагностика финансовой безопасности предприятия</w:t>
      </w:r>
    </w:p>
    <w:p w14:paraId="37020F3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Диагностика финансовой несостоятельности и пути финансового оздоровления предприятия </w:t>
      </w:r>
    </w:p>
    <w:p w14:paraId="650D96C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Инвестиционный климат России: критерии  и перспективы его улучшения</w:t>
      </w:r>
    </w:p>
    <w:p w14:paraId="555E312D"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Использование кластерного подхода к развитию региональной экономики </w:t>
      </w:r>
    </w:p>
    <w:p w14:paraId="19915F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Кибермошенничество в сфере финансовых услуг: риски для потребителей и методы защиты</w:t>
      </w:r>
    </w:p>
    <w:p w14:paraId="79179D4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Конкурентоспособность как фактор обеспечения экономической безопасности предприятия </w:t>
      </w:r>
    </w:p>
    <w:p w14:paraId="19FA115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Кредитная политика коммерческого банка как инструмент обеспечения его экономической безопасности</w:t>
      </w:r>
    </w:p>
    <w:p w14:paraId="2977774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повышения финансовой устойчивости бюджета муниципального образования</w:t>
      </w:r>
    </w:p>
    <w:p w14:paraId="67283F6D"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развития корпоративных банковских услуг коммерческого банка в целях обеспечения его экономической безопасности</w:t>
      </w:r>
    </w:p>
    <w:p w14:paraId="0E1627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lastRenderedPageBreak/>
        <w:t>Направления развития розничных банковских услуг коммерческого банка в целях обеспечения его экономической безопасности</w:t>
      </w:r>
    </w:p>
    <w:p w14:paraId="03043F6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совершенствования розничных банковских услуг в целях обеспечения экономической безопасности коммерческого банка</w:t>
      </w:r>
    </w:p>
    <w:p w14:paraId="5500038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Неравенство доходов и проблема формирования среднего класса в Российской Федерации</w:t>
      </w:r>
    </w:p>
    <w:p w14:paraId="7C94B1C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Обеспечение продовольственной безопасности Российской Федерации</w:t>
      </w:r>
    </w:p>
    <w:p w14:paraId="6F751EA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Обеспечение технологического суверенитета России в условиях санкций</w:t>
      </w:r>
    </w:p>
    <w:p w14:paraId="7B267E3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Обеспечение экономической безопасности муниципального образования </w:t>
      </w:r>
    </w:p>
    <w:p w14:paraId="0EC57D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Обеспечение экономической безопасности субъекта Российской Федерации </w:t>
      </w:r>
    </w:p>
    <w:p w14:paraId="497A7EC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вероятности финансовой несостоятельности деятельности предприятия и мероприятия по укреплению его финансового состояния </w:t>
      </w:r>
    </w:p>
    <w:p w14:paraId="7B5F271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Оценка и управление экономическими рисками на предприятии: методический подход и практическое применение</w:t>
      </w:r>
    </w:p>
    <w:p w14:paraId="0C6B3BB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угроз в демографической сфере и их влияние на экономическую безопасность региона </w:t>
      </w:r>
    </w:p>
    <w:p w14:paraId="08DE319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финансового состояния организации с целью обеспечения ее экономической безопасности </w:t>
      </w:r>
    </w:p>
    <w:p w14:paraId="4F217FD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финансового состояния предприятия с позиции его финансовой безопасности </w:t>
      </w:r>
    </w:p>
    <w:p w14:paraId="5331487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финансовой безопасности предприятия и пути ее укрепления </w:t>
      </w:r>
    </w:p>
    <w:p w14:paraId="24B611B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Повышение занятости населения как фактор экономической безопасности муниципального образования </w:t>
      </w:r>
    </w:p>
    <w:p w14:paraId="77D359F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Повышение инвестиционной привлекательности Волгоградской области</w:t>
      </w:r>
    </w:p>
    <w:p w14:paraId="022E946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Повышение платежеспособности и ликвидности организации в целях укрепления финансовой безопасности </w:t>
      </w:r>
    </w:p>
    <w:p w14:paraId="4FFFCDB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Проблема дифференциации регионов по уровню социально-экономического развития и пути ее решения</w:t>
      </w:r>
    </w:p>
    <w:p w14:paraId="2383DC5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депозитной политики коммерческого банка в целях обеспечения его экономической безопасности</w:t>
      </w:r>
    </w:p>
    <w:p w14:paraId="14A8036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кредитной политики коммерческого банка в целях обеспечения его экономической безопасности</w:t>
      </w:r>
    </w:p>
    <w:p w14:paraId="0C97DA3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розничного банковского бизнеса в цифровой экономике</w:t>
      </w:r>
    </w:p>
    <w:p w14:paraId="389C431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роли институциональных инвесторов в контексте их влияния на экономическую безопасность России</w:t>
      </w:r>
    </w:p>
    <w:p w14:paraId="5DC740B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Рентабельность как индикатор финансовой безопасности предприятия</w:t>
      </w:r>
    </w:p>
    <w:p w14:paraId="4009B6F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банковского кредитования реального сектора экономики</w:t>
      </w:r>
    </w:p>
    <w:p w14:paraId="4FBE0F4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внутреннего контроля бухгалтерского учета и налогообложения как фактор экономической безопасности организации</w:t>
      </w:r>
    </w:p>
    <w:p w14:paraId="495E05C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деятельности коммерческих банков по кредитованию малого и среднего предпринимательства</w:t>
      </w:r>
    </w:p>
    <w:p w14:paraId="37110A2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кредитной политики системно значимого коммерческого банка в целях обеспечения его экономической безопасности</w:t>
      </w:r>
    </w:p>
    <w:p w14:paraId="23BF1FA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механизма формирования налоговых доходов бюджета субъекта Российской Федерации в контексте обеспечения его экономической безопасности</w:t>
      </w:r>
    </w:p>
    <w:p w14:paraId="762D5CC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Совершенствование налогового администрирования малого бизнеса в целях обеспечения экономической безопасности Российской Федерации </w:t>
      </w:r>
    </w:p>
    <w:p w14:paraId="454DDA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управления кредитным портфелем коммерческого банка</w:t>
      </w:r>
    </w:p>
    <w:p w14:paraId="56D2720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управленческого учета в целях обеспечения экономической безопасности предприятия</w:t>
      </w:r>
    </w:p>
    <w:p w14:paraId="626E632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учета налога на доходы физических лиц как фактора обеспечения экономической безопасности предприятия</w:t>
      </w:r>
    </w:p>
    <w:p w14:paraId="3FDE570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Совершенствование учетной политики для целей бухгалтерского и налогового учетов как </w:t>
      </w:r>
      <w:r w:rsidRPr="00B01B85">
        <w:rPr>
          <w:rFonts w:ascii="Times New Roman" w:hAnsi="Times New Roman" w:cs="Times New Roman"/>
          <w:sz w:val="24"/>
          <w:szCs w:val="24"/>
        </w:rPr>
        <w:lastRenderedPageBreak/>
        <w:t>фактор экономической безопасности предприятия</w:t>
      </w:r>
    </w:p>
    <w:p w14:paraId="4FBDD0E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учетной политики для целей бухгалтерского и налогового учетов в целях обеспечения экономической безопасности предприятия</w:t>
      </w:r>
    </w:p>
    <w:p w14:paraId="4003350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Состояние и перспективы развития  информационных технологий в управлении  предприятиями Российской Федерации</w:t>
      </w:r>
    </w:p>
    <w:p w14:paraId="56175AD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Трансформация банковского сектора России в условиях цифровизации</w:t>
      </w:r>
    </w:p>
    <w:p w14:paraId="5903B9A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Управление дебиторской задолженностью в целях обеспечения экономической безопасности предприятия</w:t>
      </w:r>
    </w:p>
    <w:p w14:paraId="7EF5F83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доходами местного бюджета в целях обеспечения экономической безопасности муниципального образования </w:t>
      </w:r>
    </w:p>
    <w:p w14:paraId="3D40007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информационными рисками в обеспечении экономической безопасности предприятия </w:t>
      </w:r>
    </w:p>
    <w:p w14:paraId="5B5EAEC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Управление предпринимательскими рисками предприятия</w:t>
      </w:r>
    </w:p>
    <w:p w14:paraId="5A6397B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рисками в системе продовольственной безопасности региона </w:t>
      </w:r>
    </w:p>
    <w:p w14:paraId="39C0A47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безопасность коммерческого банка и пути ее повышения</w:t>
      </w:r>
    </w:p>
    <w:p w14:paraId="2E71762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как комплексный показатель экономической безопасности коммерческого банка</w:t>
      </w:r>
    </w:p>
    <w:p w14:paraId="51CE1CE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как фактор обеспечения финансовой безопасности организации</w:t>
      </w:r>
    </w:p>
    <w:p w14:paraId="6B38350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коммерческого банка в системе его экономической безопасности</w:t>
      </w:r>
    </w:p>
    <w:p w14:paraId="6657C06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Формирование и исполнение бюджета субъекта Российской Федерации как фактор обеспечения его экономической безопасности </w:t>
      </w:r>
    </w:p>
    <w:p w14:paraId="4F7C644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и исполнение местного бюджета как фактор обеспечения экономической безопасности  муниципального образования</w:t>
      </w:r>
    </w:p>
    <w:p w14:paraId="721F576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инвестиционной стратегии персональным инвестором</w:t>
      </w:r>
    </w:p>
    <w:p w14:paraId="3769B87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налоговых доходов бюджета субъекта Российской Федерации как фактор обеспечения его экономической безопасности</w:t>
      </w:r>
    </w:p>
    <w:p w14:paraId="6DD61B7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налоговых резервов в целях обеспечения экономической безопасности предприятия</w:t>
      </w:r>
    </w:p>
    <w:p w14:paraId="49E8C8E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Ценообразование как инструмент управления конкурентоспособностью предприятия </w:t>
      </w:r>
    </w:p>
    <w:p w14:paraId="19AC82BF" w14:textId="0270E92B" w:rsidR="00145550"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Экономическая безопасность региона: анализ угроз и разработка стратегии обеспечения</w:t>
      </w:r>
    </w:p>
    <w:p w14:paraId="0A208A05" w14:textId="12416F0A" w:rsidR="00B7733B" w:rsidRDefault="00B7733B"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34D97CA" w14:textId="6074BA5D"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91E71BA" w14:textId="21A3B1BC"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1FE63FCF" w14:textId="785F40EE"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94AD5FB" w14:textId="514511DB"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1CAE25D" w14:textId="7585F5FD"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F3ADEC0" w14:textId="6B57463D"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0E2E83AE" w14:textId="62843EAE"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066571DB" w14:textId="31801F60"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1B406C03" w14:textId="5A32B8E6"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6EC3262" w14:textId="4BF9D048"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49B835A5" w14:textId="3234DBC3"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30DFA354" w14:textId="222E2B09"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035B5A2" w14:textId="68B8B87A"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118A1270" w14:textId="6E62A068"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8B0B263" w14:textId="5F58AB08"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7A6333C" w14:textId="4B5D455D"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43ADD9F" w14:textId="0766B948"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0ADEB841" w14:textId="3AC7E6F7"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1F465A7" w14:textId="69F6EF04"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6EA4611" w14:textId="77777777" w:rsidR="0003703D" w:rsidRDefault="0003703D" w:rsidP="0003703D">
      <w:pPr>
        <w:widowControl w:val="0"/>
        <w:autoSpaceDE w:val="0"/>
        <w:autoSpaceDN w:val="0"/>
        <w:adjustRightInd w:val="0"/>
        <w:spacing w:after="0" w:line="240" w:lineRule="auto"/>
        <w:ind w:left="-1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14:paraId="148EF73C" w14:textId="77777777" w:rsidR="0003703D" w:rsidRDefault="0003703D" w:rsidP="0003703D">
      <w:pPr>
        <w:widowControl w:val="0"/>
        <w:autoSpaceDE w:val="0"/>
        <w:autoSpaceDN w:val="0"/>
        <w:adjustRightInd w:val="0"/>
        <w:spacing w:after="0" w:line="240" w:lineRule="auto"/>
        <w:ind w:left="-11"/>
        <w:jc w:val="right"/>
        <w:rPr>
          <w:rFonts w:ascii="Times New Roman" w:hAnsi="Times New Roman" w:cs="Times New Roman"/>
          <w:sz w:val="24"/>
          <w:szCs w:val="24"/>
        </w:rPr>
      </w:pPr>
    </w:p>
    <w:p w14:paraId="4BAF726B" w14:textId="77777777" w:rsidR="0003703D" w:rsidRDefault="0003703D" w:rsidP="0003703D">
      <w:pPr>
        <w:widowControl w:val="0"/>
        <w:autoSpaceDE w:val="0"/>
        <w:autoSpaceDN w:val="0"/>
        <w:adjustRightInd w:val="0"/>
        <w:spacing w:after="0" w:line="240" w:lineRule="auto"/>
        <w:ind w:left="-11"/>
        <w:jc w:val="center"/>
        <w:rPr>
          <w:rFonts w:ascii="Times New Roman" w:hAnsi="Times New Roman" w:cs="Times New Roman"/>
          <w:sz w:val="24"/>
          <w:szCs w:val="24"/>
        </w:rPr>
      </w:pPr>
      <w:r w:rsidRPr="000227F4">
        <w:rPr>
          <w:rFonts w:ascii="Times New Roman" w:hAnsi="Times New Roman" w:cs="Times New Roman"/>
          <w:sz w:val="24"/>
          <w:szCs w:val="24"/>
        </w:rPr>
        <w:t>Справка об обосновании целесообразности применения инструментов искусственного интеллекта при написании выпускной квалификационной работы</w:t>
      </w:r>
    </w:p>
    <w:p w14:paraId="24C54080" w14:textId="77777777" w:rsidR="0003703D" w:rsidRDefault="0003703D" w:rsidP="0003703D">
      <w:pPr>
        <w:widowControl w:val="0"/>
        <w:autoSpaceDE w:val="0"/>
        <w:autoSpaceDN w:val="0"/>
        <w:adjustRightInd w:val="0"/>
        <w:spacing w:after="0" w:line="240" w:lineRule="auto"/>
        <w:ind w:left="-11"/>
        <w:jc w:val="center"/>
        <w:rPr>
          <w:rFonts w:ascii="Times New Roman" w:hAnsi="Times New Roman" w:cs="Times New Roman"/>
          <w:sz w:val="24"/>
          <w:szCs w:val="24"/>
        </w:rPr>
      </w:pPr>
    </w:p>
    <w:tbl>
      <w:tblPr>
        <w:tblW w:w="10080" w:type="dxa"/>
        <w:tblInd w:w="93" w:type="dxa"/>
        <w:tblLook w:val="04A0" w:firstRow="1" w:lastRow="0" w:firstColumn="1" w:lastColumn="0" w:noHBand="0" w:noVBand="1"/>
      </w:tblPr>
      <w:tblGrid>
        <w:gridCol w:w="540"/>
        <w:gridCol w:w="3303"/>
        <w:gridCol w:w="2409"/>
        <w:gridCol w:w="1701"/>
        <w:gridCol w:w="2127"/>
      </w:tblGrid>
      <w:tr w:rsidR="0003703D" w:rsidRPr="000227F4" w14:paraId="040976BD" w14:textId="77777777" w:rsidTr="005655F2">
        <w:trPr>
          <w:trHeight w:val="8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828DF" w14:textId="77777777" w:rsidR="0003703D" w:rsidRPr="000227F4" w:rsidRDefault="0003703D"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п/п</w:t>
            </w:r>
          </w:p>
        </w:tc>
        <w:tc>
          <w:tcPr>
            <w:tcW w:w="3303" w:type="dxa"/>
            <w:tcBorders>
              <w:top w:val="single" w:sz="4" w:space="0" w:color="auto"/>
              <w:left w:val="nil"/>
              <w:bottom w:val="single" w:sz="4" w:space="0" w:color="auto"/>
              <w:right w:val="single" w:sz="4" w:space="0" w:color="auto"/>
            </w:tcBorders>
            <w:shd w:val="clear" w:color="auto" w:fill="auto"/>
            <w:vAlign w:val="center"/>
            <w:hideMark/>
          </w:tcPr>
          <w:p w14:paraId="7154B997" w14:textId="77777777" w:rsidR="0003703D" w:rsidRPr="000227F4" w:rsidRDefault="0003703D"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Страницы фрагмента, выполненного с использованием технологии искусственного интеллекта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A60DA1A" w14:textId="77777777" w:rsidR="0003703D" w:rsidRPr="000227F4" w:rsidRDefault="0003703D"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Описание задач применения технологий искусственного интеллекта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09C0836" w14:textId="77777777" w:rsidR="0003703D" w:rsidRPr="000227F4" w:rsidRDefault="0003703D"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Текст промптов</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F3E79F" w14:textId="77777777" w:rsidR="0003703D" w:rsidRPr="000227F4" w:rsidRDefault="0003703D"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Модель искусственного интеллекта</w:t>
            </w:r>
          </w:p>
        </w:tc>
      </w:tr>
      <w:tr w:rsidR="0003703D" w:rsidRPr="000227F4" w14:paraId="0F6B19AD"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1CD81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3F9A193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5C5EB09"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D6778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2B39BC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4B2D9DCE"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C4BE2B"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08C03391"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087012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43962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9E4020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1FDFFCC9"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00BBF9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4DC15F2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E6BC1C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56F5664D"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F62799B"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0480F37A"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F17DD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417489C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ED567E3"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FF40D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A6735A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4C8E3F66"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09333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5FE78AF"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E6891C9"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CADBF6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094EE7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07808D00"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8230DEA"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43D9860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AF780FB"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1BC6C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8A54623"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3D721966"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9ADFC2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2AE9AF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F7BBDD1"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92DA45D"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707486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291B124C"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D452071"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3FFA665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43508E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A32B9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BCCC12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30616CA5"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E99A8E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37F08D3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26649C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29261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AA82A09"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67E16686"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91B37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049E6E3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CF6FE3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3A841DDD"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97A677F"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762DEB2A"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27186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6FDF9BE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706BE1A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BB9DB3"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9DCF7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7E083E57"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AA394A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08AC82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772E235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00E94E6"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A7322B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50022D60"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D4C8AB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C7252B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8DD08B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2A3DEC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A51AC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566A6EDE"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E9392DD"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7E76241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5527CB7"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87388C"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69111F4"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584ACF69"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C2C2173"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40C1AB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F697B1A"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3CA47D1F"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D60DEAA"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1FCC213B"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903DD1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34449A8F"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6EA416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3DCFEDE"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02A3F52"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7D3984E8"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523926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70B43535"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C6A30A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0D9875B"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42A7E3B"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03703D" w:rsidRPr="000227F4" w14:paraId="57772A31"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2ACB291"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64B28EF"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C6E44E0"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54F601"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F6E59C8" w14:textId="77777777" w:rsidR="0003703D" w:rsidRPr="000227F4" w:rsidRDefault="0003703D"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bl>
    <w:p w14:paraId="119A8028" w14:textId="77777777" w:rsidR="0003703D" w:rsidRPr="000227F4" w:rsidRDefault="0003703D" w:rsidP="0003703D">
      <w:pPr>
        <w:widowControl w:val="0"/>
        <w:autoSpaceDE w:val="0"/>
        <w:autoSpaceDN w:val="0"/>
        <w:adjustRightInd w:val="0"/>
        <w:spacing w:after="0" w:line="240" w:lineRule="auto"/>
        <w:ind w:left="-11"/>
        <w:jc w:val="center"/>
        <w:rPr>
          <w:rFonts w:ascii="Times New Roman" w:hAnsi="Times New Roman" w:cs="Times New Roman"/>
          <w:sz w:val="24"/>
          <w:szCs w:val="24"/>
        </w:rPr>
      </w:pPr>
    </w:p>
    <w:p w14:paraId="6F3336A6" w14:textId="77777777" w:rsidR="0003703D" w:rsidRDefault="0003703D" w:rsidP="0003703D">
      <w:pPr>
        <w:widowControl w:val="0"/>
        <w:autoSpaceDE w:val="0"/>
        <w:autoSpaceDN w:val="0"/>
        <w:adjustRightInd w:val="0"/>
        <w:spacing w:after="0" w:line="240" w:lineRule="auto"/>
        <w:jc w:val="center"/>
        <w:rPr>
          <w:rFonts w:ascii="Times New Roman" w:hAnsi="Times New Roman" w:cs="Times New Roman"/>
          <w:sz w:val="24"/>
          <w:szCs w:val="24"/>
        </w:rPr>
      </w:pPr>
    </w:p>
    <w:tbl>
      <w:tblPr>
        <w:tblW w:w="10561" w:type="dxa"/>
        <w:tblInd w:w="93" w:type="dxa"/>
        <w:tblLook w:val="04A0" w:firstRow="1" w:lastRow="0" w:firstColumn="1" w:lastColumn="0" w:noHBand="0" w:noVBand="1"/>
      </w:tblPr>
      <w:tblGrid>
        <w:gridCol w:w="3701"/>
        <w:gridCol w:w="3240"/>
        <w:gridCol w:w="3620"/>
      </w:tblGrid>
      <w:tr w:rsidR="0003703D" w:rsidRPr="000227F4" w14:paraId="0E73195D" w14:textId="77777777" w:rsidTr="005655F2">
        <w:trPr>
          <w:trHeight w:val="300"/>
        </w:trPr>
        <w:tc>
          <w:tcPr>
            <w:tcW w:w="3701" w:type="dxa"/>
            <w:tcBorders>
              <w:top w:val="nil"/>
              <w:left w:val="nil"/>
              <w:bottom w:val="nil"/>
              <w:right w:val="nil"/>
            </w:tcBorders>
            <w:shd w:val="clear" w:color="auto" w:fill="auto"/>
            <w:noWrap/>
            <w:vAlign w:val="bottom"/>
            <w:hideMark/>
          </w:tcPr>
          <w:p w14:paraId="1AC48062"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single" w:sz="4" w:space="0" w:color="auto"/>
              <w:right w:val="nil"/>
            </w:tcBorders>
            <w:shd w:val="clear" w:color="auto" w:fill="auto"/>
            <w:noWrap/>
            <w:vAlign w:val="bottom"/>
            <w:hideMark/>
          </w:tcPr>
          <w:p w14:paraId="7F7DEFA9"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w:t>
            </w:r>
          </w:p>
        </w:tc>
        <w:tc>
          <w:tcPr>
            <w:tcW w:w="3620" w:type="dxa"/>
            <w:tcBorders>
              <w:top w:val="nil"/>
              <w:left w:val="nil"/>
              <w:bottom w:val="nil"/>
              <w:right w:val="nil"/>
            </w:tcBorders>
            <w:shd w:val="clear" w:color="auto" w:fill="auto"/>
            <w:noWrap/>
            <w:vAlign w:val="bottom"/>
            <w:hideMark/>
          </w:tcPr>
          <w:p w14:paraId="1D603237"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r>
      <w:tr w:rsidR="0003703D" w:rsidRPr="000227F4" w14:paraId="23E51DC2" w14:textId="77777777" w:rsidTr="005655F2">
        <w:trPr>
          <w:trHeight w:val="300"/>
        </w:trPr>
        <w:tc>
          <w:tcPr>
            <w:tcW w:w="3701" w:type="dxa"/>
            <w:tcBorders>
              <w:top w:val="nil"/>
              <w:left w:val="nil"/>
              <w:bottom w:val="nil"/>
              <w:right w:val="nil"/>
            </w:tcBorders>
            <w:shd w:val="clear" w:color="auto" w:fill="auto"/>
            <w:noWrap/>
            <w:vAlign w:val="bottom"/>
            <w:hideMark/>
          </w:tcPr>
          <w:p w14:paraId="70A0ACCB"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center"/>
            <w:hideMark/>
          </w:tcPr>
          <w:p w14:paraId="5F11E7CC" w14:textId="77777777" w:rsidR="0003703D" w:rsidRPr="000227F4" w:rsidRDefault="0003703D"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подпись</w:t>
            </w:r>
          </w:p>
        </w:tc>
        <w:tc>
          <w:tcPr>
            <w:tcW w:w="3620" w:type="dxa"/>
            <w:tcBorders>
              <w:top w:val="nil"/>
              <w:left w:val="nil"/>
              <w:bottom w:val="nil"/>
              <w:right w:val="nil"/>
            </w:tcBorders>
            <w:shd w:val="clear" w:color="auto" w:fill="auto"/>
            <w:noWrap/>
            <w:vAlign w:val="center"/>
            <w:hideMark/>
          </w:tcPr>
          <w:p w14:paraId="4CF66748" w14:textId="77777777" w:rsidR="0003703D" w:rsidRPr="000227F4" w:rsidRDefault="0003703D"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Ф.И.О. обучающегося</w:t>
            </w:r>
          </w:p>
        </w:tc>
      </w:tr>
      <w:tr w:rsidR="0003703D" w:rsidRPr="000227F4" w14:paraId="7883E192" w14:textId="77777777" w:rsidTr="005655F2">
        <w:trPr>
          <w:trHeight w:val="300"/>
        </w:trPr>
        <w:tc>
          <w:tcPr>
            <w:tcW w:w="3701" w:type="dxa"/>
            <w:tcBorders>
              <w:top w:val="nil"/>
              <w:left w:val="nil"/>
              <w:bottom w:val="nil"/>
              <w:right w:val="nil"/>
            </w:tcBorders>
            <w:shd w:val="clear" w:color="auto" w:fill="auto"/>
            <w:noWrap/>
            <w:vAlign w:val="bottom"/>
            <w:hideMark/>
          </w:tcPr>
          <w:p w14:paraId="27B364D5"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bottom"/>
            <w:hideMark/>
          </w:tcPr>
          <w:p w14:paraId="2830128D"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620" w:type="dxa"/>
            <w:tcBorders>
              <w:top w:val="nil"/>
              <w:left w:val="nil"/>
              <w:bottom w:val="nil"/>
              <w:right w:val="nil"/>
            </w:tcBorders>
            <w:shd w:val="clear" w:color="auto" w:fill="auto"/>
            <w:noWrap/>
            <w:vAlign w:val="bottom"/>
            <w:hideMark/>
          </w:tcPr>
          <w:p w14:paraId="57447686"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r>
      <w:tr w:rsidR="0003703D" w:rsidRPr="000227F4" w14:paraId="0B2D7ACF" w14:textId="77777777" w:rsidTr="005655F2">
        <w:trPr>
          <w:trHeight w:val="300"/>
        </w:trPr>
        <w:tc>
          <w:tcPr>
            <w:tcW w:w="3701" w:type="dxa"/>
            <w:tcBorders>
              <w:top w:val="nil"/>
              <w:left w:val="nil"/>
              <w:bottom w:val="nil"/>
              <w:right w:val="nil"/>
            </w:tcBorders>
            <w:shd w:val="clear" w:color="auto" w:fill="auto"/>
            <w:noWrap/>
            <w:vAlign w:val="bottom"/>
            <w:hideMark/>
          </w:tcPr>
          <w:p w14:paraId="767197A5"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Согласовано</w:t>
            </w:r>
          </w:p>
        </w:tc>
        <w:tc>
          <w:tcPr>
            <w:tcW w:w="3240" w:type="dxa"/>
            <w:tcBorders>
              <w:top w:val="nil"/>
              <w:left w:val="nil"/>
              <w:bottom w:val="nil"/>
              <w:right w:val="nil"/>
            </w:tcBorders>
            <w:shd w:val="clear" w:color="auto" w:fill="auto"/>
            <w:noWrap/>
            <w:vAlign w:val="bottom"/>
            <w:hideMark/>
          </w:tcPr>
          <w:p w14:paraId="7ED38DA6"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620" w:type="dxa"/>
            <w:tcBorders>
              <w:top w:val="nil"/>
              <w:left w:val="nil"/>
              <w:bottom w:val="nil"/>
              <w:right w:val="nil"/>
            </w:tcBorders>
            <w:shd w:val="clear" w:color="auto" w:fill="auto"/>
            <w:noWrap/>
            <w:vAlign w:val="bottom"/>
            <w:hideMark/>
          </w:tcPr>
          <w:p w14:paraId="14EE0B20"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r>
      <w:tr w:rsidR="0003703D" w:rsidRPr="000227F4" w14:paraId="2AD29390" w14:textId="77777777" w:rsidTr="005655F2">
        <w:trPr>
          <w:trHeight w:val="300"/>
        </w:trPr>
        <w:tc>
          <w:tcPr>
            <w:tcW w:w="3701" w:type="dxa"/>
            <w:tcBorders>
              <w:top w:val="nil"/>
              <w:left w:val="nil"/>
              <w:bottom w:val="nil"/>
              <w:right w:val="nil"/>
            </w:tcBorders>
            <w:shd w:val="clear" w:color="auto" w:fill="auto"/>
            <w:noWrap/>
            <w:vAlign w:val="bottom"/>
            <w:hideMark/>
          </w:tcPr>
          <w:p w14:paraId="6ACD02CE"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Научный руководитель ВКР</w:t>
            </w:r>
          </w:p>
        </w:tc>
        <w:tc>
          <w:tcPr>
            <w:tcW w:w="3240" w:type="dxa"/>
            <w:tcBorders>
              <w:top w:val="nil"/>
              <w:left w:val="nil"/>
              <w:bottom w:val="single" w:sz="4" w:space="0" w:color="auto"/>
              <w:right w:val="nil"/>
            </w:tcBorders>
            <w:shd w:val="clear" w:color="auto" w:fill="auto"/>
            <w:noWrap/>
            <w:vAlign w:val="bottom"/>
            <w:hideMark/>
          </w:tcPr>
          <w:p w14:paraId="55F18E19"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w:t>
            </w:r>
          </w:p>
        </w:tc>
        <w:tc>
          <w:tcPr>
            <w:tcW w:w="3620" w:type="dxa"/>
            <w:tcBorders>
              <w:top w:val="nil"/>
              <w:left w:val="nil"/>
              <w:bottom w:val="nil"/>
              <w:right w:val="nil"/>
            </w:tcBorders>
            <w:shd w:val="clear" w:color="auto" w:fill="auto"/>
            <w:noWrap/>
            <w:vAlign w:val="bottom"/>
            <w:hideMark/>
          </w:tcPr>
          <w:p w14:paraId="2EE53943"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r>
      <w:tr w:rsidR="0003703D" w:rsidRPr="000227F4" w14:paraId="6D8B8651" w14:textId="77777777" w:rsidTr="005655F2">
        <w:trPr>
          <w:trHeight w:val="300"/>
        </w:trPr>
        <w:tc>
          <w:tcPr>
            <w:tcW w:w="3701" w:type="dxa"/>
            <w:tcBorders>
              <w:top w:val="nil"/>
              <w:left w:val="nil"/>
              <w:bottom w:val="nil"/>
              <w:right w:val="nil"/>
            </w:tcBorders>
            <w:shd w:val="clear" w:color="auto" w:fill="auto"/>
            <w:noWrap/>
            <w:vAlign w:val="bottom"/>
            <w:hideMark/>
          </w:tcPr>
          <w:p w14:paraId="6B73B514" w14:textId="77777777" w:rsidR="0003703D" w:rsidRPr="000227F4" w:rsidRDefault="0003703D"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center"/>
            <w:hideMark/>
          </w:tcPr>
          <w:p w14:paraId="50F6C231" w14:textId="77777777" w:rsidR="0003703D" w:rsidRPr="000227F4" w:rsidRDefault="0003703D"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подпись</w:t>
            </w:r>
          </w:p>
        </w:tc>
        <w:tc>
          <w:tcPr>
            <w:tcW w:w="3620" w:type="dxa"/>
            <w:tcBorders>
              <w:top w:val="nil"/>
              <w:left w:val="nil"/>
              <w:bottom w:val="nil"/>
              <w:right w:val="nil"/>
            </w:tcBorders>
            <w:shd w:val="clear" w:color="auto" w:fill="auto"/>
            <w:noWrap/>
            <w:vAlign w:val="center"/>
            <w:hideMark/>
          </w:tcPr>
          <w:p w14:paraId="2584AA71" w14:textId="77777777" w:rsidR="0003703D" w:rsidRPr="000227F4" w:rsidRDefault="0003703D"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Ф.И.О. научного руководителя ВКР</w:t>
            </w:r>
          </w:p>
        </w:tc>
      </w:tr>
    </w:tbl>
    <w:p w14:paraId="1CACC664" w14:textId="77777777" w:rsidR="0003703D" w:rsidRDefault="0003703D" w:rsidP="0003703D">
      <w:pPr>
        <w:widowControl w:val="0"/>
        <w:autoSpaceDE w:val="0"/>
        <w:autoSpaceDN w:val="0"/>
        <w:adjustRightInd w:val="0"/>
        <w:spacing w:after="0" w:line="240" w:lineRule="auto"/>
        <w:jc w:val="center"/>
        <w:rPr>
          <w:rFonts w:ascii="Times New Roman" w:hAnsi="Times New Roman" w:cs="Times New Roman"/>
          <w:sz w:val="24"/>
          <w:szCs w:val="24"/>
        </w:rPr>
      </w:pPr>
    </w:p>
    <w:p w14:paraId="413C605E" w14:textId="77777777" w:rsidR="0003703D" w:rsidRDefault="0003703D" w:rsidP="00145550">
      <w:pPr>
        <w:widowControl w:val="0"/>
        <w:autoSpaceDE w:val="0"/>
        <w:autoSpaceDN w:val="0"/>
        <w:adjustRightInd w:val="0"/>
        <w:spacing w:after="0" w:line="240" w:lineRule="auto"/>
        <w:jc w:val="center"/>
        <w:rPr>
          <w:rFonts w:ascii="Times New Roman" w:hAnsi="Times New Roman" w:cs="Times New Roman"/>
          <w:sz w:val="24"/>
          <w:szCs w:val="24"/>
        </w:rPr>
      </w:pPr>
    </w:p>
    <w:sectPr w:rsidR="0003703D" w:rsidSect="008D48E1">
      <w:pgSz w:w="11905" w:h="16837"/>
      <w:pgMar w:top="851" w:right="851" w:bottom="851" w:left="993"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4C93" w14:textId="77777777" w:rsidR="004F0D84" w:rsidRDefault="004F0D84">
      <w:pPr>
        <w:spacing w:after="0" w:line="240" w:lineRule="auto"/>
      </w:pPr>
      <w:r>
        <w:separator/>
      </w:r>
    </w:p>
  </w:endnote>
  <w:endnote w:type="continuationSeparator" w:id="0">
    <w:p w14:paraId="1CBBA66B" w14:textId="77777777" w:rsidR="004F0D84" w:rsidRDefault="004F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ECDE" w14:textId="6D6ABC5C" w:rsidR="00B20B92" w:rsidRDefault="00B20B92">
    <w:pPr>
      <w:pStyle w:val="Style13"/>
      <w:widowControl/>
      <w:ind w:left="4507" w:right="-1612"/>
      <w:rPr>
        <w:rStyle w:val="FontStyle41"/>
      </w:rPr>
    </w:pPr>
    <w:r>
      <w:rPr>
        <w:rStyle w:val="FontStyle41"/>
      </w:rPr>
      <w:fldChar w:fldCharType="begin"/>
    </w:r>
    <w:r>
      <w:rPr>
        <w:rStyle w:val="FontStyle41"/>
      </w:rPr>
      <w:instrText>PAGE</w:instrText>
    </w:r>
    <w:r>
      <w:rPr>
        <w:rStyle w:val="FontStyle41"/>
      </w:rPr>
      <w:fldChar w:fldCharType="separate"/>
    </w:r>
    <w:r w:rsidR="007B7DF7">
      <w:rPr>
        <w:rStyle w:val="FontStyle41"/>
        <w:noProof/>
      </w:rPr>
      <w:t>4</w:t>
    </w:r>
    <w:r>
      <w:rPr>
        <w:rStyle w:val="FontStyle41"/>
      </w:rPr>
      <w:fldChar w:fldCharType="end"/>
    </w:r>
  </w:p>
  <w:p w14:paraId="0340B673" w14:textId="77777777" w:rsidR="00B20B92" w:rsidRDefault="00B20B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5B574" w14:textId="77777777" w:rsidR="004F0D84" w:rsidRDefault="004F0D84">
      <w:pPr>
        <w:spacing w:after="0" w:line="240" w:lineRule="auto"/>
      </w:pPr>
      <w:r>
        <w:separator/>
      </w:r>
    </w:p>
  </w:footnote>
  <w:footnote w:type="continuationSeparator" w:id="0">
    <w:p w14:paraId="35F8CA1E" w14:textId="77777777" w:rsidR="004F0D84" w:rsidRDefault="004F0D84">
      <w:pPr>
        <w:spacing w:after="0" w:line="240" w:lineRule="auto"/>
      </w:pPr>
      <w:r>
        <w:continuationSeparator/>
      </w:r>
    </w:p>
  </w:footnote>
  <w:footnote w:id="1">
    <w:p w14:paraId="5339C0CD" w14:textId="77777777" w:rsidR="00B20B92" w:rsidRPr="00386567" w:rsidRDefault="00B20B92">
      <w:pPr>
        <w:pStyle w:val="af0"/>
        <w:rPr>
          <w:rFonts w:ascii="Times New Roman" w:hAnsi="Times New Roman" w:cs="Times New Roman"/>
        </w:rPr>
      </w:pPr>
      <w:r w:rsidRPr="00386567">
        <w:rPr>
          <w:rStyle w:val="af2"/>
          <w:rFonts w:ascii="Times New Roman" w:hAnsi="Times New Roman" w:cs="Times New Roman"/>
        </w:rPr>
        <w:footnoteRef/>
      </w:r>
      <w:r w:rsidRPr="00386567">
        <w:rPr>
          <w:rFonts w:ascii="Times New Roman" w:hAnsi="Times New Roman" w:cs="Times New Roman"/>
        </w:rPr>
        <w:t xml:space="preserve">  Заполняется в случае выполнения ВКР несколькими обучающимися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718D" w14:textId="77777777" w:rsidR="00B20B92" w:rsidRDefault="00B20B9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81E08"/>
    <w:multiLevelType w:val="hybridMultilevel"/>
    <w:tmpl w:val="8ECED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72CED"/>
    <w:multiLevelType w:val="singleLevel"/>
    <w:tmpl w:val="1FB26516"/>
    <w:lvl w:ilvl="0">
      <w:start w:val="1"/>
      <w:numFmt w:val="decimal"/>
      <w:lvlText w:val="%1."/>
      <w:lvlJc w:val="left"/>
      <w:pPr>
        <w:tabs>
          <w:tab w:val="num" w:pos="1275"/>
        </w:tabs>
        <w:ind w:left="1275" w:hanging="555"/>
      </w:pPr>
      <w:rPr>
        <w:rFonts w:ascii="Times New Roman" w:eastAsia="Times New Roman" w:hAnsi="Times New Roman"/>
      </w:rPr>
    </w:lvl>
  </w:abstractNum>
  <w:abstractNum w:abstractNumId="3" w15:restartNumberingAfterBreak="0">
    <w:nsid w:val="04334CEA"/>
    <w:multiLevelType w:val="hybridMultilevel"/>
    <w:tmpl w:val="C406B1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7C7088C"/>
    <w:multiLevelType w:val="hybridMultilevel"/>
    <w:tmpl w:val="13004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E728B"/>
    <w:multiLevelType w:val="hybridMultilevel"/>
    <w:tmpl w:val="3ABEE134"/>
    <w:lvl w:ilvl="0" w:tplc="18E20FD2">
      <w:start w:val="1"/>
      <w:numFmt w:val="bullet"/>
      <w:lvlText w:val="•"/>
      <w:lvlJc w:val="left"/>
      <w:pPr>
        <w:tabs>
          <w:tab w:val="num" w:pos="720"/>
        </w:tabs>
        <w:ind w:left="720" w:hanging="360"/>
      </w:pPr>
      <w:rPr>
        <w:rFonts w:ascii="Times New Roman" w:hAnsi="Times New Roman" w:hint="default"/>
      </w:rPr>
    </w:lvl>
    <w:lvl w:ilvl="1" w:tplc="59F21050" w:tentative="1">
      <w:start w:val="1"/>
      <w:numFmt w:val="bullet"/>
      <w:lvlText w:val="•"/>
      <w:lvlJc w:val="left"/>
      <w:pPr>
        <w:tabs>
          <w:tab w:val="num" w:pos="1440"/>
        </w:tabs>
        <w:ind w:left="1440" w:hanging="360"/>
      </w:pPr>
      <w:rPr>
        <w:rFonts w:ascii="Times New Roman" w:hAnsi="Times New Roman" w:hint="default"/>
      </w:rPr>
    </w:lvl>
    <w:lvl w:ilvl="2" w:tplc="1952E142" w:tentative="1">
      <w:start w:val="1"/>
      <w:numFmt w:val="bullet"/>
      <w:lvlText w:val="•"/>
      <w:lvlJc w:val="left"/>
      <w:pPr>
        <w:tabs>
          <w:tab w:val="num" w:pos="2160"/>
        </w:tabs>
        <w:ind w:left="2160" w:hanging="360"/>
      </w:pPr>
      <w:rPr>
        <w:rFonts w:ascii="Times New Roman" w:hAnsi="Times New Roman" w:hint="default"/>
      </w:rPr>
    </w:lvl>
    <w:lvl w:ilvl="3" w:tplc="3E6C4626" w:tentative="1">
      <w:start w:val="1"/>
      <w:numFmt w:val="bullet"/>
      <w:lvlText w:val="•"/>
      <w:lvlJc w:val="left"/>
      <w:pPr>
        <w:tabs>
          <w:tab w:val="num" w:pos="2880"/>
        </w:tabs>
        <w:ind w:left="2880" w:hanging="360"/>
      </w:pPr>
      <w:rPr>
        <w:rFonts w:ascii="Times New Roman" w:hAnsi="Times New Roman" w:hint="default"/>
      </w:rPr>
    </w:lvl>
    <w:lvl w:ilvl="4" w:tplc="B438732C" w:tentative="1">
      <w:start w:val="1"/>
      <w:numFmt w:val="bullet"/>
      <w:lvlText w:val="•"/>
      <w:lvlJc w:val="left"/>
      <w:pPr>
        <w:tabs>
          <w:tab w:val="num" w:pos="3600"/>
        </w:tabs>
        <w:ind w:left="3600" w:hanging="360"/>
      </w:pPr>
      <w:rPr>
        <w:rFonts w:ascii="Times New Roman" w:hAnsi="Times New Roman" w:hint="default"/>
      </w:rPr>
    </w:lvl>
    <w:lvl w:ilvl="5" w:tplc="0038DC2C" w:tentative="1">
      <w:start w:val="1"/>
      <w:numFmt w:val="bullet"/>
      <w:lvlText w:val="•"/>
      <w:lvlJc w:val="left"/>
      <w:pPr>
        <w:tabs>
          <w:tab w:val="num" w:pos="4320"/>
        </w:tabs>
        <w:ind w:left="4320" w:hanging="360"/>
      </w:pPr>
      <w:rPr>
        <w:rFonts w:ascii="Times New Roman" w:hAnsi="Times New Roman" w:hint="default"/>
      </w:rPr>
    </w:lvl>
    <w:lvl w:ilvl="6" w:tplc="01DA73FC" w:tentative="1">
      <w:start w:val="1"/>
      <w:numFmt w:val="bullet"/>
      <w:lvlText w:val="•"/>
      <w:lvlJc w:val="left"/>
      <w:pPr>
        <w:tabs>
          <w:tab w:val="num" w:pos="5040"/>
        </w:tabs>
        <w:ind w:left="5040" w:hanging="360"/>
      </w:pPr>
      <w:rPr>
        <w:rFonts w:ascii="Times New Roman" w:hAnsi="Times New Roman" w:hint="default"/>
      </w:rPr>
    </w:lvl>
    <w:lvl w:ilvl="7" w:tplc="EE2834AA" w:tentative="1">
      <w:start w:val="1"/>
      <w:numFmt w:val="bullet"/>
      <w:lvlText w:val="•"/>
      <w:lvlJc w:val="left"/>
      <w:pPr>
        <w:tabs>
          <w:tab w:val="num" w:pos="5760"/>
        </w:tabs>
        <w:ind w:left="5760" w:hanging="360"/>
      </w:pPr>
      <w:rPr>
        <w:rFonts w:ascii="Times New Roman" w:hAnsi="Times New Roman" w:hint="default"/>
      </w:rPr>
    </w:lvl>
    <w:lvl w:ilvl="8" w:tplc="BA967A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7436BF"/>
    <w:multiLevelType w:val="hybridMultilevel"/>
    <w:tmpl w:val="D922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F75513"/>
    <w:multiLevelType w:val="hybridMultilevel"/>
    <w:tmpl w:val="F5AEA8AA"/>
    <w:lvl w:ilvl="0" w:tplc="0B88C3AC">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856165"/>
    <w:multiLevelType w:val="hybridMultilevel"/>
    <w:tmpl w:val="43B4C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F12DA1"/>
    <w:multiLevelType w:val="hybridMultilevel"/>
    <w:tmpl w:val="455E9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0B01CE"/>
    <w:multiLevelType w:val="multilevel"/>
    <w:tmpl w:val="BCA224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D72A02"/>
    <w:multiLevelType w:val="multilevel"/>
    <w:tmpl w:val="8A96FCE4"/>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lvl>
    <w:lvl w:ilvl="2">
      <w:start w:val="1"/>
      <w:numFmt w:val="decimal"/>
      <w:isLgl/>
      <w:lvlText w:val="%1.%2.%3."/>
      <w:lvlJc w:val="left"/>
      <w:pPr>
        <w:ind w:left="87" w:hanging="720"/>
      </w:pPr>
    </w:lvl>
    <w:lvl w:ilvl="3">
      <w:start w:val="1"/>
      <w:numFmt w:val="decimal"/>
      <w:isLgl/>
      <w:lvlText w:val="%1.%2.%3.%4."/>
      <w:lvlJc w:val="left"/>
      <w:pPr>
        <w:ind w:left="87" w:hanging="720"/>
      </w:pPr>
    </w:lvl>
    <w:lvl w:ilvl="4">
      <w:start w:val="1"/>
      <w:numFmt w:val="decimal"/>
      <w:isLgl/>
      <w:lvlText w:val="%1.%2.%3.%4.%5."/>
      <w:lvlJc w:val="left"/>
      <w:pPr>
        <w:ind w:left="447" w:hanging="1080"/>
      </w:pPr>
    </w:lvl>
    <w:lvl w:ilvl="5">
      <w:start w:val="1"/>
      <w:numFmt w:val="decimal"/>
      <w:isLgl/>
      <w:lvlText w:val="%1.%2.%3.%4.%5.%6."/>
      <w:lvlJc w:val="left"/>
      <w:pPr>
        <w:ind w:left="447" w:hanging="1080"/>
      </w:pPr>
    </w:lvl>
    <w:lvl w:ilvl="6">
      <w:start w:val="1"/>
      <w:numFmt w:val="decimal"/>
      <w:isLgl/>
      <w:lvlText w:val="%1.%2.%3.%4.%5.%6.%7."/>
      <w:lvlJc w:val="left"/>
      <w:pPr>
        <w:ind w:left="807" w:hanging="1440"/>
      </w:pPr>
    </w:lvl>
    <w:lvl w:ilvl="7">
      <w:start w:val="1"/>
      <w:numFmt w:val="decimal"/>
      <w:isLgl/>
      <w:lvlText w:val="%1.%2.%3.%4.%5.%6.%7.%8."/>
      <w:lvlJc w:val="left"/>
      <w:pPr>
        <w:ind w:left="807" w:hanging="1440"/>
      </w:pPr>
    </w:lvl>
    <w:lvl w:ilvl="8">
      <w:start w:val="1"/>
      <w:numFmt w:val="decimal"/>
      <w:isLgl/>
      <w:lvlText w:val="%1.%2.%3.%4.%5.%6.%7.%8.%9."/>
      <w:lvlJc w:val="left"/>
      <w:pPr>
        <w:ind w:left="1167" w:hanging="1800"/>
      </w:pPr>
    </w:lvl>
  </w:abstractNum>
  <w:abstractNum w:abstractNumId="12" w15:restartNumberingAfterBreak="0">
    <w:nsid w:val="13F7234C"/>
    <w:multiLevelType w:val="hybridMultilevel"/>
    <w:tmpl w:val="93D6EE92"/>
    <w:lvl w:ilvl="0" w:tplc="037ABC50">
      <w:start w:val="1"/>
      <w:numFmt w:val="decimal"/>
      <w:lvlText w:val="%1."/>
      <w:lvlJc w:val="left"/>
      <w:pPr>
        <w:ind w:left="801" w:hanging="489"/>
      </w:pPr>
      <w:rPr>
        <w:rFonts w:ascii="Times New Roman" w:eastAsia="Times New Roman" w:hAnsi="Times New Roman" w:cs="Times New Roman" w:hint="default"/>
        <w:b w:val="0"/>
        <w:bCs w:val="0"/>
        <w:i w:val="0"/>
        <w:iCs w:val="0"/>
        <w:spacing w:val="0"/>
        <w:w w:val="100"/>
        <w:sz w:val="28"/>
        <w:szCs w:val="28"/>
        <w:lang w:val="ru-RU" w:eastAsia="en-US" w:bidi="ar-SA"/>
      </w:rPr>
    </w:lvl>
    <w:lvl w:ilvl="1" w:tplc="DC2C2E60">
      <w:numFmt w:val="bullet"/>
      <w:lvlText w:val="•"/>
      <w:lvlJc w:val="left"/>
      <w:pPr>
        <w:ind w:left="1698" w:hanging="489"/>
      </w:pPr>
      <w:rPr>
        <w:rFonts w:hint="default"/>
        <w:lang w:val="ru-RU" w:eastAsia="en-US" w:bidi="ar-SA"/>
      </w:rPr>
    </w:lvl>
    <w:lvl w:ilvl="2" w:tplc="878C9DC4">
      <w:numFmt w:val="bullet"/>
      <w:lvlText w:val="•"/>
      <w:lvlJc w:val="left"/>
      <w:pPr>
        <w:ind w:left="2596" w:hanging="489"/>
      </w:pPr>
      <w:rPr>
        <w:rFonts w:hint="default"/>
        <w:lang w:val="ru-RU" w:eastAsia="en-US" w:bidi="ar-SA"/>
      </w:rPr>
    </w:lvl>
    <w:lvl w:ilvl="3" w:tplc="E986544E">
      <w:numFmt w:val="bullet"/>
      <w:lvlText w:val="•"/>
      <w:lvlJc w:val="left"/>
      <w:pPr>
        <w:ind w:left="3494" w:hanging="489"/>
      </w:pPr>
      <w:rPr>
        <w:rFonts w:hint="default"/>
        <w:lang w:val="ru-RU" w:eastAsia="en-US" w:bidi="ar-SA"/>
      </w:rPr>
    </w:lvl>
    <w:lvl w:ilvl="4" w:tplc="A19089D8">
      <w:numFmt w:val="bullet"/>
      <w:lvlText w:val="•"/>
      <w:lvlJc w:val="left"/>
      <w:pPr>
        <w:ind w:left="4392" w:hanging="489"/>
      </w:pPr>
      <w:rPr>
        <w:rFonts w:hint="default"/>
        <w:lang w:val="ru-RU" w:eastAsia="en-US" w:bidi="ar-SA"/>
      </w:rPr>
    </w:lvl>
    <w:lvl w:ilvl="5" w:tplc="CC4ADD82">
      <w:numFmt w:val="bullet"/>
      <w:lvlText w:val="•"/>
      <w:lvlJc w:val="left"/>
      <w:pPr>
        <w:ind w:left="5290" w:hanging="489"/>
      </w:pPr>
      <w:rPr>
        <w:rFonts w:hint="default"/>
        <w:lang w:val="ru-RU" w:eastAsia="en-US" w:bidi="ar-SA"/>
      </w:rPr>
    </w:lvl>
    <w:lvl w:ilvl="6" w:tplc="5868F5D8">
      <w:numFmt w:val="bullet"/>
      <w:lvlText w:val="•"/>
      <w:lvlJc w:val="left"/>
      <w:pPr>
        <w:ind w:left="6188" w:hanging="489"/>
      </w:pPr>
      <w:rPr>
        <w:rFonts w:hint="default"/>
        <w:lang w:val="ru-RU" w:eastAsia="en-US" w:bidi="ar-SA"/>
      </w:rPr>
    </w:lvl>
    <w:lvl w:ilvl="7" w:tplc="0CC2B346">
      <w:numFmt w:val="bullet"/>
      <w:lvlText w:val="•"/>
      <w:lvlJc w:val="left"/>
      <w:pPr>
        <w:ind w:left="7086" w:hanging="489"/>
      </w:pPr>
      <w:rPr>
        <w:rFonts w:hint="default"/>
        <w:lang w:val="ru-RU" w:eastAsia="en-US" w:bidi="ar-SA"/>
      </w:rPr>
    </w:lvl>
    <w:lvl w:ilvl="8" w:tplc="10B42BC4">
      <w:numFmt w:val="bullet"/>
      <w:lvlText w:val="•"/>
      <w:lvlJc w:val="left"/>
      <w:pPr>
        <w:ind w:left="7984" w:hanging="489"/>
      </w:pPr>
      <w:rPr>
        <w:rFonts w:hint="default"/>
        <w:lang w:val="ru-RU" w:eastAsia="en-US" w:bidi="ar-SA"/>
      </w:rPr>
    </w:lvl>
  </w:abstractNum>
  <w:abstractNum w:abstractNumId="13" w15:restartNumberingAfterBreak="0">
    <w:nsid w:val="14BE6936"/>
    <w:multiLevelType w:val="hybridMultilevel"/>
    <w:tmpl w:val="027ED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0D271F"/>
    <w:multiLevelType w:val="hybridMultilevel"/>
    <w:tmpl w:val="1F426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D973A0"/>
    <w:multiLevelType w:val="hybridMultilevel"/>
    <w:tmpl w:val="09D0EA16"/>
    <w:lvl w:ilvl="0" w:tplc="4E0C9BDE">
      <w:start w:val="1"/>
      <w:numFmt w:val="decimal"/>
      <w:lvlText w:val="%1."/>
      <w:legacy w:legacy="1" w:legacySpace="0" w:legacyIndent="345"/>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255446D5"/>
    <w:multiLevelType w:val="hybridMultilevel"/>
    <w:tmpl w:val="1F5C7A02"/>
    <w:lvl w:ilvl="0" w:tplc="1F22C50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213B33"/>
    <w:multiLevelType w:val="multilevel"/>
    <w:tmpl w:val="3EA26114"/>
    <w:lvl w:ilvl="0">
      <w:start w:val="7"/>
      <w:numFmt w:val="decimal"/>
      <w:lvlText w:val="%1."/>
      <w:lvlJc w:val="left"/>
      <w:pPr>
        <w:ind w:left="2883" w:hanging="7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707"/>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1" w:hanging="84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25" w:hanging="840"/>
      </w:pPr>
      <w:rPr>
        <w:rFonts w:hint="default"/>
        <w:lang w:val="ru-RU" w:eastAsia="en-US" w:bidi="ar-SA"/>
      </w:rPr>
    </w:lvl>
    <w:lvl w:ilvl="4">
      <w:numFmt w:val="bullet"/>
      <w:lvlText w:val="•"/>
      <w:lvlJc w:val="left"/>
      <w:pPr>
        <w:ind w:left="4570" w:hanging="840"/>
      </w:pPr>
      <w:rPr>
        <w:rFonts w:hint="default"/>
        <w:lang w:val="ru-RU" w:eastAsia="en-US" w:bidi="ar-SA"/>
      </w:rPr>
    </w:lvl>
    <w:lvl w:ilvl="5">
      <w:numFmt w:val="bullet"/>
      <w:lvlText w:val="•"/>
      <w:lvlJc w:val="left"/>
      <w:pPr>
        <w:ind w:left="5415" w:hanging="840"/>
      </w:pPr>
      <w:rPr>
        <w:rFonts w:hint="default"/>
        <w:lang w:val="ru-RU" w:eastAsia="en-US" w:bidi="ar-SA"/>
      </w:rPr>
    </w:lvl>
    <w:lvl w:ilvl="6">
      <w:numFmt w:val="bullet"/>
      <w:lvlText w:val="•"/>
      <w:lvlJc w:val="left"/>
      <w:pPr>
        <w:ind w:left="6260" w:hanging="840"/>
      </w:pPr>
      <w:rPr>
        <w:rFonts w:hint="default"/>
        <w:lang w:val="ru-RU" w:eastAsia="en-US" w:bidi="ar-SA"/>
      </w:rPr>
    </w:lvl>
    <w:lvl w:ilvl="7">
      <w:numFmt w:val="bullet"/>
      <w:lvlText w:val="•"/>
      <w:lvlJc w:val="left"/>
      <w:pPr>
        <w:ind w:left="7105" w:hanging="840"/>
      </w:pPr>
      <w:rPr>
        <w:rFonts w:hint="default"/>
        <w:lang w:val="ru-RU" w:eastAsia="en-US" w:bidi="ar-SA"/>
      </w:rPr>
    </w:lvl>
    <w:lvl w:ilvl="8">
      <w:numFmt w:val="bullet"/>
      <w:lvlText w:val="•"/>
      <w:lvlJc w:val="left"/>
      <w:pPr>
        <w:ind w:left="7950" w:hanging="840"/>
      </w:pPr>
      <w:rPr>
        <w:rFonts w:hint="default"/>
        <w:lang w:val="ru-RU" w:eastAsia="en-US" w:bidi="ar-SA"/>
      </w:rPr>
    </w:lvl>
  </w:abstractNum>
  <w:abstractNum w:abstractNumId="18" w15:restartNumberingAfterBreak="0">
    <w:nsid w:val="354E20EB"/>
    <w:multiLevelType w:val="hybridMultilevel"/>
    <w:tmpl w:val="1FC63E68"/>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70C067B"/>
    <w:multiLevelType w:val="hybridMultilevel"/>
    <w:tmpl w:val="ADD20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8E2510"/>
    <w:multiLevelType w:val="hybridMultilevel"/>
    <w:tmpl w:val="2AFA28F4"/>
    <w:lvl w:ilvl="0" w:tplc="B2D8BE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6823D94"/>
    <w:multiLevelType w:val="hybridMultilevel"/>
    <w:tmpl w:val="D574410A"/>
    <w:lvl w:ilvl="0" w:tplc="99C6C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E759AA"/>
    <w:multiLevelType w:val="hybridMultilevel"/>
    <w:tmpl w:val="2D3E0CA2"/>
    <w:lvl w:ilvl="0" w:tplc="A97C8C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FC3AE1"/>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24" w15:restartNumberingAfterBreak="0">
    <w:nsid w:val="4D237D42"/>
    <w:multiLevelType w:val="hybridMultilevel"/>
    <w:tmpl w:val="47585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42927"/>
    <w:multiLevelType w:val="hybridMultilevel"/>
    <w:tmpl w:val="F5C06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D1673"/>
    <w:multiLevelType w:val="hybridMultilevel"/>
    <w:tmpl w:val="6E82D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1D23D9D"/>
    <w:multiLevelType w:val="multilevel"/>
    <w:tmpl w:val="CF6CDA7E"/>
    <w:lvl w:ilvl="0">
      <w:start w:val="7"/>
      <w:numFmt w:val="decimal"/>
      <w:lvlText w:val="%1."/>
      <w:lvlJc w:val="left"/>
      <w:pPr>
        <w:ind w:left="2883" w:hanging="7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707"/>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1" w:hanging="8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25" w:hanging="840"/>
      </w:pPr>
      <w:rPr>
        <w:rFonts w:hint="default"/>
        <w:lang w:val="ru-RU" w:eastAsia="en-US" w:bidi="ar-SA"/>
      </w:rPr>
    </w:lvl>
    <w:lvl w:ilvl="4">
      <w:numFmt w:val="bullet"/>
      <w:lvlText w:val="•"/>
      <w:lvlJc w:val="left"/>
      <w:pPr>
        <w:ind w:left="4570" w:hanging="840"/>
      </w:pPr>
      <w:rPr>
        <w:rFonts w:hint="default"/>
        <w:lang w:val="ru-RU" w:eastAsia="en-US" w:bidi="ar-SA"/>
      </w:rPr>
    </w:lvl>
    <w:lvl w:ilvl="5">
      <w:numFmt w:val="bullet"/>
      <w:lvlText w:val="•"/>
      <w:lvlJc w:val="left"/>
      <w:pPr>
        <w:ind w:left="5415" w:hanging="840"/>
      </w:pPr>
      <w:rPr>
        <w:rFonts w:hint="default"/>
        <w:lang w:val="ru-RU" w:eastAsia="en-US" w:bidi="ar-SA"/>
      </w:rPr>
    </w:lvl>
    <w:lvl w:ilvl="6">
      <w:numFmt w:val="bullet"/>
      <w:lvlText w:val="•"/>
      <w:lvlJc w:val="left"/>
      <w:pPr>
        <w:ind w:left="6260" w:hanging="840"/>
      </w:pPr>
      <w:rPr>
        <w:rFonts w:hint="default"/>
        <w:lang w:val="ru-RU" w:eastAsia="en-US" w:bidi="ar-SA"/>
      </w:rPr>
    </w:lvl>
    <w:lvl w:ilvl="7">
      <w:numFmt w:val="bullet"/>
      <w:lvlText w:val="•"/>
      <w:lvlJc w:val="left"/>
      <w:pPr>
        <w:ind w:left="7105" w:hanging="840"/>
      </w:pPr>
      <w:rPr>
        <w:rFonts w:hint="default"/>
        <w:lang w:val="ru-RU" w:eastAsia="en-US" w:bidi="ar-SA"/>
      </w:rPr>
    </w:lvl>
    <w:lvl w:ilvl="8">
      <w:numFmt w:val="bullet"/>
      <w:lvlText w:val="•"/>
      <w:lvlJc w:val="left"/>
      <w:pPr>
        <w:ind w:left="7950" w:hanging="840"/>
      </w:pPr>
      <w:rPr>
        <w:rFonts w:hint="default"/>
        <w:lang w:val="ru-RU" w:eastAsia="en-US" w:bidi="ar-SA"/>
      </w:rPr>
    </w:lvl>
  </w:abstractNum>
  <w:abstractNum w:abstractNumId="28" w15:restartNumberingAfterBreak="0">
    <w:nsid w:val="52D45189"/>
    <w:multiLevelType w:val="multilevel"/>
    <w:tmpl w:val="DBA61E74"/>
    <w:lvl w:ilvl="0">
      <w:start w:val="1"/>
      <w:numFmt w:val="decimal"/>
      <w:lvlText w:val="%1."/>
      <w:lvlJc w:val="left"/>
      <w:pPr>
        <w:ind w:left="3643"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59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4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90" w:hanging="748"/>
      </w:pPr>
      <w:rPr>
        <w:rFonts w:hint="default"/>
        <w:lang w:val="ru-RU" w:eastAsia="en-US" w:bidi="ar-SA"/>
      </w:rPr>
    </w:lvl>
    <w:lvl w:ilvl="4">
      <w:numFmt w:val="bullet"/>
      <w:lvlText w:val="•"/>
      <w:lvlJc w:val="left"/>
      <w:pPr>
        <w:ind w:left="5140" w:hanging="748"/>
      </w:pPr>
      <w:rPr>
        <w:rFonts w:hint="default"/>
        <w:lang w:val="ru-RU" w:eastAsia="en-US" w:bidi="ar-SA"/>
      </w:rPr>
    </w:lvl>
    <w:lvl w:ilvl="5">
      <w:numFmt w:val="bullet"/>
      <w:lvlText w:val="•"/>
      <w:lvlJc w:val="left"/>
      <w:pPr>
        <w:ind w:left="5890" w:hanging="748"/>
      </w:pPr>
      <w:rPr>
        <w:rFonts w:hint="default"/>
        <w:lang w:val="ru-RU" w:eastAsia="en-US" w:bidi="ar-SA"/>
      </w:rPr>
    </w:lvl>
    <w:lvl w:ilvl="6">
      <w:numFmt w:val="bullet"/>
      <w:lvlText w:val="•"/>
      <w:lvlJc w:val="left"/>
      <w:pPr>
        <w:ind w:left="6640" w:hanging="748"/>
      </w:pPr>
      <w:rPr>
        <w:rFonts w:hint="default"/>
        <w:lang w:val="ru-RU" w:eastAsia="en-US" w:bidi="ar-SA"/>
      </w:rPr>
    </w:lvl>
    <w:lvl w:ilvl="7">
      <w:numFmt w:val="bullet"/>
      <w:lvlText w:val="•"/>
      <w:lvlJc w:val="left"/>
      <w:pPr>
        <w:ind w:left="7390" w:hanging="748"/>
      </w:pPr>
      <w:rPr>
        <w:rFonts w:hint="default"/>
        <w:lang w:val="ru-RU" w:eastAsia="en-US" w:bidi="ar-SA"/>
      </w:rPr>
    </w:lvl>
    <w:lvl w:ilvl="8">
      <w:numFmt w:val="bullet"/>
      <w:lvlText w:val="•"/>
      <w:lvlJc w:val="left"/>
      <w:pPr>
        <w:ind w:left="8140" w:hanging="748"/>
      </w:pPr>
      <w:rPr>
        <w:rFonts w:hint="default"/>
        <w:lang w:val="ru-RU" w:eastAsia="en-US" w:bidi="ar-SA"/>
      </w:rPr>
    </w:lvl>
  </w:abstractNum>
  <w:abstractNum w:abstractNumId="29" w15:restartNumberingAfterBreak="0">
    <w:nsid w:val="57021F54"/>
    <w:multiLevelType w:val="hybridMultilevel"/>
    <w:tmpl w:val="1B68A8DA"/>
    <w:lvl w:ilvl="0" w:tplc="0B88C3AC">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5D682840"/>
    <w:multiLevelType w:val="hybridMultilevel"/>
    <w:tmpl w:val="A432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BA6BFB"/>
    <w:multiLevelType w:val="multilevel"/>
    <w:tmpl w:val="2E3E451E"/>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345FC8"/>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33" w15:restartNumberingAfterBreak="0">
    <w:nsid w:val="668B20D7"/>
    <w:multiLevelType w:val="hybridMultilevel"/>
    <w:tmpl w:val="AA6223E4"/>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F113C93"/>
    <w:multiLevelType w:val="hybridMultilevel"/>
    <w:tmpl w:val="21F4E2BE"/>
    <w:lvl w:ilvl="0" w:tplc="B2D8BE4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2E7FDD"/>
    <w:multiLevelType w:val="hybridMultilevel"/>
    <w:tmpl w:val="420E7342"/>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1B33AC"/>
    <w:multiLevelType w:val="hybridMultilevel"/>
    <w:tmpl w:val="23606E82"/>
    <w:lvl w:ilvl="0" w:tplc="0B88C3AC">
      <w:numFmt w:val="bullet"/>
      <w:lvlText w:val="-"/>
      <w:lvlJc w:val="left"/>
      <w:pPr>
        <w:ind w:left="1411" w:hanging="360"/>
      </w:pPr>
      <w:rPr>
        <w:rFonts w:ascii="Times New Roman" w:hAnsi="Times New Roman" w:hint="default"/>
      </w:rPr>
    </w:lvl>
    <w:lvl w:ilvl="1" w:tplc="04190003">
      <w:start w:val="1"/>
      <w:numFmt w:val="bullet"/>
      <w:lvlText w:val="o"/>
      <w:lvlJc w:val="left"/>
      <w:pPr>
        <w:ind w:left="2131" w:hanging="360"/>
      </w:pPr>
      <w:rPr>
        <w:rFonts w:ascii="Courier New" w:hAnsi="Courier New" w:hint="default"/>
      </w:rPr>
    </w:lvl>
    <w:lvl w:ilvl="2" w:tplc="04190005">
      <w:start w:val="1"/>
      <w:numFmt w:val="bullet"/>
      <w:lvlText w:val=""/>
      <w:lvlJc w:val="left"/>
      <w:pPr>
        <w:ind w:left="2851" w:hanging="360"/>
      </w:pPr>
      <w:rPr>
        <w:rFonts w:ascii="Wingdings" w:hAnsi="Wingdings" w:hint="default"/>
      </w:rPr>
    </w:lvl>
    <w:lvl w:ilvl="3" w:tplc="04190001">
      <w:start w:val="1"/>
      <w:numFmt w:val="bullet"/>
      <w:lvlText w:val=""/>
      <w:lvlJc w:val="left"/>
      <w:pPr>
        <w:ind w:left="3571" w:hanging="360"/>
      </w:pPr>
      <w:rPr>
        <w:rFonts w:ascii="Symbol" w:hAnsi="Symbol" w:hint="default"/>
      </w:rPr>
    </w:lvl>
    <w:lvl w:ilvl="4" w:tplc="04190003">
      <w:start w:val="1"/>
      <w:numFmt w:val="bullet"/>
      <w:lvlText w:val="o"/>
      <w:lvlJc w:val="left"/>
      <w:pPr>
        <w:ind w:left="4291" w:hanging="360"/>
      </w:pPr>
      <w:rPr>
        <w:rFonts w:ascii="Courier New" w:hAnsi="Courier New" w:hint="default"/>
      </w:rPr>
    </w:lvl>
    <w:lvl w:ilvl="5" w:tplc="04190005">
      <w:start w:val="1"/>
      <w:numFmt w:val="bullet"/>
      <w:lvlText w:val=""/>
      <w:lvlJc w:val="left"/>
      <w:pPr>
        <w:ind w:left="5011" w:hanging="360"/>
      </w:pPr>
      <w:rPr>
        <w:rFonts w:ascii="Wingdings" w:hAnsi="Wingdings" w:hint="default"/>
      </w:rPr>
    </w:lvl>
    <w:lvl w:ilvl="6" w:tplc="04190001">
      <w:start w:val="1"/>
      <w:numFmt w:val="bullet"/>
      <w:lvlText w:val=""/>
      <w:lvlJc w:val="left"/>
      <w:pPr>
        <w:ind w:left="5731" w:hanging="360"/>
      </w:pPr>
      <w:rPr>
        <w:rFonts w:ascii="Symbol" w:hAnsi="Symbol" w:hint="default"/>
      </w:rPr>
    </w:lvl>
    <w:lvl w:ilvl="7" w:tplc="04190003">
      <w:start w:val="1"/>
      <w:numFmt w:val="bullet"/>
      <w:lvlText w:val="o"/>
      <w:lvlJc w:val="left"/>
      <w:pPr>
        <w:ind w:left="6451" w:hanging="360"/>
      </w:pPr>
      <w:rPr>
        <w:rFonts w:ascii="Courier New" w:hAnsi="Courier New" w:hint="default"/>
      </w:rPr>
    </w:lvl>
    <w:lvl w:ilvl="8" w:tplc="04190005">
      <w:start w:val="1"/>
      <w:numFmt w:val="bullet"/>
      <w:lvlText w:val=""/>
      <w:lvlJc w:val="left"/>
      <w:pPr>
        <w:ind w:left="7171" w:hanging="360"/>
      </w:pPr>
      <w:rPr>
        <w:rFonts w:ascii="Wingdings" w:hAnsi="Wingdings" w:hint="default"/>
      </w:rPr>
    </w:lvl>
  </w:abstractNum>
  <w:abstractNum w:abstractNumId="37" w15:restartNumberingAfterBreak="0">
    <w:nsid w:val="7653260B"/>
    <w:multiLevelType w:val="hybridMultilevel"/>
    <w:tmpl w:val="5BC2A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60340A"/>
    <w:multiLevelType w:val="hybridMultilevel"/>
    <w:tmpl w:val="34ACF672"/>
    <w:lvl w:ilvl="0" w:tplc="E52E9CAE">
      <w:start w:val="1"/>
      <w:numFmt w:val="russianLower"/>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15:restartNumberingAfterBreak="0">
    <w:nsid w:val="79756299"/>
    <w:multiLevelType w:val="hybridMultilevel"/>
    <w:tmpl w:val="B454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34"/>
  </w:num>
  <w:num w:numId="4">
    <w:abstractNumId w:val="20"/>
  </w:num>
  <w:num w:numId="5">
    <w:abstractNumId w:val="38"/>
  </w:num>
  <w:num w:numId="6">
    <w:abstractNumId w:val="7"/>
  </w:num>
  <w:num w:numId="7">
    <w:abstractNumId w:val="29"/>
  </w:num>
  <w:num w:numId="8">
    <w:abstractNumId w:val="36"/>
  </w:num>
  <w:num w:numId="9">
    <w:abstractNumId w:val="18"/>
  </w:num>
  <w:num w:numId="10">
    <w:abstractNumId w:val="22"/>
  </w:num>
  <w:num w:numId="11">
    <w:abstractNumId w:val="33"/>
  </w:num>
  <w:num w:numId="12">
    <w:abstractNumId w:val="2"/>
  </w:num>
  <w:num w:numId="13">
    <w:abstractNumId w:val="5"/>
  </w:num>
  <w:num w:numId="14">
    <w:abstractNumId w:val="10"/>
  </w:num>
  <w:num w:numId="15">
    <w:abstractNumId w:val="6"/>
  </w:num>
  <w:num w:numId="16">
    <w:abstractNumId w:val="32"/>
  </w:num>
  <w:num w:numId="17">
    <w:abstractNumId w:val="35"/>
  </w:num>
  <w:num w:numId="18">
    <w:abstractNumId w:val="39"/>
  </w:num>
  <w:num w:numId="19">
    <w:abstractNumId w:val="31"/>
  </w:num>
  <w:num w:numId="20">
    <w:abstractNumId w:val="4"/>
  </w:num>
  <w:num w:numId="21">
    <w:abstractNumId w:val="28"/>
  </w:num>
  <w:num w:numId="22">
    <w:abstractNumId w:val="26"/>
  </w:num>
  <w:num w:numId="23">
    <w:abstractNumId w:val="17"/>
  </w:num>
  <w:num w:numId="24">
    <w:abstractNumId w:val="12"/>
  </w:num>
  <w:num w:numId="25">
    <w:abstractNumId w:val="15"/>
  </w:num>
  <w:num w:numId="26">
    <w:abstractNumId w:val="19"/>
  </w:num>
  <w:num w:numId="27">
    <w:abstractNumId w:val="37"/>
  </w:num>
  <w:num w:numId="28">
    <w:abstractNumId w:val="30"/>
  </w:num>
  <w:num w:numId="29">
    <w:abstractNumId w:val="9"/>
  </w:num>
  <w:num w:numId="30">
    <w:abstractNumId w:val="24"/>
  </w:num>
  <w:num w:numId="31">
    <w:abstractNumId w:val="25"/>
  </w:num>
  <w:num w:numId="32">
    <w:abstractNumId w:val="0"/>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6"/>
  </w:num>
  <w:num w:numId="37">
    <w:abstractNumId w:val="8"/>
  </w:num>
  <w:num w:numId="38">
    <w:abstractNumId w:val="21"/>
  </w:num>
  <w:num w:numId="39">
    <w:abstractNumId w:val="1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BE"/>
    <w:rsid w:val="000211B9"/>
    <w:rsid w:val="000310B0"/>
    <w:rsid w:val="0003703D"/>
    <w:rsid w:val="00055C2C"/>
    <w:rsid w:val="000726A4"/>
    <w:rsid w:val="00081FD5"/>
    <w:rsid w:val="000D253F"/>
    <w:rsid w:val="000D39DA"/>
    <w:rsid w:val="000D7E9E"/>
    <w:rsid w:val="000F2654"/>
    <w:rsid w:val="000F4828"/>
    <w:rsid w:val="0010068C"/>
    <w:rsid w:val="00101468"/>
    <w:rsid w:val="00130343"/>
    <w:rsid w:val="0014114C"/>
    <w:rsid w:val="00141EA8"/>
    <w:rsid w:val="00145550"/>
    <w:rsid w:val="001463E4"/>
    <w:rsid w:val="00154A77"/>
    <w:rsid w:val="001556CB"/>
    <w:rsid w:val="001701E4"/>
    <w:rsid w:val="00170B8F"/>
    <w:rsid w:val="001A1C32"/>
    <w:rsid w:val="001A3F79"/>
    <w:rsid w:val="001B12E2"/>
    <w:rsid w:val="001E4F7F"/>
    <w:rsid w:val="001F48F1"/>
    <w:rsid w:val="00201CBB"/>
    <w:rsid w:val="002164F1"/>
    <w:rsid w:val="0022285B"/>
    <w:rsid w:val="00273BAD"/>
    <w:rsid w:val="00274658"/>
    <w:rsid w:val="00277A25"/>
    <w:rsid w:val="002B2E48"/>
    <w:rsid w:val="002B3027"/>
    <w:rsid w:val="002C48E0"/>
    <w:rsid w:val="002C4C4C"/>
    <w:rsid w:val="002F1748"/>
    <w:rsid w:val="0030261B"/>
    <w:rsid w:val="0030262B"/>
    <w:rsid w:val="00303985"/>
    <w:rsid w:val="00323BC3"/>
    <w:rsid w:val="00331134"/>
    <w:rsid w:val="00331314"/>
    <w:rsid w:val="00340502"/>
    <w:rsid w:val="00342F65"/>
    <w:rsid w:val="003527B4"/>
    <w:rsid w:val="003531C4"/>
    <w:rsid w:val="003571A0"/>
    <w:rsid w:val="00366BA8"/>
    <w:rsid w:val="00386567"/>
    <w:rsid w:val="003B4FE9"/>
    <w:rsid w:val="003B5423"/>
    <w:rsid w:val="003E32CA"/>
    <w:rsid w:val="003E5BDD"/>
    <w:rsid w:val="003F2127"/>
    <w:rsid w:val="0042335D"/>
    <w:rsid w:val="00451269"/>
    <w:rsid w:val="00495F02"/>
    <w:rsid w:val="004B15C2"/>
    <w:rsid w:val="004C1170"/>
    <w:rsid w:val="004C630B"/>
    <w:rsid w:val="004E391D"/>
    <w:rsid w:val="004F0D84"/>
    <w:rsid w:val="005040EA"/>
    <w:rsid w:val="00511CA8"/>
    <w:rsid w:val="00530537"/>
    <w:rsid w:val="005613D8"/>
    <w:rsid w:val="00596592"/>
    <w:rsid w:val="005B0D04"/>
    <w:rsid w:val="005E2B38"/>
    <w:rsid w:val="0060693D"/>
    <w:rsid w:val="0061010E"/>
    <w:rsid w:val="00620EFB"/>
    <w:rsid w:val="00622510"/>
    <w:rsid w:val="006618E3"/>
    <w:rsid w:val="006918E3"/>
    <w:rsid w:val="00695591"/>
    <w:rsid w:val="00697588"/>
    <w:rsid w:val="006A5E4A"/>
    <w:rsid w:val="006B3DD9"/>
    <w:rsid w:val="006F02ED"/>
    <w:rsid w:val="00726FF1"/>
    <w:rsid w:val="00752493"/>
    <w:rsid w:val="00760022"/>
    <w:rsid w:val="00760215"/>
    <w:rsid w:val="00764476"/>
    <w:rsid w:val="0078008F"/>
    <w:rsid w:val="007842F5"/>
    <w:rsid w:val="007917B4"/>
    <w:rsid w:val="00792CDF"/>
    <w:rsid w:val="007A6555"/>
    <w:rsid w:val="007B7DF7"/>
    <w:rsid w:val="007C7374"/>
    <w:rsid w:val="007D20FE"/>
    <w:rsid w:val="0080798C"/>
    <w:rsid w:val="0081205C"/>
    <w:rsid w:val="008175A2"/>
    <w:rsid w:val="008211C8"/>
    <w:rsid w:val="00825DC7"/>
    <w:rsid w:val="00826403"/>
    <w:rsid w:val="00845C7D"/>
    <w:rsid w:val="00855B53"/>
    <w:rsid w:val="00857D74"/>
    <w:rsid w:val="008633AB"/>
    <w:rsid w:val="00864D68"/>
    <w:rsid w:val="008668C2"/>
    <w:rsid w:val="008B6679"/>
    <w:rsid w:val="008B7BED"/>
    <w:rsid w:val="008C5CB4"/>
    <w:rsid w:val="008D48E1"/>
    <w:rsid w:val="008E45C8"/>
    <w:rsid w:val="008E566B"/>
    <w:rsid w:val="008E6CAE"/>
    <w:rsid w:val="008F3EBE"/>
    <w:rsid w:val="009058EC"/>
    <w:rsid w:val="009153E1"/>
    <w:rsid w:val="00931993"/>
    <w:rsid w:val="009353D1"/>
    <w:rsid w:val="00957C99"/>
    <w:rsid w:val="009667FF"/>
    <w:rsid w:val="00977EE9"/>
    <w:rsid w:val="009827E1"/>
    <w:rsid w:val="009C2DBA"/>
    <w:rsid w:val="009E1BB2"/>
    <w:rsid w:val="00A0162E"/>
    <w:rsid w:val="00A265CE"/>
    <w:rsid w:val="00A36C36"/>
    <w:rsid w:val="00A41815"/>
    <w:rsid w:val="00A91590"/>
    <w:rsid w:val="00AB3DC3"/>
    <w:rsid w:val="00AB3ECE"/>
    <w:rsid w:val="00AB5F89"/>
    <w:rsid w:val="00AC6CFC"/>
    <w:rsid w:val="00AD3059"/>
    <w:rsid w:val="00AF1550"/>
    <w:rsid w:val="00B01B85"/>
    <w:rsid w:val="00B14D77"/>
    <w:rsid w:val="00B20B92"/>
    <w:rsid w:val="00B3550F"/>
    <w:rsid w:val="00B44F9E"/>
    <w:rsid w:val="00B7733B"/>
    <w:rsid w:val="00B9233E"/>
    <w:rsid w:val="00BC3EDB"/>
    <w:rsid w:val="00BC66B8"/>
    <w:rsid w:val="00BC6FC6"/>
    <w:rsid w:val="00BD7DBB"/>
    <w:rsid w:val="00C12ABD"/>
    <w:rsid w:val="00C23187"/>
    <w:rsid w:val="00C50E5E"/>
    <w:rsid w:val="00C71356"/>
    <w:rsid w:val="00C7477C"/>
    <w:rsid w:val="00C77D65"/>
    <w:rsid w:val="00C83C07"/>
    <w:rsid w:val="00C93624"/>
    <w:rsid w:val="00CA3558"/>
    <w:rsid w:val="00CB763A"/>
    <w:rsid w:val="00CD690A"/>
    <w:rsid w:val="00D00E69"/>
    <w:rsid w:val="00D642F7"/>
    <w:rsid w:val="00D7298F"/>
    <w:rsid w:val="00D836C8"/>
    <w:rsid w:val="00D977D9"/>
    <w:rsid w:val="00DA05FA"/>
    <w:rsid w:val="00DA3883"/>
    <w:rsid w:val="00DE3C03"/>
    <w:rsid w:val="00E05F93"/>
    <w:rsid w:val="00E20A1B"/>
    <w:rsid w:val="00E315AD"/>
    <w:rsid w:val="00E46FB3"/>
    <w:rsid w:val="00E748EF"/>
    <w:rsid w:val="00E858F3"/>
    <w:rsid w:val="00EE6BEC"/>
    <w:rsid w:val="00F124C4"/>
    <w:rsid w:val="00F12A5C"/>
    <w:rsid w:val="00F14E40"/>
    <w:rsid w:val="00F37193"/>
    <w:rsid w:val="00F410C0"/>
    <w:rsid w:val="00F46932"/>
    <w:rsid w:val="00F658BA"/>
    <w:rsid w:val="00FC4FB1"/>
    <w:rsid w:val="00FC6F89"/>
    <w:rsid w:val="00FD72A3"/>
    <w:rsid w:val="00FF6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F51F37"/>
  <w15:docId w15:val="{6C4FB8F5-D117-49E7-86B8-F119383B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5FA"/>
  </w:style>
  <w:style w:type="paragraph" w:styleId="1">
    <w:name w:val="heading 1"/>
    <w:basedOn w:val="a"/>
    <w:link w:val="10"/>
    <w:uiPriority w:val="9"/>
    <w:qFormat/>
    <w:rsid w:val="00170B8F"/>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6C8"/>
    <w:pPr>
      <w:ind w:left="720"/>
      <w:contextualSpacing/>
    </w:pPr>
  </w:style>
  <w:style w:type="paragraph" w:styleId="a4">
    <w:name w:val="Balloon Text"/>
    <w:basedOn w:val="a"/>
    <w:link w:val="a5"/>
    <w:uiPriority w:val="99"/>
    <w:semiHidden/>
    <w:unhideWhenUsed/>
    <w:rsid w:val="007A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6555"/>
    <w:rPr>
      <w:rFonts w:ascii="Tahoma" w:hAnsi="Tahoma" w:cs="Tahoma"/>
      <w:sz w:val="16"/>
      <w:szCs w:val="16"/>
    </w:rPr>
  </w:style>
  <w:style w:type="paragraph" w:styleId="a6">
    <w:name w:val="No Spacing"/>
    <w:uiPriority w:val="1"/>
    <w:qFormat/>
    <w:rsid w:val="007A6555"/>
    <w:pPr>
      <w:spacing w:after="0" w:line="240" w:lineRule="auto"/>
    </w:pPr>
  </w:style>
  <w:style w:type="paragraph" w:styleId="a7">
    <w:name w:val="header"/>
    <w:basedOn w:val="a"/>
    <w:link w:val="a8"/>
    <w:uiPriority w:val="99"/>
    <w:unhideWhenUsed/>
    <w:rsid w:val="007A65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6555"/>
  </w:style>
  <w:style w:type="character" w:customStyle="1" w:styleId="FontStyle38">
    <w:name w:val="Font Style38"/>
    <w:rsid w:val="007A6555"/>
    <w:rPr>
      <w:rFonts w:ascii="Times New Roman" w:hAnsi="Times New Roman"/>
      <w:sz w:val="22"/>
    </w:rPr>
  </w:style>
  <w:style w:type="paragraph" w:customStyle="1" w:styleId="Style9">
    <w:name w:val="Style9"/>
    <w:basedOn w:val="a"/>
    <w:uiPriority w:val="99"/>
    <w:rsid w:val="007A6555"/>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paragraph" w:customStyle="1" w:styleId="Style13">
    <w:name w:val="Style13"/>
    <w:basedOn w:val="a"/>
    <w:uiPriority w:val="99"/>
    <w:rsid w:val="007A655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6">
    <w:name w:val="Font Style36"/>
    <w:rsid w:val="007A6555"/>
    <w:rPr>
      <w:rFonts w:ascii="Times New Roman" w:hAnsi="Times New Roman"/>
      <w:b/>
      <w:sz w:val="22"/>
    </w:rPr>
  </w:style>
  <w:style w:type="character" w:customStyle="1" w:styleId="FontStyle41">
    <w:name w:val="Font Style41"/>
    <w:uiPriority w:val="99"/>
    <w:rsid w:val="007A6555"/>
    <w:rPr>
      <w:rFonts w:ascii="Times New Roman" w:hAnsi="Times New Roman"/>
      <w:sz w:val="18"/>
    </w:rPr>
  </w:style>
  <w:style w:type="paragraph" w:customStyle="1" w:styleId="Style30">
    <w:name w:val="Style30"/>
    <w:basedOn w:val="a"/>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rsid w:val="007A6555"/>
    <w:rPr>
      <w:rFonts w:ascii="Times New Roman" w:hAnsi="Times New Roman"/>
      <w:i/>
      <w:sz w:val="18"/>
    </w:rPr>
  </w:style>
  <w:style w:type="paragraph" w:customStyle="1" w:styleId="Style16">
    <w:name w:val="Style1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A655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7A6555"/>
    <w:rPr>
      <w:rFonts w:ascii="Times New Roman" w:hAnsi="Times New Roman"/>
      <w:b/>
      <w:sz w:val="24"/>
    </w:rPr>
  </w:style>
  <w:style w:type="paragraph" w:styleId="a9">
    <w:name w:val="Normal (Web)"/>
    <w:basedOn w:val="a"/>
    <w:uiPriority w:val="99"/>
    <w:semiHidden/>
    <w:unhideWhenUsed/>
    <w:rsid w:val="0079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315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15AD"/>
  </w:style>
  <w:style w:type="character" w:customStyle="1" w:styleId="Default">
    <w:name w:val="Default Знак"/>
    <w:link w:val="Default0"/>
    <w:locked/>
    <w:rsid w:val="009667FF"/>
    <w:rPr>
      <w:color w:val="000000"/>
      <w:sz w:val="24"/>
      <w:szCs w:val="24"/>
    </w:rPr>
  </w:style>
  <w:style w:type="paragraph" w:customStyle="1" w:styleId="Default0">
    <w:name w:val="Default"/>
    <w:link w:val="Default"/>
    <w:qFormat/>
    <w:rsid w:val="009667FF"/>
    <w:pPr>
      <w:autoSpaceDE w:val="0"/>
      <w:autoSpaceDN w:val="0"/>
      <w:adjustRightInd w:val="0"/>
      <w:spacing w:after="0" w:line="240" w:lineRule="auto"/>
    </w:pPr>
    <w:rPr>
      <w:color w:val="000000"/>
      <w:sz w:val="24"/>
      <w:szCs w:val="24"/>
    </w:rPr>
  </w:style>
  <w:style w:type="table" w:styleId="ac">
    <w:name w:val="Table Grid"/>
    <w:basedOn w:val="a1"/>
    <w:uiPriority w:val="59"/>
    <w:rsid w:val="008E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5B0D04"/>
    <w:pPr>
      <w:spacing w:after="0" w:line="240" w:lineRule="auto"/>
      <w:ind w:left="720" w:firstLine="709"/>
      <w:jc w:val="both"/>
    </w:pPr>
    <w:rPr>
      <w:rFonts w:ascii="Calibri" w:eastAsia="Times New Roman" w:hAnsi="Calibri" w:cs="Calibri"/>
      <w:szCs w:val="20"/>
    </w:rPr>
  </w:style>
  <w:style w:type="character" w:styleId="ad">
    <w:name w:val="Hyperlink"/>
    <w:basedOn w:val="a0"/>
    <w:rsid w:val="00C77D65"/>
    <w:rPr>
      <w:color w:val="0000FF"/>
      <w:u w:val="single"/>
    </w:rPr>
  </w:style>
  <w:style w:type="paragraph" w:customStyle="1" w:styleId="11">
    <w:name w:val="Абзац списка1"/>
    <w:basedOn w:val="a"/>
    <w:rsid w:val="00F124C4"/>
    <w:pPr>
      <w:suppressAutoHyphens/>
      <w:spacing w:after="0" w:line="100" w:lineRule="atLeast"/>
      <w:ind w:left="720" w:firstLine="709"/>
      <w:jc w:val="both"/>
    </w:pPr>
    <w:rPr>
      <w:rFonts w:ascii="Calibri" w:eastAsia="Calibri" w:hAnsi="Calibri" w:cs="Times New Roman"/>
      <w:szCs w:val="20"/>
      <w:lang w:eastAsia="ar-SA"/>
    </w:rPr>
  </w:style>
  <w:style w:type="paragraph" w:styleId="ae">
    <w:name w:val="Body Text"/>
    <w:basedOn w:val="a"/>
    <w:link w:val="af"/>
    <w:uiPriority w:val="1"/>
    <w:qFormat/>
    <w:rsid w:val="003F212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3F212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865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567"/>
    <w:pPr>
      <w:widowControl w:val="0"/>
      <w:autoSpaceDE w:val="0"/>
      <w:autoSpaceDN w:val="0"/>
      <w:spacing w:after="0" w:line="240" w:lineRule="auto"/>
    </w:pPr>
    <w:rPr>
      <w:rFonts w:ascii="Times New Roman" w:eastAsia="Times New Roman" w:hAnsi="Times New Roman" w:cs="Times New Roman"/>
    </w:rPr>
  </w:style>
  <w:style w:type="paragraph" w:styleId="af0">
    <w:name w:val="footnote text"/>
    <w:basedOn w:val="a"/>
    <w:link w:val="af1"/>
    <w:uiPriority w:val="99"/>
    <w:semiHidden/>
    <w:unhideWhenUsed/>
    <w:rsid w:val="00386567"/>
    <w:pPr>
      <w:spacing w:after="0" w:line="240" w:lineRule="auto"/>
    </w:pPr>
    <w:rPr>
      <w:sz w:val="20"/>
      <w:szCs w:val="20"/>
    </w:rPr>
  </w:style>
  <w:style w:type="character" w:customStyle="1" w:styleId="af1">
    <w:name w:val="Текст сноски Знак"/>
    <w:basedOn w:val="a0"/>
    <w:link w:val="af0"/>
    <w:uiPriority w:val="99"/>
    <w:semiHidden/>
    <w:rsid w:val="00386567"/>
    <w:rPr>
      <w:sz w:val="20"/>
      <w:szCs w:val="20"/>
    </w:rPr>
  </w:style>
  <w:style w:type="character" w:styleId="af2">
    <w:name w:val="footnote reference"/>
    <w:basedOn w:val="a0"/>
    <w:uiPriority w:val="99"/>
    <w:semiHidden/>
    <w:unhideWhenUsed/>
    <w:rsid w:val="00386567"/>
    <w:rPr>
      <w:vertAlign w:val="superscript"/>
    </w:rPr>
  </w:style>
  <w:style w:type="character" w:customStyle="1" w:styleId="10">
    <w:name w:val="Заголовок 1 Знак"/>
    <w:basedOn w:val="a0"/>
    <w:link w:val="1"/>
    <w:uiPriority w:val="9"/>
    <w:rsid w:val="00170B8F"/>
    <w:rPr>
      <w:rFonts w:ascii="Times New Roman" w:eastAsia="Times New Roman" w:hAnsi="Times New Roman" w:cs="Times New Roman"/>
      <w:b/>
      <w:bCs/>
      <w:kern w:val="36"/>
      <w:sz w:val="48"/>
      <w:szCs w:val="48"/>
      <w:lang w:val="x-none" w:eastAsia="x-none"/>
    </w:rPr>
  </w:style>
  <w:style w:type="numbering" w:customStyle="1" w:styleId="12">
    <w:name w:val="Нет списка1"/>
    <w:next w:val="a2"/>
    <w:uiPriority w:val="99"/>
    <w:semiHidden/>
    <w:unhideWhenUsed/>
    <w:rsid w:val="00170B8F"/>
  </w:style>
  <w:style w:type="paragraph" w:customStyle="1" w:styleId="af3">
    <w:basedOn w:val="a"/>
    <w:next w:val="a9"/>
    <w:uiPriority w:val="99"/>
    <w:unhideWhenUsed/>
    <w:rsid w:val="00170B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c"/>
    <w:uiPriority w:val="59"/>
    <w:rsid w:val="00170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w:basedOn w:val="a"/>
    <w:rsid w:val="00170B8F"/>
    <w:pPr>
      <w:spacing w:after="160" w:line="240" w:lineRule="exact"/>
    </w:pPr>
    <w:rPr>
      <w:rFonts w:ascii="Verdana" w:eastAsia="Times New Roman" w:hAnsi="Verdana" w:cs="Verdana"/>
      <w:sz w:val="20"/>
      <w:szCs w:val="20"/>
      <w:lang w:val="en-US"/>
    </w:rPr>
  </w:style>
  <w:style w:type="character" w:customStyle="1" w:styleId="blk">
    <w:name w:val="blk"/>
    <w:basedOn w:val="a0"/>
    <w:rsid w:val="00170B8F"/>
  </w:style>
  <w:style w:type="character" w:customStyle="1" w:styleId="30">
    <w:name w:val="Знак3"/>
    <w:basedOn w:val="a0"/>
    <w:rsid w:val="00170B8F"/>
  </w:style>
  <w:style w:type="paragraph" w:customStyle="1" w:styleId="2">
    <w:name w:val="Абзац списка2"/>
    <w:basedOn w:val="a"/>
    <w:rsid w:val="00170B8F"/>
    <w:pPr>
      <w:suppressAutoHyphens/>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ayout">
    <w:name w:val="layout"/>
    <w:basedOn w:val="a0"/>
    <w:rsid w:val="00170B8F"/>
  </w:style>
  <w:style w:type="paragraph" w:customStyle="1" w:styleId="listparagraphcxsplast">
    <w:name w:val="listparagraphcxsplast"/>
    <w:basedOn w:val="a"/>
    <w:rsid w:val="00170B8F"/>
    <w:pPr>
      <w:suppressAutoHyphens/>
      <w:spacing w:before="280" w:after="280" w:line="240" w:lineRule="auto"/>
    </w:pPr>
    <w:rPr>
      <w:rFonts w:ascii="Liberation Serif" w:eastAsia="SimSun" w:hAnsi="Liberation Serif" w:cs="Mangal"/>
      <w:kern w:val="2"/>
      <w:sz w:val="24"/>
      <w:szCs w:val="24"/>
      <w:lang w:eastAsia="zh-CN" w:bidi="hi-IN"/>
    </w:rPr>
  </w:style>
  <w:style w:type="character" w:styleId="af5">
    <w:name w:val="FollowedHyperlink"/>
    <w:uiPriority w:val="99"/>
    <w:semiHidden/>
    <w:unhideWhenUsed/>
    <w:rsid w:val="00170B8F"/>
    <w:rPr>
      <w:color w:val="954F72"/>
      <w:u w:val="single"/>
    </w:rPr>
  </w:style>
  <w:style w:type="character" w:customStyle="1" w:styleId="UnresolvedMention">
    <w:name w:val="Unresolved Mention"/>
    <w:uiPriority w:val="99"/>
    <w:semiHidden/>
    <w:unhideWhenUsed/>
    <w:rsid w:val="00170B8F"/>
    <w:rPr>
      <w:color w:val="605E5C"/>
      <w:shd w:val="clear" w:color="auto" w:fill="E1DFDD"/>
    </w:rPr>
  </w:style>
  <w:style w:type="table" w:customStyle="1" w:styleId="110">
    <w:name w:val="Сетка таблицы11"/>
    <w:basedOn w:val="a1"/>
    <w:next w:val="ac"/>
    <w:uiPriority w:val="39"/>
    <w:rsid w:val="00170B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c"/>
    <w:uiPriority w:val="39"/>
    <w:rsid w:val="00170B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4198">
      <w:bodyDiv w:val="1"/>
      <w:marLeft w:val="0"/>
      <w:marRight w:val="0"/>
      <w:marTop w:val="0"/>
      <w:marBottom w:val="0"/>
      <w:divBdr>
        <w:top w:val="none" w:sz="0" w:space="0" w:color="auto"/>
        <w:left w:val="none" w:sz="0" w:space="0" w:color="auto"/>
        <w:bottom w:val="none" w:sz="0" w:space="0" w:color="auto"/>
        <w:right w:val="none" w:sz="0" w:space="0" w:color="auto"/>
      </w:divBdr>
    </w:div>
    <w:div w:id="609708350">
      <w:bodyDiv w:val="1"/>
      <w:marLeft w:val="0"/>
      <w:marRight w:val="0"/>
      <w:marTop w:val="0"/>
      <w:marBottom w:val="0"/>
      <w:divBdr>
        <w:top w:val="none" w:sz="0" w:space="0" w:color="auto"/>
        <w:left w:val="none" w:sz="0" w:space="0" w:color="auto"/>
        <w:bottom w:val="none" w:sz="0" w:space="0" w:color="auto"/>
        <w:right w:val="none" w:sz="0" w:space="0" w:color="auto"/>
      </w:divBdr>
    </w:div>
    <w:div w:id="670375504">
      <w:bodyDiv w:val="1"/>
      <w:marLeft w:val="0"/>
      <w:marRight w:val="0"/>
      <w:marTop w:val="0"/>
      <w:marBottom w:val="0"/>
      <w:divBdr>
        <w:top w:val="none" w:sz="0" w:space="0" w:color="auto"/>
        <w:left w:val="none" w:sz="0" w:space="0" w:color="auto"/>
        <w:bottom w:val="none" w:sz="0" w:space="0" w:color="auto"/>
        <w:right w:val="none" w:sz="0" w:space="0" w:color="auto"/>
      </w:divBdr>
    </w:div>
    <w:div w:id="808671878">
      <w:bodyDiv w:val="1"/>
      <w:marLeft w:val="0"/>
      <w:marRight w:val="0"/>
      <w:marTop w:val="0"/>
      <w:marBottom w:val="0"/>
      <w:divBdr>
        <w:top w:val="none" w:sz="0" w:space="0" w:color="auto"/>
        <w:left w:val="none" w:sz="0" w:space="0" w:color="auto"/>
        <w:bottom w:val="none" w:sz="0" w:space="0" w:color="auto"/>
        <w:right w:val="none" w:sz="0" w:space="0" w:color="auto"/>
      </w:divBdr>
    </w:div>
    <w:div w:id="920483533">
      <w:bodyDiv w:val="1"/>
      <w:marLeft w:val="0"/>
      <w:marRight w:val="0"/>
      <w:marTop w:val="0"/>
      <w:marBottom w:val="0"/>
      <w:divBdr>
        <w:top w:val="none" w:sz="0" w:space="0" w:color="auto"/>
        <w:left w:val="none" w:sz="0" w:space="0" w:color="auto"/>
        <w:bottom w:val="none" w:sz="0" w:space="0" w:color="auto"/>
        <w:right w:val="none" w:sz="0" w:space="0" w:color="auto"/>
      </w:divBdr>
    </w:div>
    <w:div w:id="1194995799">
      <w:bodyDiv w:val="1"/>
      <w:marLeft w:val="0"/>
      <w:marRight w:val="0"/>
      <w:marTop w:val="0"/>
      <w:marBottom w:val="0"/>
      <w:divBdr>
        <w:top w:val="none" w:sz="0" w:space="0" w:color="auto"/>
        <w:left w:val="none" w:sz="0" w:space="0" w:color="auto"/>
        <w:bottom w:val="none" w:sz="0" w:space="0" w:color="auto"/>
        <w:right w:val="none" w:sz="0" w:space="0" w:color="auto"/>
      </w:divBdr>
    </w:div>
    <w:div w:id="1748720697">
      <w:bodyDiv w:val="1"/>
      <w:marLeft w:val="0"/>
      <w:marRight w:val="0"/>
      <w:marTop w:val="0"/>
      <w:marBottom w:val="0"/>
      <w:divBdr>
        <w:top w:val="none" w:sz="0" w:space="0" w:color="auto"/>
        <w:left w:val="none" w:sz="0" w:space="0" w:color="auto"/>
        <w:bottom w:val="none" w:sz="0" w:space="0" w:color="auto"/>
        <w:right w:val="none" w:sz="0" w:space="0" w:color="auto"/>
      </w:divBdr>
    </w:div>
    <w:div w:id="18744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1732"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602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vlgr.ranepa.ru/podr/ipc/elizd/&#1044;&#1080;&#1072;&#1075;&#1085;&#1086;&#1089;&#1090;&#1080;&#1082;&#1072;%20&#1092;&#1080;&#1085;&#1072;&#1085;&#1089;&#1086;&#1074;&#1086;&#1081;%20&#1073;&#1077;&#1079;&#1086;&#1087;&#1072;&#1089;&#1085;&#1086;&#1089;&#1090;&#1080;%20&#1101;&#1082;&#1086;&#1085;&#1086;&#1084;&#1080;&#1095;&#1077;&#1089;&#1082;&#1086;&#1075;&#1086;%20&#1089;&#1091;&#1073;&#1098;&#1077;&#1082;&#1090;&#10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60293"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75D1-9731-4EAB-BD27-7F35CE9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20633</Words>
  <Characters>117610</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labeconfin</cp:lastModifiedBy>
  <cp:revision>20</cp:revision>
  <cp:lastPrinted>2017-03-22T08:12:00Z</cp:lastPrinted>
  <dcterms:created xsi:type="dcterms:W3CDTF">2026-03-26T09:49:00Z</dcterms:created>
  <dcterms:modified xsi:type="dcterms:W3CDTF">2026-04-13T13:01:00Z</dcterms:modified>
</cp:coreProperties>
</file>