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8C8" w:rsidRPr="00302EF3" w:rsidRDefault="006858C8" w:rsidP="006858C8">
      <w:pPr>
        <w:rPr>
          <w:rFonts w:ascii="Times New Roman" w:hAnsi="Times New Roman" w:cs="Times New Roman"/>
          <w:sz w:val="24"/>
          <w:szCs w:val="24"/>
        </w:rPr>
      </w:pPr>
    </w:p>
    <w:p w:rsidR="004A1726" w:rsidRDefault="004A1726" w:rsidP="004A1726">
      <w:pPr>
        <w:ind w:right="-284" w:firstLine="567"/>
        <w:jc w:val="center"/>
      </w:pPr>
      <w:r>
        <w:rPr>
          <w:rFonts w:ascii="Times New Roman" w:hAnsi="Times New Roman"/>
          <w:b/>
          <w:sz w:val="24"/>
        </w:rPr>
        <w:t>Федеральное государственное бюджетное образовательное</w:t>
      </w:r>
    </w:p>
    <w:p w:rsidR="004A1726" w:rsidRDefault="004A1726" w:rsidP="004A1726">
      <w:pPr>
        <w:ind w:right="-284" w:firstLine="567"/>
        <w:jc w:val="center"/>
      </w:pPr>
      <w:r>
        <w:rPr>
          <w:rFonts w:ascii="Times New Roman" w:hAnsi="Times New Roman"/>
          <w:b/>
          <w:sz w:val="24"/>
        </w:rPr>
        <w:t>учреждение высшего образования</w:t>
      </w:r>
    </w:p>
    <w:p w:rsidR="004A1726" w:rsidRDefault="004A1726" w:rsidP="004A1726">
      <w:pPr>
        <w:ind w:right="-284" w:firstLine="567"/>
        <w:jc w:val="center"/>
      </w:pPr>
      <w:r>
        <w:rPr>
          <w:rFonts w:ascii="Times New Roman" w:hAnsi="Times New Roman"/>
          <w:b/>
          <w:sz w:val="24"/>
        </w:rPr>
        <w:t>«РОССИЙСКАЯ АКАДЕМИЯ НАРОДНОГО ХОЗЯЙСТВА И ГОСУДАРСТВЕННОЙ СЛУЖБЫ</w:t>
      </w:r>
    </w:p>
    <w:p w:rsidR="004A1726" w:rsidRDefault="004A1726" w:rsidP="004A1726">
      <w:pPr>
        <w:ind w:right="-284" w:firstLine="567"/>
        <w:jc w:val="center"/>
      </w:pPr>
      <w:r>
        <w:rPr>
          <w:rFonts w:ascii="Times New Roman" w:hAnsi="Times New Roman"/>
          <w:b/>
          <w:sz w:val="24"/>
        </w:rPr>
        <w:t>ПРИ ПРЕЗИДЕНТЕ РОССИЙСКОЙ ФЕДЕРАЦИИ»</w:t>
      </w:r>
    </w:p>
    <w:p w:rsidR="004A1726" w:rsidRDefault="004A1726" w:rsidP="004A1726">
      <w:pPr>
        <w:ind w:firstLine="567"/>
        <w:jc w:val="both"/>
      </w:pPr>
    </w:p>
    <w:p w:rsidR="004A1726" w:rsidRPr="00C1078A" w:rsidRDefault="004A1726" w:rsidP="004A1726">
      <w:pPr>
        <w:ind w:firstLine="567"/>
        <w:jc w:val="center"/>
        <w:rPr>
          <w:rFonts w:ascii="Times New Roman" w:hAnsi="Times New Roman"/>
          <w:sz w:val="24"/>
          <w:szCs w:val="24"/>
        </w:rPr>
      </w:pPr>
      <w:r w:rsidRPr="00C1078A">
        <w:rPr>
          <w:rFonts w:ascii="Times New Roman" w:hAnsi="Times New Roman"/>
          <w:sz w:val="24"/>
          <w:szCs w:val="24"/>
        </w:rPr>
        <w:t>Волгоградский институт управления</w:t>
      </w:r>
      <w:r>
        <w:rPr>
          <w:rFonts w:ascii="Times New Roman" w:hAnsi="Times New Roman"/>
          <w:sz w:val="24"/>
          <w:szCs w:val="24"/>
        </w:rPr>
        <w:t xml:space="preserve"> - филиал </w:t>
      </w:r>
      <w:proofErr w:type="spellStart"/>
      <w:r>
        <w:rPr>
          <w:rFonts w:ascii="Times New Roman" w:hAnsi="Times New Roman"/>
          <w:sz w:val="24"/>
          <w:szCs w:val="24"/>
        </w:rPr>
        <w:t>РАНХиГС</w:t>
      </w:r>
      <w:proofErr w:type="spellEnd"/>
    </w:p>
    <w:p w:rsidR="004A1726" w:rsidRPr="00C1078A" w:rsidRDefault="004A1726" w:rsidP="004A1726">
      <w:pPr>
        <w:ind w:firstLine="567"/>
        <w:jc w:val="center"/>
        <w:rPr>
          <w:rFonts w:ascii="Times New Roman" w:hAnsi="Times New Roman"/>
          <w:sz w:val="24"/>
          <w:szCs w:val="24"/>
        </w:rPr>
      </w:pPr>
      <w:r w:rsidRPr="00C1078A">
        <w:rPr>
          <w:rFonts w:ascii="Times New Roman" w:hAnsi="Times New Roman"/>
          <w:sz w:val="24"/>
          <w:szCs w:val="24"/>
        </w:rPr>
        <w:t xml:space="preserve">Кафедра </w:t>
      </w:r>
      <w:r>
        <w:rPr>
          <w:rFonts w:ascii="Times New Roman" w:eastAsia="MS Mincho" w:hAnsi="Times New Roman"/>
          <w:color w:val="000000"/>
          <w:sz w:val="24"/>
          <w:szCs w:val="24"/>
        </w:rPr>
        <w:t>теории права и государственно-правовых дисциплин</w:t>
      </w:r>
    </w:p>
    <w:p w:rsidR="004A1726" w:rsidRDefault="004A1726" w:rsidP="004A1726">
      <w:pPr>
        <w:ind w:firstLine="567"/>
        <w:jc w:val="center"/>
      </w:pPr>
    </w:p>
    <w:tbl>
      <w:tblPr>
        <w:tblW w:w="9747" w:type="dxa"/>
        <w:tblLayout w:type="fixed"/>
        <w:tblCellMar>
          <w:left w:w="10" w:type="dxa"/>
          <w:right w:w="10" w:type="dxa"/>
        </w:tblCellMar>
        <w:tblLook w:val="0000"/>
      </w:tblPr>
      <w:tblGrid>
        <w:gridCol w:w="5070"/>
        <w:gridCol w:w="4677"/>
      </w:tblGrid>
      <w:tr w:rsidR="004A1726" w:rsidTr="001B6E4C">
        <w:trPr>
          <w:trHeight w:val="2430"/>
        </w:trPr>
        <w:tc>
          <w:tcPr>
            <w:tcW w:w="5070" w:type="dxa"/>
            <w:shd w:val="clear" w:color="auto" w:fill="auto"/>
            <w:tcMar>
              <w:top w:w="0" w:type="dxa"/>
              <w:left w:w="108" w:type="dxa"/>
              <w:bottom w:w="0" w:type="dxa"/>
              <w:right w:w="108" w:type="dxa"/>
            </w:tcMar>
          </w:tcPr>
          <w:p w:rsidR="004A1726" w:rsidRPr="00A5221A" w:rsidRDefault="004A1726" w:rsidP="001B6E4C">
            <w:pPr>
              <w:ind w:firstLine="567"/>
              <w:jc w:val="center"/>
            </w:pPr>
          </w:p>
          <w:p w:rsidR="004A1726" w:rsidRPr="00A5221A" w:rsidRDefault="004A1726" w:rsidP="001B6E4C">
            <w:pPr>
              <w:ind w:firstLine="567"/>
              <w:jc w:val="center"/>
            </w:pPr>
          </w:p>
        </w:tc>
        <w:tc>
          <w:tcPr>
            <w:tcW w:w="4677" w:type="dxa"/>
            <w:shd w:val="clear" w:color="auto" w:fill="auto"/>
            <w:tcMar>
              <w:top w:w="0" w:type="dxa"/>
              <w:left w:w="108" w:type="dxa"/>
              <w:bottom w:w="0" w:type="dxa"/>
              <w:right w:w="108" w:type="dxa"/>
            </w:tcMar>
          </w:tcPr>
          <w:p w:rsidR="004A1726" w:rsidRPr="00A5221A" w:rsidRDefault="004A1726" w:rsidP="001B6E4C">
            <w:pPr>
              <w:rPr>
                <w:rFonts w:ascii="Times New Roman" w:hAnsi="Times New Roman"/>
                <w:sz w:val="24"/>
                <w:szCs w:val="24"/>
              </w:rPr>
            </w:pPr>
            <w:r w:rsidRPr="00A5221A">
              <w:rPr>
                <w:rFonts w:ascii="Times New Roman" w:hAnsi="Times New Roman"/>
                <w:sz w:val="24"/>
                <w:szCs w:val="24"/>
              </w:rPr>
              <w:t>УТВЕРЖДЕНА</w:t>
            </w:r>
          </w:p>
          <w:p w:rsidR="004A1726" w:rsidRPr="00A5221A" w:rsidRDefault="004A1726" w:rsidP="001B6E4C">
            <w:pPr>
              <w:rPr>
                <w:rFonts w:ascii="Times New Roman" w:hAnsi="Times New Roman"/>
                <w:sz w:val="24"/>
                <w:szCs w:val="24"/>
              </w:rPr>
            </w:pPr>
            <w:r w:rsidRPr="00A5221A">
              <w:rPr>
                <w:rFonts w:ascii="Times New Roman" w:hAnsi="Times New Roman"/>
                <w:sz w:val="24"/>
                <w:szCs w:val="24"/>
              </w:rPr>
              <w:t>ученым советом Волгоградского</w:t>
            </w:r>
          </w:p>
          <w:p w:rsidR="004A1726" w:rsidRPr="00A5221A" w:rsidRDefault="004A1726" w:rsidP="001B6E4C">
            <w:pPr>
              <w:rPr>
                <w:rFonts w:ascii="Times New Roman" w:hAnsi="Times New Roman"/>
                <w:sz w:val="24"/>
                <w:szCs w:val="24"/>
              </w:rPr>
            </w:pPr>
            <w:r w:rsidRPr="00A5221A">
              <w:rPr>
                <w:rFonts w:ascii="Times New Roman" w:hAnsi="Times New Roman"/>
                <w:sz w:val="24"/>
                <w:szCs w:val="24"/>
              </w:rPr>
              <w:t>института управления – филиала</w:t>
            </w:r>
          </w:p>
          <w:p w:rsidR="004A1726" w:rsidRPr="00A5221A" w:rsidRDefault="004A1726" w:rsidP="001B6E4C">
            <w:pPr>
              <w:rPr>
                <w:rFonts w:ascii="Times New Roman" w:hAnsi="Times New Roman"/>
                <w:sz w:val="24"/>
                <w:szCs w:val="24"/>
              </w:rPr>
            </w:pPr>
            <w:proofErr w:type="spellStart"/>
            <w:r w:rsidRPr="00A5221A">
              <w:rPr>
                <w:rFonts w:ascii="Times New Roman" w:hAnsi="Times New Roman"/>
                <w:sz w:val="24"/>
                <w:szCs w:val="24"/>
              </w:rPr>
              <w:t>РАНХиГС</w:t>
            </w:r>
            <w:proofErr w:type="spellEnd"/>
          </w:p>
          <w:p w:rsidR="004A1726" w:rsidRPr="00A5221A" w:rsidRDefault="004A1726" w:rsidP="001B6E4C">
            <w:pPr>
              <w:rPr>
                <w:rFonts w:ascii="Times New Roman" w:hAnsi="Times New Roman"/>
                <w:sz w:val="24"/>
                <w:szCs w:val="24"/>
              </w:rPr>
            </w:pPr>
            <w:r w:rsidRPr="00A5221A">
              <w:rPr>
                <w:rFonts w:ascii="Times New Roman" w:hAnsi="Times New Roman"/>
                <w:sz w:val="24"/>
                <w:szCs w:val="24"/>
              </w:rPr>
              <w:t>Протокол от «»  октября 202</w:t>
            </w:r>
            <w:r>
              <w:rPr>
                <w:rFonts w:ascii="Times New Roman" w:hAnsi="Times New Roman"/>
                <w:sz w:val="24"/>
                <w:szCs w:val="24"/>
              </w:rPr>
              <w:t>5</w:t>
            </w:r>
            <w:r w:rsidRPr="00A5221A">
              <w:rPr>
                <w:rFonts w:ascii="Times New Roman" w:hAnsi="Times New Roman"/>
                <w:sz w:val="24"/>
                <w:szCs w:val="24"/>
              </w:rPr>
              <w:t xml:space="preserve"> г. № </w:t>
            </w:r>
          </w:p>
          <w:p w:rsidR="004A1726" w:rsidRPr="00A5221A" w:rsidRDefault="004A1726" w:rsidP="001B6E4C">
            <w:pPr>
              <w:spacing w:before="120" w:after="120"/>
              <w:ind w:firstLine="567"/>
              <w:jc w:val="both"/>
            </w:pPr>
          </w:p>
        </w:tc>
      </w:tr>
    </w:tbl>
    <w:p w:rsidR="004A1726" w:rsidRDefault="004A1726" w:rsidP="004A1726">
      <w:pPr>
        <w:ind w:right="-284" w:firstLine="567"/>
        <w:jc w:val="center"/>
      </w:pPr>
    </w:p>
    <w:p w:rsidR="004A1726" w:rsidRDefault="004A1726" w:rsidP="004A1726">
      <w:pPr>
        <w:spacing w:before="100" w:after="100"/>
        <w:ind w:firstLine="567"/>
        <w:jc w:val="center"/>
      </w:pPr>
      <w:r>
        <w:rPr>
          <w:rFonts w:ascii="Times New Roman" w:hAnsi="Times New Roman"/>
          <w:b/>
          <w:sz w:val="24"/>
        </w:rPr>
        <w:t>ПРОГРАММА</w:t>
      </w:r>
    </w:p>
    <w:p w:rsidR="004A1726" w:rsidRDefault="004A1726" w:rsidP="004A1726">
      <w:pPr>
        <w:spacing w:before="100" w:after="100"/>
        <w:ind w:firstLine="567"/>
        <w:jc w:val="center"/>
      </w:pPr>
      <w:r>
        <w:rPr>
          <w:rFonts w:ascii="Times New Roman" w:hAnsi="Times New Roman"/>
          <w:b/>
          <w:sz w:val="24"/>
        </w:rPr>
        <w:t>ГОСУДАРСТВЕННОЙ ИТОГОВОЙ АТТЕСТАЦИИ</w:t>
      </w:r>
    </w:p>
    <w:p w:rsidR="004A1726" w:rsidRPr="00871BBA" w:rsidRDefault="004A1726" w:rsidP="004A1726">
      <w:pPr>
        <w:ind w:firstLine="567"/>
        <w:jc w:val="center"/>
        <w:rPr>
          <w:rFonts w:ascii="Times New Roman" w:hAnsi="Times New Roman"/>
          <w:sz w:val="24"/>
          <w:szCs w:val="24"/>
        </w:rPr>
      </w:pPr>
      <w:r w:rsidRPr="00871BBA">
        <w:rPr>
          <w:rFonts w:ascii="Times New Roman" w:hAnsi="Times New Roman"/>
          <w:sz w:val="24"/>
          <w:szCs w:val="24"/>
        </w:rPr>
        <w:t xml:space="preserve">по </w:t>
      </w:r>
      <w:r>
        <w:rPr>
          <w:rFonts w:ascii="Times New Roman" w:hAnsi="Times New Roman"/>
          <w:sz w:val="24"/>
          <w:szCs w:val="24"/>
        </w:rPr>
        <w:t>направлению подготовки</w:t>
      </w:r>
    </w:p>
    <w:p w:rsidR="004A1726" w:rsidRPr="00871BBA" w:rsidRDefault="004A1726" w:rsidP="004A1726">
      <w:pPr>
        <w:jc w:val="center"/>
        <w:rPr>
          <w:rFonts w:ascii="Times New Roman" w:hAnsi="Times New Roman"/>
          <w:sz w:val="24"/>
          <w:szCs w:val="24"/>
        </w:rPr>
      </w:pPr>
      <w:r w:rsidRPr="00871BBA">
        <w:rPr>
          <w:rFonts w:ascii="Times New Roman" w:hAnsi="Times New Roman"/>
          <w:sz w:val="24"/>
          <w:szCs w:val="24"/>
        </w:rPr>
        <w:t>40.0</w:t>
      </w:r>
      <w:r>
        <w:rPr>
          <w:rFonts w:ascii="Times New Roman" w:hAnsi="Times New Roman"/>
          <w:sz w:val="24"/>
          <w:szCs w:val="24"/>
        </w:rPr>
        <w:t>3</w:t>
      </w:r>
      <w:r w:rsidRPr="00871BBA">
        <w:rPr>
          <w:rFonts w:ascii="Times New Roman" w:hAnsi="Times New Roman"/>
          <w:sz w:val="24"/>
          <w:szCs w:val="24"/>
        </w:rPr>
        <w:t>.01 «</w:t>
      </w:r>
      <w:r>
        <w:rPr>
          <w:rFonts w:ascii="Times New Roman" w:hAnsi="Times New Roman"/>
          <w:sz w:val="24"/>
          <w:szCs w:val="24"/>
        </w:rPr>
        <w:t>Юриспруденция</w:t>
      </w:r>
      <w:r w:rsidRPr="00871BBA">
        <w:rPr>
          <w:rFonts w:ascii="Times New Roman" w:hAnsi="Times New Roman"/>
          <w:sz w:val="24"/>
          <w:szCs w:val="24"/>
        </w:rPr>
        <w:t>»</w:t>
      </w:r>
    </w:p>
    <w:p w:rsidR="004A1726" w:rsidRPr="00871BBA" w:rsidRDefault="004A1726" w:rsidP="004A1726">
      <w:pPr>
        <w:ind w:firstLine="567"/>
        <w:jc w:val="center"/>
        <w:rPr>
          <w:rFonts w:ascii="Times New Roman" w:hAnsi="Times New Roman"/>
          <w:sz w:val="24"/>
          <w:szCs w:val="24"/>
        </w:rPr>
      </w:pPr>
      <w:r w:rsidRPr="00871BBA">
        <w:rPr>
          <w:rFonts w:ascii="Times New Roman" w:hAnsi="Times New Roman"/>
          <w:sz w:val="24"/>
          <w:szCs w:val="24"/>
        </w:rPr>
        <w:t>_______________________________________________________________</w:t>
      </w:r>
    </w:p>
    <w:p w:rsidR="004A1726" w:rsidRPr="00871BBA" w:rsidRDefault="004A1726" w:rsidP="004A1726">
      <w:pPr>
        <w:ind w:firstLine="567"/>
        <w:jc w:val="center"/>
        <w:rPr>
          <w:rFonts w:ascii="Times New Roman" w:hAnsi="Times New Roman"/>
          <w:sz w:val="24"/>
          <w:szCs w:val="24"/>
        </w:rPr>
      </w:pPr>
      <w:r w:rsidRPr="00871BBA">
        <w:rPr>
          <w:rFonts w:ascii="Times New Roman" w:hAnsi="Times New Roman"/>
          <w:sz w:val="24"/>
          <w:szCs w:val="24"/>
        </w:rPr>
        <w:t xml:space="preserve"> «</w:t>
      </w:r>
      <w:r>
        <w:rPr>
          <w:rFonts w:ascii="Times New Roman" w:hAnsi="Times New Roman"/>
          <w:sz w:val="24"/>
          <w:szCs w:val="24"/>
        </w:rPr>
        <w:t>Правоприменительная деятельность</w:t>
      </w:r>
      <w:r w:rsidRPr="00871BBA">
        <w:rPr>
          <w:rFonts w:ascii="Times New Roman" w:hAnsi="Times New Roman"/>
          <w:sz w:val="24"/>
          <w:szCs w:val="24"/>
        </w:rPr>
        <w:t>»</w:t>
      </w:r>
    </w:p>
    <w:p w:rsidR="004A1726" w:rsidRPr="00871BBA" w:rsidRDefault="004A1726" w:rsidP="004A1726">
      <w:pPr>
        <w:ind w:firstLine="567"/>
        <w:jc w:val="center"/>
        <w:rPr>
          <w:rFonts w:ascii="Times New Roman" w:hAnsi="Times New Roman"/>
          <w:sz w:val="24"/>
          <w:szCs w:val="24"/>
        </w:rPr>
      </w:pPr>
      <w:r w:rsidRPr="00871BBA">
        <w:rPr>
          <w:rFonts w:ascii="Times New Roman" w:hAnsi="Times New Roman"/>
          <w:sz w:val="24"/>
          <w:szCs w:val="24"/>
        </w:rPr>
        <w:t>_______________________________________________________________</w:t>
      </w:r>
    </w:p>
    <w:p w:rsidR="004A1726" w:rsidRPr="00871BBA" w:rsidRDefault="0034646B" w:rsidP="004A1726">
      <w:pPr>
        <w:ind w:firstLine="567"/>
        <w:jc w:val="center"/>
        <w:rPr>
          <w:rFonts w:ascii="Times New Roman" w:hAnsi="Times New Roman"/>
          <w:sz w:val="24"/>
          <w:szCs w:val="24"/>
        </w:rPr>
      </w:pPr>
      <w:r>
        <w:rPr>
          <w:rFonts w:ascii="Times New Roman" w:hAnsi="Times New Roman"/>
          <w:sz w:val="24"/>
          <w:szCs w:val="24"/>
        </w:rPr>
        <w:t>бакалавр</w:t>
      </w:r>
    </w:p>
    <w:p w:rsidR="004A1726" w:rsidRPr="00871BBA" w:rsidRDefault="004A1726" w:rsidP="004A1726">
      <w:pPr>
        <w:ind w:firstLine="567"/>
        <w:jc w:val="center"/>
        <w:rPr>
          <w:rFonts w:ascii="Times New Roman" w:hAnsi="Times New Roman"/>
          <w:sz w:val="24"/>
          <w:szCs w:val="24"/>
        </w:rPr>
      </w:pPr>
      <w:r w:rsidRPr="00871BBA">
        <w:rPr>
          <w:rFonts w:ascii="Times New Roman" w:hAnsi="Times New Roman"/>
          <w:sz w:val="24"/>
          <w:szCs w:val="24"/>
        </w:rPr>
        <w:t>_______________________________________________________________</w:t>
      </w:r>
    </w:p>
    <w:p w:rsidR="004A1726" w:rsidRPr="00783525" w:rsidRDefault="004A1726" w:rsidP="004A1726">
      <w:pPr>
        <w:ind w:firstLine="567"/>
        <w:jc w:val="center"/>
        <w:rPr>
          <w:rFonts w:ascii="Times New Roman" w:hAnsi="Times New Roman"/>
          <w:sz w:val="24"/>
          <w:szCs w:val="24"/>
        </w:rPr>
      </w:pPr>
      <w:r>
        <w:rPr>
          <w:rFonts w:ascii="Times New Roman" w:hAnsi="Times New Roman"/>
          <w:sz w:val="24"/>
          <w:szCs w:val="24"/>
        </w:rPr>
        <w:t>очная</w:t>
      </w:r>
    </w:p>
    <w:p w:rsidR="004A1726" w:rsidRPr="00871BBA" w:rsidRDefault="004A1726" w:rsidP="004A1726">
      <w:pPr>
        <w:ind w:firstLine="567"/>
        <w:jc w:val="center"/>
        <w:rPr>
          <w:rFonts w:ascii="Times New Roman" w:hAnsi="Times New Roman"/>
          <w:sz w:val="24"/>
          <w:szCs w:val="24"/>
        </w:rPr>
      </w:pPr>
      <w:r w:rsidRPr="00871BBA">
        <w:rPr>
          <w:rFonts w:ascii="Times New Roman" w:hAnsi="Times New Roman"/>
          <w:sz w:val="24"/>
          <w:szCs w:val="24"/>
        </w:rPr>
        <w:t>_______________________________________________________________</w:t>
      </w:r>
    </w:p>
    <w:p w:rsidR="004A1726" w:rsidRPr="00871BBA" w:rsidRDefault="004A1726" w:rsidP="004A1726">
      <w:pPr>
        <w:ind w:firstLine="567"/>
        <w:jc w:val="center"/>
        <w:rPr>
          <w:rFonts w:ascii="Times New Roman" w:hAnsi="Times New Roman"/>
          <w:sz w:val="24"/>
          <w:szCs w:val="24"/>
        </w:rPr>
      </w:pPr>
    </w:p>
    <w:p w:rsidR="004A1726" w:rsidRPr="00871BBA" w:rsidRDefault="004A1726" w:rsidP="004A1726">
      <w:pPr>
        <w:ind w:firstLine="567"/>
        <w:jc w:val="center"/>
        <w:rPr>
          <w:rFonts w:ascii="Times New Roman" w:hAnsi="Times New Roman"/>
          <w:sz w:val="24"/>
          <w:szCs w:val="24"/>
        </w:rPr>
      </w:pPr>
    </w:p>
    <w:p w:rsidR="004A1726" w:rsidRDefault="004A1726" w:rsidP="004A1726">
      <w:pPr>
        <w:ind w:firstLine="567"/>
        <w:jc w:val="center"/>
      </w:pPr>
    </w:p>
    <w:p w:rsidR="004A1726" w:rsidRDefault="004A1726" w:rsidP="004A1726">
      <w:pPr>
        <w:ind w:firstLine="567"/>
        <w:jc w:val="center"/>
      </w:pPr>
    </w:p>
    <w:p w:rsidR="004A1726" w:rsidRDefault="004A1726" w:rsidP="004A1726">
      <w:pPr>
        <w:ind w:firstLine="567"/>
        <w:jc w:val="center"/>
      </w:pPr>
    </w:p>
    <w:p w:rsidR="004A1726" w:rsidRDefault="004A1726" w:rsidP="004A1726">
      <w:pPr>
        <w:ind w:firstLine="567"/>
        <w:jc w:val="center"/>
      </w:pPr>
    </w:p>
    <w:p w:rsidR="004A1726" w:rsidRDefault="004A1726" w:rsidP="004A1726">
      <w:pPr>
        <w:ind w:firstLine="567"/>
        <w:jc w:val="center"/>
      </w:pPr>
    </w:p>
    <w:p w:rsidR="004A1726" w:rsidRDefault="004A1726" w:rsidP="004A1726">
      <w:pPr>
        <w:ind w:firstLine="567"/>
        <w:jc w:val="center"/>
      </w:pPr>
    </w:p>
    <w:p w:rsidR="004A1726" w:rsidRDefault="004A1726" w:rsidP="004A1726">
      <w:pPr>
        <w:ind w:firstLine="567"/>
        <w:jc w:val="center"/>
      </w:pPr>
    </w:p>
    <w:p w:rsidR="004A1726" w:rsidRDefault="004A1726" w:rsidP="004A1726">
      <w:pPr>
        <w:ind w:firstLine="567"/>
        <w:jc w:val="center"/>
      </w:pPr>
    </w:p>
    <w:p w:rsidR="004A1726" w:rsidRDefault="004A1726" w:rsidP="004A1726">
      <w:pPr>
        <w:ind w:firstLine="567"/>
        <w:jc w:val="center"/>
      </w:pPr>
    </w:p>
    <w:p w:rsidR="004A1726" w:rsidRDefault="004A1726" w:rsidP="004A1726">
      <w:pPr>
        <w:ind w:firstLine="567"/>
        <w:jc w:val="center"/>
      </w:pPr>
    </w:p>
    <w:p w:rsidR="004A1726" w:rsidRDefault="004A1726" w:rsidP="004A1726">
      <w:pPr>
        <w:ind w:firstLine="567"/>
        <w:jc w:val="center"/>
      </w:pPr>
    </w:p>
    <w:p w:rsidR="004A1726" w:rsidRPr="00651E09" w:rsidRDefault="004A1726" w:rsidP="004A1726">
      <w:pPr>
        <w:ind w:firstLine="567"/>
        <w:jc w:val="center"/>
        <w:rPr>
          <w:rFonts w:ascii="Times New Roman" w:hAnsi="Times New Roman"/>
          <w:sz w:val="24"/>
          <w:szCs w:val="24"/>
        </w:rPr>
      </w:pPr>
      <w:r>
        <w:rPr>
          <w:rFonts w:ascii="Times New Roman" w:hAnsi="Times New Roman"/>
          <w:sz w:val="24"/>
          <w:szCs w:val="24"/>
        </w:rPr>
        <w:t>Год набора -2022</w:t>
      </w:r>
    </w:p>
    <w:p w:rsidR="004A1726" w:rsidRDefault="004A1726" w:rsidP="004A1726">
      <w:pPr>
        <w:ind w:firstLine="567"/>
        <w:jc w:val="center"/>
        <w:rPr>
          <w:rFonts w:ascii="Times New Roman" w:hAnsi="Times New Roman"/>
          <w:sz w:val="24"/>
          <w:szCs w:val="24"/>
        </w:rPr>
      </w:pPr>
    </w:p>
    <w:p w:rsidR="004A1726" w:rsidRDefault="004A1726" w:rsidP="004A1726">
      <w:pPr>
        <w:ind w:firstLine="567"/>
        <w:jc w:val="center"/>
        <w:rPr>
          <w:rFonts w:ascii="Times New Roman" w:hAnsi="Times New Roman"/>
          <w:sz w:val="24"/>
          <w:szCs w:val="24"/>
        </w:rPr>
      </w:pPr>
    </w:p>
    <w:p w:rsidR="004A1726" w:rsidRDefault="004A1726" w:rsidP="004A1726">
      <w:pPr>
        <w:ind w:firstLine="567"/>
        <w:jc w:val="center"/>
      </w:pPr>
    </w:p>
    <w:p w:rsidR="004A1726" w:rsidRDefault="004A1726" w:rsidP="004A1726">
      <w:pPr>
        <w:ind w:firstLine="567"/>
        <w:jc w:val="center"/>
        <w:sectPr w:rsidR="004A1726" w:rsidSect="001B6E4C">
          <w:footerReference w:type="default" r:id="rId8"/>
          <w:pgSz w:w="11906" w:h="16838"/>
          <w:pgMar w:top="1134" w:right="850" w:bottom="1134" w:left="1701" w:header="720" w:footer="720" w:gutter="0"/>
          <w:cols w:space="720"/>
          <w:titlePg/>
          <w:docGrid w:linePitch="299"/>
        </w:sectPr>
      </w:pPr>
      <w:r>
        <w:rPr>
          <w:rFonts w:ascii="Times New Roman" w:hAnsi="Times New Roman"/>
          <w:sz w:val="24"/>
        </w:rPr>
        <w:t>Волгоград, 2025 г.</w:t>
      </w:r>
    </w:p>
    <w:p w:rsidR="006C13F0" w:rsidRPr="008223E6" w:rsidRDefault="006C13F0" w:rsidP="006858C8">
      <w:pPr>
        <w:widowControl/>
        <w:suppressAutoHyphens w:val="0"/>
        <w:overflowPunct/>
        <w:autoSpaceDE/>
        <w:autoSpaceDN/>
        <w:textAlignment w:val="auto"/>
        <w:rPr>
          <w:rFonts w:ascii="Times New Roman" w:eastAsia="MS Mincho" w:hAnsi="Times New Roman" w:cs="Times New Roman"/>
          <w:b/>
          <w:bCs/>
          <w:kern w:val="0"/>
          <w:sz w:val="24"/>
          <w:szCs w:val="24"/>
        </w:rPr>
      </w:pPr>
    </w:p>
    <w:p w:rsidR="006858C8" w:rsidRPr="008223E6" w:rsidRDefault="006858C8" w:rsidP="006858C8">
      <w:pPr>
        <w:widowControl/>
        <w:suppressAutoHyphens w:val="0"/>
        <w:overflowPunct/>
        <w:autoSpaceDE/>
        <w:autoSpaceDN/>
        <w:textAlignment w:val="auto"/>
        <w:rPr>
          <w:rFonts w:ascii="Times New Roman" w:eastAsia="MS Mincho" w:hAnsi="Times New Roman" w:cs="Times New Roman"/>
          <w:b/>
          <w:bCs/>
          <w:kern w:val="0"/>
          <w:sz w:val="24"/>
          <w:szCs w:val="24"/>
        </w:rPr>
      </w:pPr>
      <w:r w:rsidRPr="008223E6">
        <w:rPr>
          <w:rFonts w:ascii="Times New Roman" w:eastAsia="MS Mincho" w:hAnsi="Times New Roman" w:cs="Times New Roman"/>
          <w:b/>
          <w:bCs/>
          <w:kern w:val="0"/>
          <w:sz w:val="24"/>
          <w:szCs w:val="24"/>
        </w:rPr>
        <w:t>Автор(ы)-составитель(и):</w:t>
      </w:r>
    </w:p>
    <w:p w:rsidR="006858C8" w:rsidRPr="008223E6" w:rsidRDefault="006858C8" w:rsidP="006858C8">
      <w:pPr>
        <w:widowControl/>
        <w:suppressAutoHyphens w:val="0"/>
        <w:overflowPunct/>
        <w:autoSpaceDE/>
        <w:autoSpaceDN/>
        <w:textAlignment w:val="auto"/>
        <w:rPr>
          <w:rFonts w:ascii="Times New Roman" w:eastAsia="MS Mincho" w:hAnsi="Times New Roman" w:cs="Times New Roman"/>
          <w:kern w:val="0"/>
          <w:sz w:val="24"/>
          <w:szCs w:val="24"/>
        </w:rPr>
      </w:pPr>
    </w:p>
    <w:p w:rsidR="006858C8" w:rsidRPr="008223E6" w:rsidRDefault="006858C8" w:rsidP="006858C8">
      <w:pPr>
        <w:widowControl/>
        <w:suppressAutoHyphens w:val="0"/>
        <w:overflowPunct/>
        <w:autoSpaceDE/>
        <w:autoSpaceDN/>
        <w:textAlignment w:val="auto"/>
        <w:rPr>
          <w:rFonts w:ascii="Times New Roman" w:eastAsia="MS Mincho" w:hAnsi="Times New Roman" w:cs="Times New Roman"/>
          <w:kern w:val="0"/>
          <w:sz w:val="24"/>
          <w:szCs w:val="24"/>
        </w:rPr>
      </w:pPr>
      <w:proofErr w:type="spellStart"/>
      <w:r w:rsidRPr="008223E6">
        <w:rPr>
          <w:rFonts w:ascii="Times New Roman" w:eastAsia="MS Mincho" w:hAnsi="Times New Roman" w:cs="Times New Roman"/>
          <w:kern w:val="0"/>
          <w:sz w:val="24"/>
          <w:szCs w:val="24"/>
        </w:rPr>
        <w:t>К.ю.н</w:t>
      </w:r>
      <w:proofErr w:type="spellEnd"/>
      <w:r w:rsidRPr="008223E6">
        <w:rPr>
          <w:rFonts w:ascii="Times New Roman" w:eastAsia="MS Mincho" w:hAnsi="Times New Roman" w:cs="Times New Roman"/>
          <w:kern w:val="0"/>
          <w:sz w:val="24"/>
          <w:szCs w:val="24"/>
        </w:rPr>
        <w:t>., доцент</w:t>
      </w:r>
      <w:r w:rsidR="002733D2" w:rsidRPr="008223E6">
        <w:rPr>
          <w:rFonts w:ascii="Times New Roman" w:eastAsia="MS Mincho" w:hAnsi="Times New Roman" w:cs="Times New Roman"/>
          <w:kern w:val="0"/>
          <w:sz w:val="24"/>
          <w:szCs w:val="24"/>
        </w:rPr>
        <w:t xml:space="preserve"> кафедры теории</w:t>
      </w:r>
      <w:r w:rsidR="002733D2" w:rsidRPr="008223E6">
        <w:rPr>
          <w:rFonts w:ascii="Times New Roman" w:eastAsia="MS Mincho" w:hAnsi="Times New Roman" w:cs="Times New Roman"/>
          <w:kern w:val="0"/>
          <w:sz w:val="24"/>
          <w:szCs w:val="24"/>
        </w:rPr>
        <w:tab/>
      </w:r>
      <w:r w:rsidR="00E8578C" w:rsidRPr="008223E6">
        <w:rPr>
          <w:rFonts w:ascii="Times New Roman" w:eastAsia="MS Mincho" w:hAnsi="Times New Roman" w:cs="Times New Roman"/>
          <w:kern w:val="0"/>
          <w:sz w:val="24"/>
          <w:szCs w:val="24"/>
        </w:rPr>
        <w:tab/>
      </w:r>
      <w:r w:rsidR="00E8578C" w:rsidRPr="008223E6">
        <w:rPr>
          <w:rFonts w:ascii="Times New Roman" w:eastAsia="MS Mincho" w:hAnsi="Times New Roman" w:cs="Times New Roman"/>
          <w:kern w:val="0"/>
          <w:sz w:val="24"/>
          <w:szCs w:val="24"/>
        </w:rPr>
        <w:tab/>
      </w:r>
      <w:r w:rsidR="00E8578C" w:rsidRPr="008223E6">
        <w:rPr>
          <w:rFonts w:ascii="Times New Roman" w:eastAsia="MS Mincho" w:hAnsi="Times New Roman" w:cs="Times New Roman"/>
          <w:kern w:val="0"/>
          <w:sz w:val="24"/>
          <w:szCs w:val="24"/>
        </w:rPr>
        <w:tab/>
      </w:r>
      <w:r w:rsidR="00E8578C" w:rsidRPr="008223E6">
        <w:rPr>
          <w:rFonts w:ascii="Times New Roman" w:eastAsia="MS Mincho" w:hAnsi="Times New Roman" w:cs="Times New Roman"/>
          <w:kern w:val="0"/>
          <w:sz w:val="24"/>
          <w:szCs w:val="24"/>
        </w:rPr>
        <w:tab/>
      </w:r>
      <w:r w:rsidR="00E8578C" w:rsidRPr="008223E6">
        <w:rPr>
          <w:rFonts w:ascii="Times New Roman" w:eastAsia="MS Mincho" w:hAnsi="Times New Roman" w:cs="Times New Roman"/>
          <w:kern w:val="0"/>
          <w:sz w:val="24"/>
          <w:szCs w:val="24"/>
        </w:rPr>
        <w:tab/>
      </w:r>
      <w:proofErr w:type="spellStart"/>
      <w:r w:rsidR="00E8578C" w:rsidRPr="008223E6">
        <w:rPr>
          <w:rFonts w:ascii="Times New Roman" w:eastAsia="MS Mincho" w:hAnsi="Times New Roman" w:cs="Times New Roman"/>
          <w:kern w:val="0"/>
          <w:sz w:val="24"/>
          <w:szCs w:val="24"/>
        </w:rPr>
        <w:t>Лукьяновская</w:t>
      </w:r>
      <w:proofErr w:type="spellEnd"/>
      <w:r w:rsidR="00E8578C" w:rsidRPr="008223E6">
        <w:rPr>
          <w:rFonts w:ascii="Times New Roman" w:eastAsia="MS Mincho" w:hAnsi="Times New Roman" w:cs="Times New Roman"/>
          <w:kern w:val="0"/>
          <w:sz w:val="24"/>
          <w:szCs w:val="24"/>
        </w:rPr>
        <w:t xml:space="preserve"> О.В.</w:t>
      </w:r>
    </w:p>
    <w:p w:rsidR="006858C8" w:rsidRPr="008223E6" w:rsidRDefault="002733D2" w:rsidP="006858C8">
      <w:pPr>
        <w:widowControl/>
        <w:suppressAutoHyphens w:val="0"/>
        <w:overflowPunct/>
        <w:autoSpaceDE/>
        <w:autoSpaceDN/>
        <w:textAlignment w:val="auto"/>
        <w:rPr>
          <w:rFonts w:ascii="Times New Roman" w:eastAsia="MS Mincho" w:hAnsi="Times New Roman" w:cs="Times New Roman"/>
          <w:kern w:val="0"/>
          <w:sz w:val="24"/>
          <w:szCs w:val="24"/>
        </w:rPr>
      </w:pPr>
      <w:r w:rsidRPr="008223E6">
        <w:rPr>
          <w:rFonts w:ascii="Times New Roman" w:eastAsia="MS Mincho" w:hAnsi="Times New Roman" w:cs="Times New Roman"/>
          <w:kern w:val="0"/>
          <w:sz w:val="24"/>
          <w:szCs w:val="24"/>
        </w:rPr>
        <w:t>права и государственно-правовых дисциплин</w:t>
      </w:r>
    </w:p>
    <w:p w:rsidR="006858C8" w:rsidRPr="008223E6" w:rsidRDefault="006858C8" w:rsidP="006858C8">
      <w:pPr>
        <w:widowControl/>
        <w:suppressAutoHyphens w:val="0"/>
        <w:overflowPunct/>
        <w:autoSpaceDE/>
        <w:autoSpaceDN/>
        <w:textAlignment w:val="auto"/>
        <w:rPr>
          <w:rFonts w:ascii="Times New Roman" w:eastAsia="MS Mincho" w:hAnsi="Times New Roman" w:cs="Times New Roman"/>
          <w:kern w:val="0"/>
          <w:sz w:val="24"/>
          <w:szCs w:val="24"/>
        </w:rPr>
      </w:pPr>
    </w:p>
    <w:p w:rsidR="006858C8" w:rsidRPr="008223E6" w:rsidRDefault="006858C8" w:rsidP="006858C8">
      <w:pPr>
        <w:widowControl/>
        <w:suppressAutoHyphens w:val="0"/>
        <w:overflowPunct/>
        <w:autoSpaceDE/>
        <w:autoSpaceDN/>
        <w:textAlignment w:val="auto"/>
        <w:rPr>
          <w:rFonts w:ascii="Times New Roman" w:eastAsia="MS Mincho" w:hAnsi="Times New Roman" w:cs="Times New Roman"/>
          <w:kern w:val="0"/>
          <w:sz w:val="24"/>
          <w:szCs w:val="24"/>
        </w:rPr>
      </w:pPr>
    </w:p>
    <w:p w:rsidR="006858C8" w:rsidRPr="008223E6" w:rsidRDefault="006858C8" w:rsidP="006858C8">
      <w:pPr>
        <w:widowControl/>
        <w:suppressAutoHyphens w:val="0"/>
        <w:overflowPunct/>
        <w:autoSpaceDE/>
        <w:autoSpaceDN/>
        <w:textAlignment w:val="auto"/>
        <w:rPr>
          <w:rFonts w:ascii="Times New Roman" w:eastAsia="MS Mincho" w:hAnsi="Times New Roman" w:cs="Times New Roman"/>
          <w:kern w:val="0"/>
          <w:sz w:val="24"/>
          <w:szCs w:val="24"/>
        </w:rPr>
      </w:pPr>
    </w:p>
    <w:p w:rsidR="006858C8" w:rsidRPr="008223E6" w:rsidRDefault="00617E1B" w:rsidP="006858C8">
      <w:pPr>
        <w:widowControl/>
        <w:suppressAutoHyphens w:val="0"/>
        <w:overflowPunct/>
        <w:autoSpaceDE/>
        <w:autoSpaceDN/>
        <w:textAlignment w:val="auto"/>
        <w:rPr>
          <w:rFonts w:ascii="Times New Roman" w:eastAsia="MS Mincho" w:hAnsi="Times New Roman" w:cs="Times New Roman"/>
          <w:kern w:val="0"/>
          <w:sz w:val="24"/>
          <w:szCs w:val="24"/>
        </w:rPr>
      </w:pPr>
      <w:r w:rsidRPr="008223E6">
        <w:rPr>
          <w:rFonts w:ascii="Times New Roman" w:eastAsia="MS Mincho" w:hAnsi="Times New Roman" w:cs="Times New Roman"/>
          <w:kern w:val="0"/>
          <w:sz w:val="24"/>
          <w:szCs w:val="24"/>
        </w:rPr>
        <w:t>Заведующий кафедрой теории права</w:t>
      </w:r>
    </w:p>
    <w:p w:rsidR="006858C8" w:rsidRPr="008223E6" w:rsidRDefault="006858C8" w:rsidP="00617E1B">
      <w:pPr>
        <w:widowControl/>
        <w:suppressAutoHyphens w:val="0"/>
        <w:overflowPunct/>
        <w:autoSpaceDE/>
        <w:autoSpaceDN/>
        <w:textAlignment w:val="auto"/>
        <w:rPr>
          <w:rFonts w:ascii="Times New Roman" w:eastAsia="MS Mincho" w:hAnsi="Times New Roman" w:cs="Times New Roman"/>
          <w:kern w:val="0"/>
          <w:sz w:val="24"/>
          <w:szCs w:val="24"/>
        </w:rPr>
      </w:pPr>
      <w:r w:rsidRPr="008223E6">
        <w:rPr>
          <w:rFonts w:ascii="Times New Roman" w:eastAsia="MS Mincho" w:hAnsi="Times New Roman" w:cs="Times New Roman"/>
          <w:kern w:val="0"/>
          <w:sz w:val="24"/>
          <w:szCs w:val="24"/>
        </w:rPr>
        <w:t>и государств</w:t>
      </w:r>
      <w:r w:rsidR="00617E1B" w:rsidRPr="008223E6">
        <w:rPr>
          <w:rFonts w:ascii="Times New Roman" w:eastAsia="MS Mincho" w:hAnsi="Times New Roman" w:cs="Times New Roman"/>
          <w:kern w:val="0"/>
          <w:sz w:val="24"/>
          <w:szCs w:val="24"/>
        </w:rPr>
        <w:t>енно-правовых дисциплин</w:t>
      </w:r>
      <w:r w:rsidR="007A4FD3">
        <w:rPr>
          <w:rFonts w:ascii="Times New Roman" w:eastAsia="MS Mincho" w:hAnsi="Times New Roman" w:cs="Times New Roman"/>
          <w:kern w:val="0"/>
          <w:sz w:val="24"/>
          <w:szCs w:val="24"/>
        </w:rPr>
        <w:t xml:space="preserve"> </w:t>
      </w:r>
      <w:proofErr w:type="spellStart"/>
      <w:r w:rsidR="00617E1B" w:rsidRPr="008223E6">
        <w:rPr>
          <w:rFonts w:ascii="Times New Roman" w:eastAsia="MS Mincho" w:hAnsi="Times New Roman" w:cs="Times New Roman"/>
          <w:kern w:val="0"/>
          <w:sz w:val="24"/>
          <w:szCs w:val="24"/>
        </w:rPr>
        <w:t>Абезин</w:t>
      </w:r>
      <w:proofErr w:type="spellEnd"/>
      <w:r w:rsidR="00617E1B" w:rsidRPr="008223E6">
        <w:rPr>
          <w:rFonts w:ascii="Times New Roman" w:eastAsia="MS Mincho" w:hAnsi="Times New Roman" w:cs="Times New Roman"/>
          <w:kern w:val="0"/>
          <w:sz w:val="24"/>
          <w:szCs w:val="24"/>
        </w:rPr>
        <w:t xml:space="preserve"> Д.А.</w:t>
      </w:r>
    </w:p>
    <w:p w:rsidR="005862BD" w:rsidRPr="008223E6" w:rsidRDefault="005862BD" w:rsidP="00617E1B">
      <w:pPr>
        <w:widowControl/>
        <w:suppressAutoHyphens w:val="0"/>
        <w:overflowPunct/>
        <w:autoSpaceDE/>
        <w:autoSpaceDN/>
        <w:textAlignment w:val="auto"/>
        <w:rPr>
          <w:rFonts w:ascii="Times New Roman" w:eastAsia="MS Mincho" w:hAnsi="Times New Roman" w:cs="Times New Roman"/>
          <w:kern w:val="0"/>
          <w:sz w:val="24"/>
          <w:szCs w:val="24"/>
        </w:rPr>
      </w:pPr>
    </w:p>
    <w:p w:rsidR="005862BD" w:rsidRPr="008223E6" w:rsidRDefault="005862BD" w:rsidP="00617E1B">
      <w:pPr>
        <w:widowControl/>
        <w:suppressAutoHyphens w:val="0"/>
        <w:overflowPunct/>
        <w:autoSpaceDE/>
        <w:autoSpaceDN/>
        <w:textAlignment w:val="auto"/>
        <w:rPr>
          <w:rFonts w:ascii="Times New Roman" w:eastAsia="MS Mincho" w:hAnsi="Times New Roman" w:cs="Times New Roman"/>
          <w:kern w:val="0"/>
          <w:sz w:val="24"/>
          <w:szCs w:val="24"/>
        </w:rPr>
      </w:pPr>
    </w:p>
    <w:p w:rsidR="005862BD" w:rsidRPr="008223E6" w:rsidRDefault="005862BD" w:rsidP="00617E1B">
      <w:pPr>
        <w:widowControl/>
        <w:suppressAutoHyphens w:val="0"/>
        <w:overflowPunct/>
        <w:autoSpaceDE/>
        <w:autoSpaceDN/>
        <w:textAlignment w:val="auto"/>
        <w:rPr>
          <w:rFonts w:ascii="Times New Roman" w:eastAsia="MS Mincho" w:hAnsi="Times New Roman" w:cs="Times New Roman"/>
          <w:kern w:val="0"/>
          <w:sz w:val="24"/>
          <w:szCs w:val="24"/>
        </w:rPr>
      </w:pPr>
    </w:p>
    <w:p w:rsidR="005862BD" w:rsidRPr="008223E6" w:rsidRDefault="005862BD" w:rsidP="005862BD">
      <w:pPr>
        <w:rPr>
          <w:rFonts w:ascii="Times New Roman" w:hAnsi="Times New Roman" w:cs="Times New Roman"/>
          <w:sz w:val="24"/>
          <w:szCs w:val="24"/>
        </w:rPr>
      </w:pPr>
      <w:r w:rsidRPr="008223E6">
        <w:rPr>
          <w:rFonts w:ascii="Times New Roman" w:hAnsi="Times New Roman" w:cs="Times New Roman"/>
          <w:sz w:val="24"/>
          <w:szCs w:val="24"/>
        </w:rPr>
        <w:t>Программа государственной итоговой аттестации обновлена, рассмотрена и одобрена на заседании теории права и государственно-правовых дисциплин</w:t>
      </w:r>
      <w:r w:rsidRPr="008223E6">
        <w:rPr>
          <w:rFonts w:ascii="Times New Roman" w:eastAsia="MS Mincho" w:hAnsi="Times New Roman" w:cs="Times New Roman"/>
          <w:sz w:val="24"/>
        </w:rPr>
        <w:t>.</w:t>
      </w:r>
    </w:p>
    <w:p w:rsidR="005862BD" w:rsidRPr="008223E6" w:rsidRDefault="005862BD" w:rsidP="005862BD">
      <w:pPr>
        <w:rPr>
          <w:rFonts w:ascii="Times New Roman" w:hAnsi="Times New Roman" w:cs="Times New Roman"/>
          <w:sz w:val="24"/>
          <w:szCs w:val="24"/>
        </w:rPr>
      </w:pPr>
      <w:r w:rsidRPr="008223E6">
        <w:rPr>
          <w:rFonts w:ascii="Times New Roman" w:hAnsi="Times New Roman" w:cs="Times New Roman"/>
          <w:sz w:val="24"/>
          <w:szCs w:val="24"/>
        </w:rPr>
        <w:t xml:space="preserve">Протокол </w:t>
      </w:r>
      <w:r w:rsidR="00CA6AC2">
        <w:rPr>
          <w:rFonts w:ascii="Times New Roman" w:hAnsi="Times New Roman" w:cs="Times New Roman"/>
          <w:sz w:val="24"/>
          <w:szCs w:val="24"/>
        </w:rPr>
        <w:t>от 01 сентября</w:t>
      </w:r>
      <w:r w:rsidR="007A4FD3">
        <w:rPr>
          <w:rFonts w:ascii="Times New Roman" w:hAnsi="Times New Roman" w:cs="Times New Roman"/>
          <w:sz w:val="24"/>
          <w:szCs w:val="24"/>
        </w:rPr>
        <w:t xml:space="preserve"> </w:t>
      </w:r>
      <w:r w:rsidR="00AE5AB8" w:rsidRPr="00AE5AB8">
        <w:rPr>
          <w:rFonts w:ascii="Times New Roman" w:hAnsi="Times New Roman" w:cs="Times New Roman"/>
          <w:sz w:val="24"/>
          <w:szCs w:val="24"/>
        </w:rPr>
        <w:t>2025</w:t>
      </w:r>
      <w:r w:rsidRPr="00AE5AB8">
        <w:rPr>
          <w:rFonts w:ascii="Times New Roman" w:hAnsi="Times New Roman" w:cs="Times New Roman"/>
          <w:sz w:val="24"/>
          <w:szCs w:val="24"/>
        </w:rPr>
        <w:t xml:space="preserve"> года </w:t>
      </w:r>
      <w:bookmarkStart w:id="0" w:name="_GoBack"/>
      <w:bookmarkEnd w:id="0"/>
      <w:r w:rsidRPr="00CA6AC2">
        <w:rPr>
          <w:rFonts w:ascii="Times New Roman" w:hAnsi="Times New Roman" w:cs="Times New Roman"/>
          <w:sz w:val="24"/>
          <w:szCs w:val="24"/>
        </w:rPr>
        <w:t>№ 1.</w:t>
      </w:r>
    </w:p>
    <w:p w:rsidR="005862BD" w:rsidRPr="008223E6" w:rsidRDefault="005862BD" w:rsidP="00617E1B">
      <w:pPr>
        <w:widowControl/>
        <w:suppressAutoHyphens w:val="0"/>
        <w:overflowPunct/>
        <w:autoSpaceDE/>
        <w:autoSpaceDN/>
        <w:textAlignment w:val="auto"/>
        <w:rPr>
          <w:rFonts w:ascii="Times New Roman" w:hAnsi="Times New Roman" w:cs="Times New Roman"/>
          <w:sz w:val="24"/>
          <w:szCs w:val="24"/>
        </w:rPr>
        <w:sectPr w:rsidR="005862BD" w:rsidRPr="008223E6">
          <w:headerReference w:type="default" r:id="rId9"/>
          <w:pgSz w:w="11906" w:h="16838"/>
          <w:pgMar w:top="1134" w:right="850" w:bottom="1134" w:left="1701" w:header="720" w:footer="720" w:gutter="0"/>
          <w:cols w:space="720"/>
        </w:sectPr>
      </w:pPr>
    </w:p>
    <w:p w:rsidR="006858C8" w:rsidRPr="008223E6" w:rsidRDefault="006858C8" w:rsidP="006858C8">
      <w:pPr>
        <w:ind w:firstLine="567"/>
        <w:jc w:val="center"/>
        <w:rPr>
          <w:rFonts w:ascii="Times New Roman" w:hAnsi="Times New Roman" w:cs="Times New Roman"/>
          <w:sz w:val="24"/>
          <w:szCs w:val="24"/>
        </w:rPr>
      </w:pPr>
      <w:r w:rsidRPr="008223E6">
        <w:rPr>
          <w:rFonts w:ascii="Times New Roman" w:hAnsi="Times New Roman" w:cs="Times New Roman"/>
          <w:b/>
          <w:bCs/>
          <w:sz w:val="24"/>
          <w:szCs w:val="24"/>
        </w:rPr>
        <w:lastRenderedPageBreak/>
        <w:t>СОДЕРЖАНИЕ</w:t>
      </w:r>
    </w:p>
    <w:p w:rsidR="006858C8" w:rsidRPr="008223E6" w:rsidRDefault="006858C8" w:rsidP="006858C8">
      <w:pPr>
        <w:ind w:firstLine="567"/>
        <w:jc w:val="both"/>
        <w:rPr>
          <w:rFonts w:ascii="Times New Roman" w:hAnsi="Times New Roman" w:cs="Times New Roman"/>
          <w:sz w:val="24"/>
          <w:szCs w:val="24"/>
        </w:rPr>
      </w:pPr>
    </w:p>
    <w:p w:rsidR="005F70C9" w:rsidRPr="008223E6" w:rsidRDefault="005F70C9">
      <w:pPr>
        <w:pStyle w:val="af0"/>
        <w:rPr>
          <w:rFonts w:ascii="Times New Roman" w:hAnsi="Times New Roman"/>
          <w:sz w:val="24"/>
          <w:szCs w:val="24"/>
        </w:rPr>
      </w:pPr>
    </w:p>
    <w:p w:rsidR="00CB1C6F" w:rsidRPr="008223E6" w:rsidRDefault="001B679A">
      <w:pPr>
        <w:pStyle w:val="14"/>
        <w:tabs>
          <w:tab w:val="right" w:leader="dot" w:pos="9345"/>
        </w:tabs>
        <w:rPr>
          <w:rFonts w:ascii="Times New Roman" w:hAnsi="Times New Roman" w:cs="Times New Roman"/>
          <w:noProof/>
          <w:kern w:val="0"/>
        </w:rPr>
      </w:pPr>
      <w:r w:rsidRPr="008223E6">
        <w:rPr>
          <w:rFonts w:ascii="Times New Roman" w:hAnsi="Times New Roman" w:cs="Times New Roman"/>
          <w:sz w:val="24"/>
          <w:szCs w:val="24"/>
        </w:rPr>
        <w:fldChar w:fldCharType="begin"/>
      </w:r>
      <w:r w:rsidR="005F70C9" w:rsidRPr="008223E6">
        <w:rPr>
          <w:rFonts w:ascii="Times New Roman" w:hAnsi="Times New Roman" w:cs="Times New Roman"/>
          <w:sz w:val="24"/>
          <w:szCs w:val="24"/>
        </w:rPr>
        <w:instrText xml:space="preserve"> TOC \o "1-3" \h \z \u </w:instrText>
      </w:r>
      <w:r w:rsidRPr="008223E6">
        <w:rPr>
          <w:rFonts w:ascii="Times New Roman" w:hAnsi="Times New Roman" w:cs="Times New Roman"/>
          <w:sz w:val="24"/>
          <w:szCs w:val="24"/>
        </w:rPr>
        <w:fldChar w:fldCharType="separate"/>
      </w:r>
      <w:hyperlink w:anchor="_Toc506884918" w:history="1">
        <w:r w:rsidR="00CB1C6F" w:rsidRPr="008223E6">
          <w:rPr>
            <w:rStyle w:val="af"/>
            <w:rFonts w:ascii="Times New Roman" w:hAnsi="Times New Roman" w:cs="Times New Roman"/>
            <w:noProof/>
          </w:rPr>
          <w:t>1.Программа государственного экзамена</w:t>
        </w:r>
        <w:r w:rsidR="00CB1C6F" w:rsidRPr="008223E6">
          <w:rPr>
            <w:rFonts w:ascii="Times New Roman" w:hAnsi="Times New Roman" w:cs="Times New Roman"/>
            <w:noProof/>
            <w:webHidden/>
          </w:rPr>
          <w:tab/>
        </w:r>
        <w:r w:rsidRPr="008223E6">
          <w:rPr>
            <w:rFonts w:ascii="Times New Roman" w:hAnsi="Times New Roman" w:cs="Times New Roman"/>
            <w:noProof/>
            <w:webHidden/>
          </w:rPr>
          <w:fldChar w:fldCharType="begin"/>
        </w:r>
        <w:r w:rsidR="00CB1C6F" w:rsidRPr="008223E6">
          <w:rPr>
            <w:rFonts w:ascii="Times New Roman" w:hAnsi="Times New Roman" w:cs="Times New Roman"/>
            <w:noProof/>
            <w:webHidden/>
          </w:rPr>
          <w:instrText xml:space="preserve"> PAGEREF _Toc506884918 \h </w:instrText>
        </w:r>
        <w:r w:rsidRPr="008223E6">
          <w:rPr>
            <w:rFonts w:ascii="Times New Roman" w:hAnsi="Times New Roman" w:cs="Times New Roman"/>
            <w:noProof/>
            <w:webHidden/>
          </w:rPr>
        </w:r>
        <w:r w:rsidRPr="008223E6">
          <w:rPr>
            <w:rFonts w:ascii="Times New Roman" w:hAnsi="Times New Roman" w:cs="Times New Roman"/>
            <w:noProof/>
            <w:webHidden/>
          </w:rPr>
          <w:fldChar w:fldCharType="separate"/>
        </w:r>
        <w:r w:rsidR="00CB1C6F" w:rsidRPr="008223E6">
          <w:rPr>
            <w:rFonts w:ascii="Times New Roman" w:hAnsi="Times New Roman" w:cs="Times New Roman"/>
            <w:noProof/>
            <w:webHidden/>
          </w:rPr>
          <w:t>4</w:t>
        </w:r>
        <w:r w:rsidRPr="008223E6">
          <w:rPr>
            <w:rFonts w:ascii="Times New Roman" w:hAnsi="Times New Roman" w:cs="Times New Roman"/>
            <w:noProof/>
            <w:webHidden/>
          </w:rPr>
          <w:fldChar w:fldCharType="end"/>
        </w:r>
      </w:hyperlink>
    </w:p>
    <w:p w:rsidR="00CB1C6F" w:rsidRPr="008223E6" w:rsidRDefault="001B679A">
      <w:pPr>
        <w:pStyle w:val="14"/>
        <w:tabs>
          <w:tab w:val="right" w:leader="dot" w:pos="9345"/>
        </w:tabs>
        <w:rPr>
          <w:rFonts w:ascii="Times New Roman" w:hAnsi="Times New Roman" w:cs="Times New Roman"/>
          <w:noProof/>
          <w:kern w:val="0"/>
        </w:rPr>
      </w:pPr>
      <w:hyperlink w:anchor="_Toc506884919" w:history="1">
        <w:r w:rsidR="00CB1C6F" w:rsidRPr="008223E6">
          <w:rPr>
            <w:rStyle w:val="af"/>
            <w:rFonts w:ascii="Times New Roman" w:hAnsi="Times New Roman" w:cs="Times New Roman"/>
            <w:noProof/>
          </w:rPr>
          <w:t>2.Выпускная квалификационная работа (ВКР)</w:t>
        </w:r>
        <w:r w:rsidR="00CB1C6F" w:rsidRPr="008223E6">
          <w:rPr>
            <w:rFonts w:ascii="Times New Roman" w:hAnsi="Times New Roman" w:cs="Times New Roman"/>
            <w:noProof/>
            <w:webHidden/>
          </w:rPr>
          <w:tab/>
        </w:r>
        <w:r w:rsidRPr="008223E6">
          <w:rPr>
            <w:rFonts w:ascii="Times New Roman" w:hAnsi="Times New Roman" w:cs="Times New Roman"/>
            <w:noProof/>
            <w:webHidden/>
          </w:rPr>
          <w:fldChar w:fldCharType="begin"/>
        </w:r>
        <w:r w:rsidR="00CB1C6F" w:rsidRPr="008223E6">
          <w:rPr>
            <w:rFonts w:ascii="Times New Roman" w:hAnsi="Times New Roman" w:cs="Times New Roman"/>
            <w:noProof/>
            <w:webHidden/>
          </w:rPr>
          <w:instrText xml:space="preserve"> PAGEREF _Toc506884919 \h </w:instrText>
        </w:r>
        <w:r w:rsidRPr="008223E6">
          <w:rPr>
            <w:rFonts w:ascii="Times New Roman" w:hAnsi="Times New Roman" w:cs="Times New Roman"/>
            <w:noProof/>
            <w:webHidden/>
          </w:rPr>
        </w:r>
        <w:r w:rsidRPr="008223E6">
          <w:rPr>
            <w:rFonts w:ascii="Times New Roman" w:hAnsi="Times New Roman" w:cs="Times New Roman"/>
            <w:noProof/>
            <w:webHidden/>
          </w:rPr>
          <w:fldChar w:fldCharType="separate"/>
        </w:r>
        <w:r w:rsidR="00CB1C6F" w:rsidRPr="008223E6">
          <w:rPr>
            <w:rFonts w:ascii="Times New Roman" w:hAnsi="Times New Roman" w:cs="Times New Roman"/>
            <w:noProof/>
            <w:webHidden/>
          </w:rPr>
          <w:t>10</w:t>
        </w:r>
        <w:r w:rsidRPr="008223E6">
          <w:rPr>
            <w:rFonts w:ascii="Times New Roman" w:hAnsi="Times New Roman" w:cs="Times New Roman"/>
            <w:noProof/>
            <w:webHidden/>
          </w:rPr>
          <w:fldChar w:fldCharType="end"/>
        </w:r>
      </w:hyperlink>
    </w:p>
    <w:p w:rsidR="00CB1C6F" w:rsidRPr="008223E6" w:rsidRDefault="001B679A">
      <w:pPr>
        <w:pStyle w:val="14"/>
        <w:tabs>
          <w:tab w:val="right" w:leader="dot" w:pos="9345"/>
        </w:tabs>
        <w:rPr>
          <w:rFonts w:ascii="Times New Roman" w:hAnsi="Times New Roman" w:cs="Times New Roman"/>
          <w:noProof/>
          <w:kern w:val="0"/>
        </w:rPr>
      </w:pPr>
      <w:hyperlink w:anchor="_Toc506884920" w:history="1">
        <w:r w:rsidR="00CB1C6F" w:rsidRPr="008223E6">
          <w:rPr>
            <w:rStyle w:val="af"/>
            <w:rFonts w:ascii="Times New Roman" w:hAnsi="Times New Roman" w:cs="Times New Roman"/>
            <w:noProof/>
          </w:rPr>
          <w:t>2.4 Примерная тематика выпускных квалификационных работ</w:t>
        </w:r>
        <w:r w:rsidR="00CB1C6F" w:rsidRPr="008223E6">
          <w:rPr>
            <w:rFonts w:ascii="Times New Roman" w:hAnsi="Times New Roman" w:cs="Times New Roman"/>
            <w:noProof/>
            <w:webHidden/>
          </w:rPr>
          <w:tab/>
        </w:r>
        <w:r w:rsidRPr="008223E6">
          <w:rPr>
            <w:rFonts w:ascii="Times New Roman" w:hAnsi="Times New Roman" w:cs="Times New Roman"/>
            <w:noProof/>
            <w:webHidden/>
          </w:rPr>
          <w:fldChar w:fldCharType="begin"/>
        </w:r>
        <w:r w:rsidR="00CB1C6F" w:rsidRPr="008223E6">
          <w:rPr>
            <w:rFonts w:ascii="Times New Roman" w:hAnsi="Times New Roman" w:cs="Times New Roman"/>
            <w:noProof/>
            <w:webHidden/>
          </w:rPr>
          <w:instrText xml:space="preserve"> PAGEREF _Toc506884920 \h </w:instrText>
        </w:r>
        <w:r w:rsidRPr="008223E6">
          <w:rPr>
            <w:rFonts w:ascii="Times New Roman" w:hAnsi="Times New Roman" w:cs="Times New Roman"/>
            <w:noProof/>
            <w:webHidden/>
          </w:rPr>
        </w:r>
        <w:r w:rsidRPr="008223E6">
          <w:rPr>
            <w:rFonts w:ascii="Times New Roman" w:hAnsi="Times New Roman" w:cs="Times New Roman"/>
            <w:noProof/>
            <w:webHidden/>
          </w:rPr>
          <w:fldChar w:fldCharType="separate"/>
        </w:r>
        <w:r w:rsidR="00CB1C6F" w:rsidRPr="008223E6">
          <w:rPr>
            <w:rFonts w:ascii="Times New Roman" w:hAnsi="Times New Roman" w:cs="Times New Roman"/>
            <w:noProof/>
            <w:webHidden/>
          </w:rPr>
          <w:t>15</w:t>
        </w:r>
        <w:r w:rsidRPr="008223E6">
          <w:rPr>
            <w:rFonts w:ascii="Times New Roman" w:hAnsi="Times New Roman" w:cs="Times New Roman"/>
            <w:noProof/>
            <w:webHidden/>
          </w:rPr>
          <w:fldChar w:fldCharType="end"/>
        </w:r>
      </w:hyperlink>
    </w:p>
    <w:p w:rsidR="00CB1C6F" w:rsidRPr="008223E6" w:rsidRDefault="001B679A">
      <w:pPr>
        <w:pStyle w:val="14"/>
        <w:tabs>
          <w:tab w:val="right" w:leader="dot" w:pos="9345"/>
        </w:tabs>
        <w:rPr>
          <w:rFonts w:ascii="Times New Roman" w:hAnsi="Times New Roman" w:cs="Times New Roman"/>
          <w:noProof/>
          <w:kern w:val="0"/>
        </w:rPr>
      </w:pPr>
      <w:hyperlink w:anchor="_Toc506884921" w:history="1">
        <w:r w:rsidR="00CB1C6F" w:rsidRPr="008223E6">
          <w:rPr>
            <w:rStyle w:val="af"/>
            <w:rFonts w:ascii="Times New Roman" w:hAnsi="Times New Roman" w:cs="Times New Roman"/>
            <w:noProof/>
          </w:rPr>
          <w:t>3. Порядок проведения ГИА для выпускников из числа лиц с ограниченными возможностями здоровья</w:t>
        </w:r>
        <w:r w:rsidR="00CB1C6F" w:rsidRPr="008223E6">
          <w:rPr>
            <w:rFonts w:ascii="Times New Roman" w:hAnsi="Times New Roman" w:cs="Times New Roman"/>
            <w:noProof/>
            <w:webHidden/>
          </w:rPr>
          <w:tab/>
        </w:r>
        <w:r w:rsidRPr="008223E6">
          <w:rPr>
            <w:rFonts w:ascii="Times New Roman" w:hAnsi="Times New Roman" w:cs="Times New Roman"/>
            <w:noProof/>
            <w:webHidden/>
          </w:rPr>
          <w:fldChar w:fldCharType="begin"/>
        </w:r>
        <w:r w:rsidR="00CB1C6F" w:rsidRPr="008223E6">
          <w:rPr>
            <w:rFonts w:ascii="Times New Roman" w:hAnsi="Times New Roman" w:cs="Times New Roman"/>
            <w:noProof/>
            <w:webHidden/>
          </w:rPr>
          <w:instrText xml:space="preserve"> PAGEREF _Toc506884921 \h </w:instrText>
        </w:r>
        <w:r w:rsidRPr="008223E6">
          <w:rPr>
            <w:rFonts w:ascii="Times New Roman" w:hAnsi="Times New Roman" w:cs="Times New Roman"/>
            <w:noProof/>
            <w:webHidden/>
          </w:rPr>
        </w:r>
        <w:r w:rsidRPr="008223E6">
          <w:rPr>
            <w:rFonts w:ascii="Times New Roman" w:hAnsi="Times New Roman" w:cs="Times New Roman"/>
            <w:noProof/>
            <w:webHidden/>
          </w:rPr>
          <w:fldChar w:fldCharType="separate"/>
        </w:r>
        <w:r w:rsidR="00CB1C6F" w:rsidRPr="008223E6">
          <w:rPr>
            <w:rFonts w:ascii="Times New Roman" w:hAnsi="Times New Roman" w:cs="Times New Roman"/>
            <w:noProof/>
            <w:webHidden/>
          </w:rPr>
          <w:t>30</w:t>
        </w:r>
        <w:r w:rsidRPr="008223E6">
          <w:rPr>
            <w:rFonts w:ascii="Times New Roman" w:hAnsi="Times New Roman" w:cs="Times New Roman"/>
            <w:noProof/>
            <w:webHidden/>
          </w:rPr>
          <w:fldChar w:fldCharType="end"/>
        </w:r>
      </w:hyperlink>
    </w:p>
    <w:p w:rsidR="00CB1C6F" w:rsidRPr="008223E6" w:rsidRDefault="001B679A">
      <w:pPr>
        <w:pStyle w:val="14"/>
        <w:tabs>
          <w:tab w:val="right" w:leader="dot" w:pos="9345"/>
        </w:tabs>
        <w:rPr>
          <w:rFonts w:ascii="Times New Roman" w:hAnsi="Times New Roman" w:cs="Times New Roman"/>
          <w:noProof/>
          <w:kern w:val="0"/>
        </w:rPr>
      </w:pPr>
      <w:hyperlink w:anchor="_Toc506884922" w:history="1">
        <w:r w:rsidR="00CB1C6F" w:rsidRPr="008223E6">
          <w:rPr>
            <w:rStyle w:val="af"/>
            <w:rFonts w:ascii="Times New Roman" w:hAnsi="Times New Roman" w:cs="Times New Roman"/>
            <w:noProof/>
          </w:rPr>
          <w:t>4. Порядок подачи и рассмотрения апелляций</w:t>
        </w:r>
        <w:r w:rsidR="00CB1C6F" w:rsidRPr="008223E6">
          <w:rPr>
            <w:rFonts w:ascii="Times New Roman" w:hAnsi="Times New Roman" w:cs="Times New Roman"/>
            <w:noProof/>
            <w:webHidden/>
          </w:rPr>
          <w:tab/>
        </w:r>
        <w:r w:rsidRPr="008223E6">
          <w:rPr>
            <w:rFonts w:ascii="Times New Roman" w:hAnsi="Times New Roman" w:cs="Times New Roman"/>
            <w:noProof/>
            <w:webHidden/>
          </w:rPr>
          <w:fldChar w:fldCharType="begin"/>
        </w:r>
        <w:r w:rsidR="00CB1C6F" w:rsidRPr="008223E6">
          <w:rPr>
            <w:rFonts w:ascii="Times New Roman" w:hAnsi="Times New Roman" w:cs="Times New Roman"/>
            <w:noProof/>
            <w:webHidden/>
          </w:rPr>
          <w:instrText xml:space="preserve"> PAGEREF _Toc506884922 \h </w:instrText>
        </w:r>
        <w:r w:rsidRPr="008223E6">
          <w:rPr>
            <w:rFonts w:ascii="Times New Roman" w:hAnsi="Times New Roman" w:cs="Times New Roman"/>
            <w:noProof/>
            <w:webHidden/>
          </w:rPr>
        </w:r>
        <w:r w:rsidRPr="008223E6">
          <w:rPr>
            <w:rFonts w:ascii="Times New Roman" w:hAnsi="Times New Roman" w:cs="Times New Roman"/>
            <w:noProof/>
            <w:webHidden/>
          </w:rPr>
          <w:fldChar w:fldCharType="separate"/>
        </w:r>
        <w:r w:rsidR="00CB1C6F" w:rsidRPr="008223E6">
          <w:rPr>
            <w:rFonts w:ascii="Times New Roman" w:hAnsi="Times New Roman" w:cs="Times New Roman"/>
            <w:noProof/>
            <w:webHidden/>
          </w:rPr>
          <w:t>31</w:t>
        </w:r>
        <w:r w:rsidRPr="008223E6">
          <w:rPr>
            <w:rFonts w:ascii="Times New Roman" w:hAnsi="Times New Roman" w:cs="Times New Roman"/>
            <w:noProof/>
            <w:webHidden/>
          </w:rPr>
          <w:fldChar w:fldCharType="end"/>
        </w:r>
      </w:hyperlink>
    </w:p>
    <w:p w:rsidR="005F70C9" w:rsidRPr="008223E6" w:rsidRDefault="001B679A">
      <w:pPr>
        <w:rPr>
          <w:rFonts w:ascii="Times New Roman" w:hAnsi="Times New Roman" w:cs="Times New Roman"/>
        </w:rPr>
      </w:pPr>
      <w:r w:rsidRPr="008223E6">
        <w:rPr>
          <w:rFonts w:ascii="Times New Roman" w:hAnsi="Times New Roman" w:cs="Times New Roman"/>
          <w:sz w:val="24"/>
          <w:szCs w:val="24"/>
        </w:rPr>
        <w:fldChar w:fldCharType="end"/>
      </w:r>
    </w:p>
    <w:p w:rsidR="006858C8" w:rsidRPr="008223E6" w:rsidRDefault="006858C8" w:rsidP="006858C8">
      <w:pPr>
        <w:rPr>
          <w:rFonts w:ascii="Times New Roman" w:hAnsi="Times New Roman" w:cs="Times New Roman"/>
          <w:sz w:val="24"/>
          <w:szCs w:val="24"/>
        </w:rPr>
        <w:sectPr w:rsidR="006858C8" w:rsidRPr="008223E6">
          <w:headerReference w:type="default" r:id="rId10"/>
          <w:pgSz w:w="11906" w:h="16838"/>
          <w:pgMar w:top="1134" w:right="850" w:bottom="1134" w:left="1701" w:header="720" w:footer="720" w:gutter="0"/>
          <w:cols w:space="720"/>
        </w:sectPr>
      </w:pPr>
    </w:p>
    <w:p w:rsidR="00C81A15" w:rsidRPr="008223E6" w:rsidRDefault="00C81A15" w:rsidP="00C81A15">
      <w:pPr>
        <w:ind w:firstLine="567"/>
        <w:jc w:val="both"/>
        <w:rPr>
          <w:rFonts w:ascii="Times New Roman" w:hAnsi="Times New Roman" w:cs="Times New Roman"/>
          <w:sz w:val="24"/>
          <w:szCs w:val="24"/>
        </w:rPr>
      </w:pPr>
      <w:r w:rsidRPr="008223E6">
        <w:rPr>
          <w:rFonts w:ascii="Times New Roman" w:hAnsi="Times New Roman" w:cs="Times New Roman"/>
          <w:sz w:val="24"/>
          <w:szCs w:val="24"/>
        </w:rPr>
        <w:lastRenderedPageBreak/>
        <w:t xml:space="preserve">Государственная итоговая аттестация по направлению подготовки  </w:t>
      </w:r>
      <w:r w:rsidRPr="008223E6">
        <w:rPr>
          <w:rStyle w:val="s1"/>
          <w:rFonts w:ascii="Times New Roman" w:hAnsi="Times New Roman" w:cs="Times New Roman"/>
          <w:sz w:val="24"/>
          <w:szCs w:val="24"/>
        </w:rPr>
        <w:t xml:space="preserve">40.03.01 «Юриспруденция» </w:t>
      </w:r>
      <w:r w:rsidRPr="008223E6">
        <w:rPr>
          <w:rFonts w:ascii="Times New Roman" w:hAnsi="Times New Roman" w:cs="Times New Roman"/>
          <w:sz w:val="24"/>
          <w:szCs w:val="24"/>
        </w:rPr>
        <w:t xml:space="preserve">профиль Правоприменительная деятельность проводится в форме государственного экзамена и защиты выпускной квалификационной работы </w:t>
      </w:r>
    </w:p>
    <w:p w:rsidR="00C81A15" w:rsidRPr="008223E6" w:rsidRDefault="00C81A15" w:rsidP="006858C8">
      <w:pPr>
        <w:ind w:firstLine="567"/>
        <w:jc w:val="both"/>
        <w:rPr>
          <w:rFonts w:ascii="Times New Roman" w:hAnsi="Times New Roman" w:cs="Times New Roman"/>
          <w:b/>
          <w:bCs/>
          <w:sz w:val="24"/>
          <w:szCs w:val="24"/>
        </w:rPr>
      </w:pPr>
    </w:p>
    <w:p w:rsidR="002A5804" w:rsidRPr="008223E6" w:rsidRDefault="006C13F0" w:rsidP="005F70C9">
      <w:pPr>
        <w:pStyle w:val="1"/>
        <w:jc w:val="center"/>
        <w:rPr>
          <w:rFonts w:ascii="Times New Roman" w:hAnsi="Times New Roman"/>
          <w:color w:val="auto"/>
          <w:sz w:val="24"/>
          <w:szCs w:val="24"/>
        </w:rPr>
      </w:pPr>
      <w:bookmarkStart w:id="1" w:name="_Toc506884918"/>
      <w:r w:rsidRPr="008223E6">
        <w:rPr>
          <w:rFonts w:ascii="Times New Roman" w:hAnsi="Times New Roman"/>
          <w:color w:val="auto"/>
          <w:sz w:val="24"/>
          <w:szCs w:val="24"/>
        </w:rPr>
        <w:t>1.</w:t>
      </w:r>
      <w:r w:rsidR="002A5804" w:rsidRPr="008223E6">
        <w:rPr>
          <w:rFonts w:ascii="Times New Roman" w:hAnsi="Times New Roman"/>
          <w:color w:val="auto"/>
          <w:sz w:val="24"/>
          <w:szCs w:val="24"/>
        </w:rPr>
        <w:t>Программа государственного экзамена</w:t>
      </w:r>
      <w:bookmarkEnd w:id="1"/>
    </w:p>
    <w:p w:rsidR="002A5804" w:rsidRPr="008223E6" w:rsidRDefault="002A5804" w:rsidP="002A5804">
      <w:pPr>
        <w:pStyle w:val="Style4"/>
        <w:widowControl/>
        <w:spacing w:line="240" w:lineRule="auto"/>
        <w:ind w:firstLine="0"/>
        <w:jc w:val="center"/>
        <w:rPr>
          <w:rStyle w:val="FontStyle11"/>
          <w:sz w:val="24"/>
          <w:szCs w:val="24"/>
        </w:rPr>
      </w:pPr>
    </w:p>
    <w:p w:rsidR="002A5804" w:rsidRPr="008223E6" w:rsidRDefault="002A5804" w:rsidP="002A5804">
      <w:pPr>
        <w:pStyle w:val="Style4"/>
        <w:widowControl/>
        <w:spacing w:line="240" w:lineRule="auto"/>
        <w:ind w:firstLine="709"/>
        <w:jc w:val="both"/>
        <w:rPr>
          <w:b/>
          <w:sz w:val="24"/>
        </w:rPr>
      </w:pPr>
      <w:r w:rsidRPr="008223E6">
        <w:rPr>
          <w:b/>
          <w:sz w:val="24"/>
        </w:rPr>
        <w:t xml:space="preserve">1.1. Государственный экзамен проводится устно в форме комплексного междисциплинарного экзамена </w:t>
      </w:r>
    </w:p>
    <w:p w:rsidR="002A5804" w:rsidRPr="008223E6" w:rsidRDefault="002A5804" w:rsidP="002A5804">
      <w:pPr>
        <w:pStyle w:val="Style4"/>
        <w:widowControl/>
        <w:spacing w:line="240" w:lineRule="auto"/>
        <w:ind w:firstLine="709"/>
        <w:jc w:val="both"/>
        <w:rPr>
          <w:sz w:val="24"/>
        </w:rPr>
      </w:pPr>
    </w:p>
    <w:p w:rsidR="002A5804" w:rsidRPr="008223E6" w:rsidRDefault="002A5804" w:rsidP="002A5804">
      <w:pPr>
        <w:pStyle w:val="Style4"/>
        <w:widowControl/>
        <w:spacing w:line="240" w:lineRule="auto"/>
        <w:ind w:firstLine="709"/>
        <w:jc w:val="both"/>
        <w:rPr>
          <w:rStyle w:val="FontStyle11"/>
          <w:b w:val="0"/>
          <w:sz w:val="24"/>
          <w:szCs w:val="24"/>
        </w:rPr>
      </w:pPr>
      <w:r w:rsidRPr="008223E6">
        <w:rPr>
          <w:b/>
          <w:sz w:val="24"/>
        </w:rPr>
        <w:t>1.2. При сдаче государственного экзамена выпускник должен продемонстрировать:</w:t>
      </w:r>
    </w:p>
    <w:p w:rsidR="00C81A15" w:rsidRPr="008223E6" w:rsidRDefault="00C81A15" w:rsidP="002A5804">
      <w:pPr>
        <w:tabs>
          <w:tab w:val="left" w:pos="3799"/>
        </w:tabs>
        <w:ind w:firstLine="567"/>
        <w:jc w:val="both"/>
        <w:rPr>
          <w:rFonts w:ascii="Times New Roman" w:hAnsi="Times New Roman" w:cs="Times New Roman"/>
          <w:b/>
          <w:bCs/>
          <w:sz w:val="24"/>
          <w:szCs w:val="24"/>
        </w:rPr>
      </w:pPr>
    </w:p>
    <w:tbl>
      <w:tblPr>
        <w:tblW w:w="94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7226"/>
      </w:tblGrid>
      <w:tr w:rsidR="00F936B2" w:rsidRPr="008223E6" w:rsidTr="00063C68">
        <w:trPr>
          <w:trHeight w:val="766"/>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УК ОС-1</w:t>
            </w:r>
          </w:p>
        </w:tc>
        <w:tc>
          <w:tcPr>
            <w:tcW w:w="7226" w:type="dxa"/>
            <w:shd w:val="clear" w:color="auto" w:fill="FFFFFF"/>
            <w:vAlign w:val="center"/>
          </w:tcPr>
          <w:p w:rsidR="00F936B2" w:rsidRPr="008223E6" w:rsidRDefault="00F936B2" w:rsidP="00253008">
            <w:pPr>
              <w:pStyle w:val="Default"/>
              <w:jc w:val="both"/>
            </w:pPr>
            <w:r w:rsidRPr="008223E6">
              <w:t>Способен применять критический анализ информации и системный подход для решения задач обоснования собственной гражданской и мировоззренческой позиции</w:t>
            </w:r>
          </w:p>
        </w:tc>
      </w:tr>
      <w:tr w:rsidR="00F936B2" w:rsidRPr="008223E6" w:rsidTr="00063C68">
        <w:trPr>
          <w:trHeight w:val="499"/>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УК ОС-2</w:t>
            </w:r>
          </w:p>
        </w:tc>
        <w:tc>
          <w:tcPr>
            <w:tcW w:w="7226" w:type="dxa"/>
            <w:shd w:val="clear" w:color="auto" w:fill="FFFFFF"/>
            <w:vAlign w:val="center"/>
          </w:tcPr>
          <w:p w:rsidR="00F936B2" w:rsidRPr="008223E6" w:rsidRDefault="00F936B2" w:rsidP="00063C68">
            <w:pPr>
              <w:pStyle w:val="Default"/>
              <w:jc w:val="both"/>
            </w:pPr>
            <w:r w:rsidRPr="008223E6">
              <w:t>Способен разработать проект на основе оценки ресурсов и ограничений</w:t>
            </w:r>
          </w:p>
        </w:tc>
      </w:tr>
      <w:tr w:rsidR="00F936B2" w:rsidRPr="008223E6" w:rsidTr="00063C68">
        <w:trPr>
          <w:trHeight w:val="228"/>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УК ОС-3</w:t>
            </w:r>
          </w:p>
        </w:tc>
        <w:tc>
          <w:tcPr>
            <w:tcW w:w="7226" w:type="dxa"/>
            <w:shd w:val="clear" w:color="auto" w:fill="FFFFFF"/>
            <w:vAlign w:val="center"/>
          </w:tcPr>
          <w:p w:rsidR="00F936B2" w:rsidRPr="008223E6" w:rsidRDefault="00F936B2" w:rsidP="00253008">
            <w:pPr>
              <w:pStyle w:val="Default"/>
              <w:jc w:val="both"/>
            </w:pPr>
            <w:r w:rsidRPr="008223E6">
              <w:t>Способен вести себя в соответствии с требованиями ролевой позиции в командной работе</w:t>
            </w:r>
          </w:p>
        </w:tc>
      </w:tr>
      <w:tr w:rsidR="00F936B2" w:rsidRPr="008223E6" w:rsidTr="00063C68">
        <w:trPr>
          <w:trHeight w:val="97"/>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УК ОС-4</w:t>
            </w:r>
          </w:p>
        </w:tc>
        <w:tc>
          <w:tcPr>
            <w:tcW w:w="7226" w:type="dxa"/>
            <w:shd w:val="clear" w:color="auto" w:fill="FFFFFF"/>
            <w:vAlign w:val="center"/>
          </w:tcPr>
          <w:p w:rsidR="00F936B2" w:rsidRPr="008223E6" w:rsidRDefault="00F936B2" w:rsidP="00063C68">
            <w:pPr>
              <w:pStyle w:val="Default"/>
              <w:jc w:val="both"/>
            </w:pPr>
            <w:r w:rsidRPr="008223E6">
              <w:t>Способен осуществлять коммуникацию, в том числе деловую, в устной и письменной формах на государственном и иностранном(</w:t>
            </w:r>
            <w:proofErr w:type="spellStart"/>
            <w:r w:rsidRPr="008223E6">
              <w:t>ых</w:t>
            </w:r>
            <w:proofErr w:type="spellEnd"/>
            <w:r w:rsidRPr="008223E6">
              <w:t>) языках</w:t>
            </w:r>
          </w:p>
        </w:tc>
      </w:tr>
      <w:tr w:rsidR="00F936B2" w:rsidRPr="008223E6" w:rsidTr="00F936B2">
        <w:trPr>
          <w:trHeight w:val="750"/>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УК ОС-5</w:t>
            </w:r>
          </w:p>
        </w:tc>
        <w:tc>
          <w:tcPr>
            <w:tcW w:w="7226" w:type="dxa"/>
            <w:shd w:val="clear" w:color="auto" w:fill="FFFFFF"/>
            <w:vAlign w:val="center"/>
          </w:tcPr>
          <w:p w:rsidR="00F936B2" w:rsidRPr="008223E6" w:rsidRDefault="00F936B2" w:rsidP="00F936B2">
            <w:pPr>
              <w:pStyle w:val="Default"/>
              <w:jc w:val="both"/>
            </w:pPr>
            <w:r w:rsidRPr="008223E6">
              <w:t>Способен проявлять толерантность в условиях межкультурного разнообразия общества в социально-историческом и философском контекстах, соблюдать нормы этики и использовать дефектологические знания в социальной и профессиональной сферах</w:t>
            </w:r>
          </w:p>
        </w:tc>
      </w:tr>
      <w:tr w:rsidR="00F936B2" w:rsidRPr="008223E6" w:rsidTr="00253008">
        <w:trPr>
          <w:trHeight w:val="140"/>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УК ОС-6</w:t>
            </w:r>
          </w:p>
        </w:tc>
        <w:tc>
          <w:tcPr>
            <w:tcW w:w="7226" w:type="dxa"/>
            <w:shd w:val="clear" w:color="auto" w:fill="FFFFFF"/>
            <w:vAlign w:val="center"/>
          </w:tcPr>
          <w:p w:rsidR="00F936B2" w:rsidRPr="008223E6" w:rsidRDefault="00F936B2" w:rsidP="00063C68">
            <w:pPr>
              <w:pStyle w:val="Default"/>
              <w:jc w:val="both"/>
            </w:pPr>
            <w:r w:rsidRPr="008223E6">
              <w:t>Способен выстраивать и реализовывать траекторию саморазвития на основе принципов образования в течение всей жизни</w:t>
            </w:r>
          </w:p>
        </w:tc>
      </w:tr>
      <w:tr w:rsidR="00F936B2" w:rsidRPr="008223E6" w:rsidTr="00253008">
        <w:trPr>
          <w:trHeight w:val="179"/>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УК ОС-7</w:t>
            </w:r>
          </w:p>
        </w:tc>
        <w:tc>
          <w:tcPr>
            <w:tcW w:w="7226" w:type="dxa"/>
            <w:shd w:val="clear" w:color="auto" w:fill="FFFFFF"/>
            <w:vAlign w:val="center"/>
          </w:tcPr>
          <w:p w:rsidR="00F936B2" w:rsidRPr="008223E6" w:rsidRDefault="00F936B2" w:rsidP="00063C68">
            <w:pPr>
              <w:pStyle w:val="Default"/>
              <w:jc w:val="both"/>
            </w:pPr>
            <w:r w:rsidRPr="008223E6">
              <w:t>Способен поддерживать уровень физического здоровья, достаточного для обеспечения полноценной социальной и профессиональной деятельности</w:t>
            </w:r>
          </w:p>
        </w:tc>
      </w:tr>
      <w:tr w:rsidR="00F936B2" w:rsidRPr="008223E6" w:rsidTr="00F936B2">
        <w:trPr>
          <w:trHeight w:val="960"/>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УК ОС-8</w:t>
            </w:r>
          </w:p>
        </w:tc>
        <w:tc>
          <w:tcPr>
            <w:tcW w:w="7226" w:type="dxa"/>
            <w:shd w:val="clear" w:color="auto" w:fill="FFFFFF"/>
            <w:vAlign w:val="center"/>
          </w:tcPr>
          <w:p w:rsidR="00F936B2" w:rsidRPr="008223E6" w:rsidRDefault="00F936B2" w:rsidP="00063C68">
            <w:pPr>
              <w:pStyle w:val="Default"/>
              <w:jc w:val="both"/>
            </w:pPr>
            <w:r w:rsidRPr="008223E6">
              <w:t>Способен создавать и поддерживать безопасные условия жизнедеятельности, в том числе при возникновении чрезвычайных ситуаций и военных конфликтов</w:t>
            </w:r>
          </w:p>
        </w:tc>
      </w:tr>
      <w:tr w:rsidR="00F936B2" w:rsidRPr="008223E6" w:rsidTr="00F936B2">
        <w:trPr>
          <w:trHeight w:val="795"/>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УК ОС-9</w:t>
            </w:r>
          </w:p>
        </w:tc>
        <w:tc>
          <w:tcPr>
            <w:tcW w:w="7226" w:type="dxa"/>
            <w:shd w:val="clear" w:color="auto" w:fill="FFFFFF"/>
            <w:vAlign w:val="center"/>
          </w:tcPr>
          <w:p w:rsidR="00F936B2" w:rsidRPr="008223E6" w:rsidRDefault="00F936B2" w:rsidP="00063C68">
            <w:pPr>
              <w:pStyle w:val="Default"/>
              <w:jc w:val="both"/>
            </w:pPr>
            <w:r w:rsidRPr="008223E6">
              <w:t>Способен использовать основы экономических знаний для принятия экономически обоснованных решений в различных сферах деятельности</w:t>
            </w:r>
          </w:p>
        </w:tc>
      </w:tr>
      <w:tr w:rsidR="00F936B2" w:rsidRPr="008223E6" w:rsidTr="00253008">
        <w:trPr>
          <w:trHeight w:val="177"/>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УК ОС-10</w:t>
            </w:r>
          </w:p>
        </w:tc>
        <w:tc>
          <w:tcPr>
            <w:tcW w:w="7226" w:type="dxa"/>
            <w:shd w:val="clear" w:color="auto" w:fill="FFFFFF"/>
            <w:vAlign w:val="center"/>
          </w:tcPr>
          <w:p w:rsidR="00F936B2" w:rsidRPr="008223E6" w:rsidRDefault="00F936B2" w:rsidP="00063C68">
            <w:pPr>
              <w:pStyle w:val="Default"/>
              <w:jc w:val="both"/>
            </w:pPr>
            <w:r w:rsidRPr="008223E6">
              <w:t>Способен демонстрировать и формировать нетерпимое отношение к коррупционному поведению</w:t>
            </w:r>
          </w:p>
        </w:tc>
      </w:tr>
      <w:tr w:rsidR="00CB52AB" w:rsidRPr="008223E6" w:rsidTr="00F936B2">
        <w:trPr>
          <w:trHeight w:val="900"/>
        </w:trPr>
        <w:tc>
          <w:tcPr>
            <w:tcW w:w="2256" w:type="dxa"/>
            <w:shd w:val="clear" w:color="auto" w:fill="FFFFFF"/>
            <w:vAlign w:val="center"/>
          </w:tcPr>
          <w:p w:rsidR="00CB52AB" w:rsidRPr="008223E6" w:rsidRDefault="00CB52AB"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УК ОС-11</w:t>
            </w:r>
          </w:p>
        </w:tc>
        <w:tc>
          <w:tcPr>
            <w:tcW w:w="7226" w:type="dxa"/>
            <w:shd w:val="clear" w:color="auto" w:fill="FFFFFF"/>
            <w:vAlign w:val="center"/>
          </w:tcPr>
          <w:p w:rsidR="00CB52AB" w:rsidRPr="008223E6" w:rsidRDefault="00CB52AB" w:rsidP="00F936B2">
            <w:pPr>
              <w:pStyle w:val="Default"/>
              <w:jc w:val="both"/>
            </w:pPr>
            <w:r w:rsidRPr="008223E6">
              <w:t>Способен идентифицировать проявления экстремизма и участвовать в принятии профилактических мер, направленных на предупреждении экстремисткой, в том числе террористической деятельности</w:t>
            </w:r>
          </w:p>
        </w:tc>
      </w:tr>
      <w:tr w:rsidR="00F936B2" w:rsidRPr="008223E6" w:rsidTr="00063C68">
        <w:trPr>
          <w:trHeight w:val="445"/>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ОПК-1</w:t>
            </w:r>
          </w:p>
        </w:tc>
        <w:tc>
          <w:tcPr>
            <w:tcW w:w="7226" w:type="dxa"/>
            <w:shd w:val="clear" w:color="auto" w:fill="FFFFFF"/>
          </w:tcPr>
          <w:p w:rsidR="00F936B2" w:rsidRPr="008223E6" w:rsidRDefault="00F936B2" w:rsidP="00F936B2">
            <w:pPr>
              <w:pStyle w:val="Default"/>
              <w:jc w:val="both"/>
            </w:pPr>
            <w:r w:rsidRPr="008223E6">
              <w:t>Способен анализировать основные закономерности формирования, функционирования и развития права</w:t>
            </w:r>
          </w:p>
        </w:tc>
      </w:tr>
      <w:tr w:rsidR="00F936B2" w:rsidRPr="008223E6" w:rsidTr="00063C68">
        <w:trPr>
          <w:trHeight w:val="594"/>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ОПК-2</w:t>
            </w:r>
          </w:p>
        </w:tc>
        <w:tc>
          <w:tcPr>
            <w:tcW w:w="7226" w:type="dxa"/>
            <w:shd w:val="clear" w:color="auto" w:fill="FFFFFF"/>
            <w:vAlign w:val="center"/>
          </w:tcPr>
          <w:p w:rsidR="00F936B2" w:rsidRPr="008223E6" w:rsidRDefault="00F936B2" w:rsidP="00063C68">
            <w:pPr>
              <w:pStyle w:val="Default"/>
              <w:jc w:val="both"/>
            </w:pPr>
            <w:r w:rsidRPr="008223E6">
              <w:t>Способен применять нормы материального и процессуального права при решении задач профессиональной деятельности</w:t>
            </w:r>
          </w:p>
        </w:tc>
      </w:tr>
      <w:tr w:rsidR="00F936B2" w:rsidRPr="008223E6" w:rsidTr="00253008">
        <w:trPr>
          <w:trHeight w:val="161"/>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ОПК-3</w:t>
            </w:r>
          </w:p>
        </w:tc>
        <w:tc>
          <w:tcPr>
            <w:tcW w:w="7226" w:type="dxa"/>
            <w:shd w:val="clear" w:color="auto" w:fill="FFFFFF"/>
            <w:vAlign w:val="center"/>
          </w:tcPr>
          <w:p w:rsidR="00F936B2" w:rsidRPr="008223E6" w:rsidRDefault="00F936B2" w:rsidP="00063C68">
            <w:pPr>
              <w:pStyle w:val="Default"/>
              <w:jc w:val="both"/>
            </w:pPr>
            <w:r w:rsidRPr="008223E6">
              <w:t xml:space="preserve">Способен участвовать в экспертной юридической деятельности в </w:t>
            </w:r>
            <w:r w:rsidRPr="008223E6">
              <w:lastRenderedPageBreak/>
              <w:t>рамках поставленной задачи</w:t>
            </w:r>
          </w:p>
        </w:tc>
      </w:tr>
      <w:tr w:rsidR="00F936B2" w:rsidRPr="008223E6" w:rsidTr="00063C68">
        <w:trPr>
          <w:trHeight w:val="201"/>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lastRenderedPageBreak/>
              <w:t>ОПК-4</w:t>
            </w:r>
          </w:p>
        </w:tc>
        <w:tc>
          <w:tcPr>
            <w:tcW w:w="7226" w:type="dxa"/>
            <w:shd w:val="clear" w:color="auto" w:fill="FFFFFF"/>
            <w:vAlign w:val="center"/>
          </w:tcPr>
          <w:p w:rsidR="00F936B2" w:rsidRPr="008223E6" w:rsidRDefault="00F936B2" w:rsidP="00F936B2">
            <w:pPr>
              <w:pStyle w:val="Default"/>
              <w:jc w:val="both"/>
            </w:pPr>
            <w:r w:rsidRPr="008223E6">
              <w:t>Способен профессионально толковать нормы права</w:t>
            </w:r>
          </w:p>
        </w:tc>
      </w:tr>
      <w:tr w:rsidR="00F936B2" w:rsidRPr="008223E6" w:rsidTr="00F936B2">
        <w:trPr>
          <w:trHeight w:val="765"/>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ОПК-5</w:t>
            </w:r>
          </w:p>
        </w:tc>
        <w:tc>
          <w:tcPr>
            <w:tcW w:w="7226" w:type="dxa"/>
            <w:shd w:val="clear" w:color="auto" w:fill="FFFFFF"/>
            <w:vAlign w:val="center"/>
          </w:tcPr>
          <w:p w:rsidR="00F936B2" w:rsidRPr="008223E6" w:rsidRDefault="00F936B2" w:rsidP="00F936B2">
            <w:pPr>
              <w:pStyle w:val="Default"/>
              <w:jc w:val="both"/>
            </w:pPr>
            <w:r w:rsidRPr="008223E6">
              <w:t>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r>
      <w:tr w:rsidR="00F936B2" w:rsidRPr="008223E6" w:rsidTr="00253008">
        <w:trPr>
          <w:trHeight w:val="166"/>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ОПК-6</w:t>
            </w:r>
          </w:p>
        </w:tc>
        <w:tc>
          <w:tcPr>
            <w:tcW w:w="7226" w:type="dxa"/>
            <w:shd w:val="clear" w:color="auto" w:fill="FFFFFF"/>
            <w:vAlign w:val="center"/>
          </w:tcPr>
          <w:p w:rsidR="00F936B2" w:rsidRPr="008223E6" w:rsidRDefault="00F936B2" w:rsidP="00F936B2">
            <w:pPr>
              <w:pStyle w:val="Default"/>
              <w:jc w:val="both"/>
            </w:pPr>
            <w:r w:rsidRPr="008223E6">
              <w:t>Способен участвовать в подготовке проектов нормативных правовых актов и иных юридических документов</w:t>
            </w:r>
          </w:p>
        </w:tc>
      </w:tr>
      <w:tr w:rsidR="00F936B2" w:rsidRPr="008223E6" w:rsidTr="00F936B2">
        <w:trPr>
          <w:trHeight w:val="765"/>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ОПК-7</w:t>
            </w:r>
          </w:p>
        </w:tc>
        <w:tc>
          <w:tcPr>
            <w:tcW w:w="7226" w:type="dxa"/>
            <w:shd w:val="clear" w:color="auto" w:fill="FFFFFF"/>
            <w:vAlign w:val="center"/>
          </w:tcPr>
          <w:p w:rsidR="00F936B2" w:rsidRPr="008223E6" w:rsidRDefault="00F936B2" w:rsidP="00F936B2">
            <w:pPr>
              <w:pStyle w:val="Default"/>
              <w:jc w:val="both"/>
            </w:pPr>
            <w:r w:rsidRPr="008223E6">
              <w:t>Способен соблюдать принципы этики юриста, в том числе в части антикоррупционных стандартов поведения</w:t>
            </w:r>
          </w:p>
        </w:tc>
      </w:tr>
      <w:tr w:rsidR="00F936B2" w:rsidRPr="008223E6" w:rsidTr="00F936B2">
        <w:trPr>
          <w:trHeight w:val="765"/>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ОПК-8</w:t>
            </w:r>
          </w:p>
        </w:tc>
        <w:tc>
          <w:tcPr>
            <w:tcW w:w="7226" w:type="dxa"/>
            <w:shd w:val="clear" w:color="auto" w:fill="FFFFFF"/>
            <w:vAlign w:val="center"/>
          </w:tcPr>
          <w:p w:rsidR="00F936B2" w:rsidRPr="008223E6" w:rsidRDefault="00F936B2" w:rsidP="00F936B2">
            <w:pPr>
              <w:pStyle w:val="Default"/>
              <w:jc w:val="both"/>
            </w:pPr>
            <w:r w:rsidRPr="008223E6">
              <w:t>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w:t>
            </w:r>
          </w:p>
          <w:p w:rsidR="00F936B2" w:rsidRPr="008223E6" w:rsidRDefault="00F936B2" w:rsidP="00F936B2">
            <w:pPr>
              <w:pStyle w:val="Default"/>
              <w:jc w:val="both"/>
            </w:pPr>
            <w:r w:rsidRPr="008223E6">
              <w:t>технологий и с учетом требований информационной безопасности</w:t>
            </w:r>
          </w:p>
        </w:tc>
      </w:tr>
      <w:tr w:rsidR="00CB52AB" w:rsidRPr="008223E6" w:rsidTr="00F936B2">
        <w:trPr>
          <w:trHeight w:val="765"/>
        </w:trPr>
        <w:tc>
          <w:tcPr>
            <w:tcW w:w="2256" w:type="dxa"/>
            <w:shd w:val="clear" w:color="auto" w:fill="FFFFFF"/>
            <w:vAlign w:val="center"/>
          </w:tcPr>
          <w:p w:rsidR="00CB52AB" w:rsidRPr="008223E6" w:rsidRDefault="00CB52AB" w:rsidP="00F936B2">
            <w:pPr>
              <w:jc w:val="both"/>
              <w:rPr>
                <w:rFonts w:ascii="Times New Roman" w:hAnsi="Times New Roman" w:cs="Times New Roman"/>
                <w:b/>
                <w:color w:val="000000"/>
                <w:sz w:val="24"/>
                <w:szCs w:val="24"/>
              </w:rPr>
            </w:pPr>
            <w:r w:rsidRPr="008223E6">
              <w:rPr>
                <w:rFonts w:ascii="Times New Roman" w:hAnsi="Times New Roman" w:cs="Times New Roman"/>
                <w:b/>
                <w:color w:val="000000"/>
                <w:sz w:val="24"/>
                <w:szCs w:val="24"/>
              </w:rPr>
              <w:t>ОПК-9</w:t>
            </w:r>
          </w:p>
        </w:tc>
        <w:tc>
          <w:tcPr>
            <w:tcW w:w="7226" w:type="dxa"/>
            <w:shd w:val="clear" w:color="auto" w:fill="FFFFFF"/>
            <w:vAlign w:val="center"/>
          </w:tcPr>
          <w:p w:rsidR="00CB52AB" w:rsidRPr="008223E6" w:rsidRDefault="00CB52AB" w:rsidP="00F936B2">
            <w:pPr>
              <w:pStyle w:val="Default"/>
              <w:jc w:val="both"/>
            </w:pPr>
            <w:r w:rsidRPr="008223E6">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F936B2" w:rsidRPr="008223E6" w:rsidTr="00253008">
        <w:trPr>
          <w:trHeight w:val="79"/>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ПКо</w:t>
            </w:r>
            <w:proofErr w:type="spellEnd"/>
            <w:r w:rsidRPr="008223E6">
              <w:rPr>
                <w:rFonts w:ascii="Times New Roman" w:hAnsi="Times New Roman" w:cs="Times New Roman"/>
                <w:b/>
                <w:color w:val="000000"/>
                <w:sz w:val="24"/>
                <w:szCs w:val="24"/>
              </w:rPr>
              <w:t xml:space="preserve"> ОС-1</w:t>
            </w:r>
          </w:p>
        </w:tc>
        <w:tc>
          <w:tcPr>
            <w:tcW w:w="7226" w:type="dxa"/>
            <w:shd w:val="clear" w:color="auto" w:fill="FFFFFF"/>
            <w:vAlign w:val="center"/>
          </w:tcPr>
          <w:p w:rsidR="00F936B2" w:rsidRPr="008223E6" w:rsidRDefault="00F936B2" w:rsidP="00F936B2">
            <w:pPr>
              <w:pStyle w:val="Default"/>
              <w:jc w:val="both"/>
            </w:pPr>
            <w:r w:rsidRPr="008223E6">
              <w:t>Способен осуществлять разработку и систематизацию правовых актов</w:t>
            </w:r>
          </w:p>
        </w:tc>
      </w:tr>
      <w:tr w:rsidR="00F936B2" w:rsidRPr="008223E6" w:rsidTr="00F936B2">
        <w:trPr>
          <w:trHeight w:val="885"/>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ПКо</w:t>
            </w:r>
            <w:proofErr w:type="spellEnd"/>
            <w:r w:rsidRPr="008223E6">
              <w:rPr>
                <w:rFonts w:ascii="Times New Roman" w:hAnsi="Times New Roman" w:cs="Times New Roman"/>
                <w:b/>
                <w:color w:val="000000"/>
                <w:sz w:val="24"/>
                <w:szCs w:val="24"/>
              </w:rPr>
              <w:t xml:space="preserve"> ОС-2</w:t>
            </w:r>
          </w:p>
        </w:tc>
        <w:tc>
          <w:tcPr>
            <w:tcW w:w="7226" w:type="dxa"/>
            <w:shd w:val="clear" w:color="auto" w:fill="FFFFFF"/>
            <w:vAlign w:val="center"/>
          </w:tcPr>
          <w:p w:rsidR="00F936B2" w:rsidRPr="008223E6" w:rsidRDefault="00F936B2" w:rsidP="00F936B2">
            <w:pPr>
              <w:pStyle w:val="Default"/>
              <w:jc w:val="both"/>
            </w:pPr>
            <w:r w:rsidRPr="008223E6">
              <w:t>Способен принимать меры по предупреждению и пресечению нарушений прав и свобод граждан, привлечению к ответственности лиц, нарушивших закон, и по возмещению причиненного вреда</w:t>
            </w:r>
          </w:p>
        </w:tc>
      </w:tr>
      <w:tr w:rsidR="00F936B2" w:rsidRPr="008223E6" w:rsidTr="00253008">
        <w:trPr>
          <w:trHeight w:val="79"/>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ПКо</w:t>
            </w:r>
            <w:proofErr w:type="spellEnd"/>
            <w:r w:rsidRPr="008223E6">
              <w:rPr>
                <w:rFonts w:ascii="Times New Roman" w:hAnsi="Times New Roman" w:cs="Times New Roman"/>
                <w:b/>
                <w:color w:val="000000"/>
                <w:sz w:val="24"/>
                <w:szCs w:val="24"/>
              </w:rPr>
              <w:t xml:space="preserve"> ОС-3</w:t>
            </w:r>
          </w:p>
        </w:tc>
        <w:tc>
          <w:tcPr>
            <w:tcW w:w="7226" w:type="dxa"/>
            <w:shd w:val="clear" w:color="auto" w:fill="FFFFFF"/>
            <w:vAlign w:val="center"/>
          </w:tcPr>
          <w:p w:rsidR="00F936B2" w:rsidRPr="008223E6" w:rsidRDefault="00F936B2" w:rsidP="00F936B2">
            <w:pPr>
              <w:pStyle w:val="Default"/>
              <w:jc w:val="both"/>
            </w:pPr>
            <w:r w:rsidRPr="008223E6">
              <w:t>Способен осуществлять юридическое консультирование и правовую экспертизу</w:t>
            </w:r>
          </w:p>
        </w:tc>
      </w:tr>
      <w:tr w:rsidR="00F936B2" w:rsidRPr="008223E6" w:rsidTr="00F936B2">
        <w:trPr>
          <w:trHeight w:val="900"/>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ПКо</w:t>
            </w:r>
            <w:proofErr w:type="spellEnd"/>
            <w:r w:rsidRPr="008223E6">
              <w:rPr>
                <w:rFonts w:ascii="Times New Roman" w:hAnsi="Times New Roman" w:cs="Times New Roman"/>
                <w:b/>
                <w:color w:val="000000"/>
                <w:sz w:val="24"/>
                <w:szCs w:val="24"/>
              </w:rPr>
              <w:t xml:space="preserve"> ОС-4</w:t>
            </w:r>
          </w:p>
        </w:tc>
        <w:tc>
          <w:tcPr>
            <w:tcW w:w="7226" w:type="dxa"/>
            <w:shd w:val="clear" w:color="auto" w:fill="FFFFFF"/>
            <w:vAlign w:val="center"/>
          </w:tcPr>
          <w:p w:rsidR="00F936B2" w:rsidRPr="008223E6" w:rsidRDefault="00F936B2" w:rsidP="00F936B2">
            <w:pPr>
              <w:pStyle w:val="Default"/>
              <w:jc w:val="both"/>
            </w:pPr>
            <w:r w:rsidRPr="008223E6">
              <w:t>Способен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действий, принимать меры по восстановлению нарушенных прав</w:t>
            </w:r>
          </w:p>
        </w:tc>
      </w:tr>
      <w:tr w:rsidR="00F936B2" w:rsidRPr="008223E6" w:rsidTr="00F936B2">
        <w:trPr>
          <w:trHeight w:val="1050"/>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ПКо</w:t>
            </w:r>
            <w:proofErr w:type="spellEnd"/>
            <w:r w:rsidRPr="008223E6">
              <w:rPr>
                <w:rFonts w:ascii="Times New Roman" w:hAnsi="Times New Roman" w:cs="Times New Roman"/>
                <w:b/>
                <w:color w:val="000000"/>
                <w:sz w:val="24"/>
                <w:szCs w:val="24"/>
              </w:rPr>
              <w:t xml:space="preserve"> ОС-5</w:t>
            </w:r>
          </w:p>
        </w:tc>
        <w:tc>
          <w:tcPr>
            <w:tcW w:w="7226" w:type="dxa"/>
            <w:shd w:val="clear" w:color="auto" w:fill="FFFFFF"/>
            <w:vAlign w:val="center"/>
          </w:tcPr>
          <w:p w:rsidR="00F936B2" w:rsidRPr="008223E6" w:rsidRDefault="00F936B2" w:rsidP="00F936B2">
            <w:pPr>
              <w:pStyle w:val="Default"/>
              <w:jc w:val="both"/>
            </w:pPr>
            <w:r w:rsidRPr="008223E6">
              <w:t>Способен осуществлять сбор и проводить предварительный анализ данных о соответствии деятельности организации требованиям законодательства Российской Федерации</w:t>
            </w:r>
          </w:p>
        </w:tc>
      </w:tr>
      <w:tr w:rsidR="00F936B2" w:rsidRPr="008223E6" w:rsidTr="00253008">
        <w:trPr>
          <w:trHeight w:val="200"/>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ПКо</w:t>
            </w:r>
            <w:proofErr w:type="spellEnd"/>
            <w:r w:rsidRPr="008223E6">
              <w:rPr>
                <w:rFonts w:ascii="Times New Roman" w:hAnsi="Times New Roman" w:cs="Times New Roman"/>
                <w:b/>
                <w:color w:val="000000"/>
                <w:sz w:val="24"/>
                <w:szCs w:val="24"/>
              </w:rPr>
              <w:t xml:space="preserve"> ОС-6</w:t>
            </w:r>
          </w:p>
        </w:tc>
        <w:tc>
          <w:tcPr>
            <w:tcW w:w="7226" w:type="dxa"/>
            <w:shd w:val="clear" w:color="auto" w:fill="FFFFFF"/>
            <w:vAlign w:val="center"/>
          </w:tcPr>
          <w:p w:rsidR="00F936B2" w:rsidRPr="008223E6" w:rsidRDefault="00F936B2" w:rsidP="00063C68">
            <w:pPr>
              <w:pStyle w:val="Default"/>
              <w:jc w:val="both"/>
            </w:pPr>
            <w:r w:rsidRPr="008223E6">
              <w:t>Способен представлять интересы организации в судах и органах исполнительной власти</w:t>
            </w:r>
          </w:p>
        </w:tc>
      </w:tr>
      <w:tr w:rsidR="00F936B2" w:rsidRPr="008223E6" w:rsidTr="00F936B2">
        <w:trPr>
          <w:trHeight w:val="885"/>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ПКр</w:t>
            </w:r>
            <w:proofErr w:type="spellEnd"/>
            <w:r w:rsidRPr="008223E6">
              <w:rPr>
                <w:rFonts w:ascii="Times New Roman" w:hAnsi="Times New Roman" w:cs="Times New Roman"/>
                <w:b/>
                <w:color w:val="000000"/>
                <w:sz w:val="24"/>
                <w:szCs w:val="24"/>
              </w:rPr>
              <w:t xml:space="preserve"> ОС-1</w:t>
            </w:r>
          </w:p>
        </w:tc>
        <w:tc>
          <w:tcPr>
            <w:tcW w:w="7226" w:type="dxa"/>
            <w:shd w:val="clear" w:color="auto" w:fill="FFFFFF"/>
            <w:vAlign w:val="center"/>
          </w:tcPr>
          <w:p w:rsidR="00F936B2" w:rsidRPr="008223E6" w:rsidRDefault="00F936B2" w:rsidP="00F936B2">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Способен устанавливать факт гражданского правонарушения, определять способы защиты, принимать необходимые меры к восстановлению нарушенных прав</w:t>
            </w:r>
          </w:p>
        </w:tc>
      </w:tr>
      <w:tr w:rsidR="00F936B2" w:rsidRPr="008223E6" w:rsidTr="00253008">
        <w:trPr>
          <w:trHeight w:val="303"/>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ПКр</w:t>
            </w:r>
            <w:proofErr w:type="spellEnd"/>
            <w:r w:rsidRPr="008223E6">
              <w:rPr>
                <w:rFonts w:ascii="Times New Roman" w:hAnsi="Times New Roman" w:cs="Times New Roman"/>
                <w:b/>
                <w:color w:val="000000"/>
                <w:sz w:val="24"/>
                <w:szCs w:val="24"/>
              </w:rPr>
              <w:t xml:space="preserve"> ОС-2</w:t>
            </w:r>
          </w:p>
        </w:tc>
        <w:tc>
          <w:tcPr>
            <w:tcW w:w="7226" w:type="dxa"/>
            <w:shd w:val="clear" w:color="auto" w:fill="FFFFFF"/>
            <w:vAlign w:val="center"/>
          </w:tcPr>
          <w:p w:rsidR="00F936B2" w:rsidRPr="008223E6" w:rsidRDefault="00F936B2" w:rsidP="00F936B2">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Способен принимать правовые решения, обеспечивающие экономические интересы участников имущественного оборота</w:t>
            </w:r>
          </w:p>
        </w:tc>
      </w:tr>
      <w:tr w:rsidR="00F936B2" w:rsidRPr="008223E6" w:rsidTr="00F936B2">
        <w:trPr>
          <w:trHeight w:val="840"/>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ПКр</w:t>
            </w:r>
            <w:proofErr w:type="spellEnd"/>
            <w:r w:rsidRPr="008223E6">
              <w:rPr>
                <w:rFonts w:ascii="Times New Roman" w:hAnsi="Times New Roman" w:cs="Times New Roman"/>
                <w:b/>
                <w:color w:val="000000"/>
                <w:sz w:val="24"/>
                <w:szCs w:val="24"/>
              </w:rPr>
              <w:t xml:space="preserve"> ОС-3</w:t>
            </w:r>
          </w:p>
        </w:tc>
        <w:tc>
          <w:tcPr>
            <w:tcW w:w="7226" w:type="dxa"/>
            <w:shd w:val="clear" w:color="auto" w:fill="FFFFFF"/>
            <w:vAlign w:val="center"/>
          </w:tcPr>
          <w:p w:rsidR="00F936B2" w:rsidRPr="008223E6" w:rsidRDefault="00F936B2" w:rsidP="00F936B2">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Способен принимать юридически обоснованные решения в условиях рисков предпринимательской и иной экономической деятельности</w:t>
            </w:r>
          </w:p>
        </w:tc>
      </w:tr>
      <w:tr w:rsidR="00F936B2" w:rsidRPr="008223E6" w:rsidTr="00253008">
        <w:trPr>
          <w:trHeight w:val="156"/>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ПКр</w:t>
            </w:r>
            <w:proofErr w:type="spellEnd"/>
            <w:r w:rsidRPr="008223E6">
              <w:rPr>
                <w:rFonts w:ascii="Times New Roman" w:hAnsi="Times New Roman" w:cs="Times New Roman"/>
                <w:b/>
                <w:color w:val="000000"/>
                <w:sz w:val="24"/>
                <w:szCs w:val="24"/>
              </w:rPr>
              <w:t xml:space="preserve"> ОС-4</w:t>
            </w:r>
          </w:p>
        </w:tc>
        <w:tc>
          <w:tcPr>
            <w:tcW w:w="7226" w:type="dxa"/>
            <w:shd w:val="clear" w:color="auto" w:fill="FFFFFF"/>
            <w:vAlign w:val="center"/>
          </w:tcPr>
          <w:p w:rsidR="00F936B2" w:rsidRPr="008223E6" w:rsidRDefault="00F936B2" w:rsidP="00F936B2">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 xml:space="preserve">Способность осуществлять выбор стратегии по юридическому разрешению </w:t>
            </w:r>
            <w:proofErr w:type="spellStart"/>
            <w:r w:rsidRPr="008223E6">
              <w:rPr>
                <w:rFonts w:ascii="Times New Roman" w:hAnsi="Times New Roman" w:cs="Times New Roman"/>
                <w:color w:val="000000"/>
                <w:sz w:val="24"/>
                <w:szCs w:val="24"/>
              </w:rPr>
              <w:t>частно-правового</w:t>
            </w:r>
            <w:proofErr w:type="spellEnd"/>
            <w:r w:rsidRPr="008223E6">
              <w:rPr>
                <w:rFonts w:ascii="Times New Roman" w:hAnsi="Times New Roman" w:cs="Times New Roman"/>
                <w:color w:val="000000"/>
                <w:sz w:val="24"/>
                <w:szCs w:val="24"/>
              </w:rPr>
              <w:t xml:space="preserve"> конфликта</w:t>
            </w:r>
          </w:p>
        </w:tc>
      </w:tr>
      <w:tr w:rsidR="00F936B2" w:rsidRPr="008223E6" w:rsidTr="00F936B2">
        <w:trPr>
          <w:trHeight w:val="1050"/>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ПКр</w:t>
            </w:r>
            <w:proofErr w:type="spellEnd"/>
            <w:r w:rsidRPr="008223E6">
              <w:rPr>
                <w:rFonts w:ascii="Times New Roman" w:hAnsi="Times New Roman" w:cs="Times New Roman"/>
                <w:b/>
                <w:color w:val="000000"/>
                <w:sz w:val="24"/>
                <w:szCs w:val="24"/>
              </w:rPr>
              <w:t xml:space="preserve"> ОС-5</w:t>
            </w:r>
          </w:p>
        </w:tc>
        <w:tc>
          <w:tcPr>
            <w:tcW w:w="7226" w:type="dxa"/>
            <w:shd w:val="clear" w:color="auto" w:fill="FFFFFF"/>
            <w:vAlign w:val="center"/>
          </w:tcPr>
          <w:p w:rsidR="00F936B2" w:rsidRPr="008223E6" w:rsidRDefault="00F936B2" w:rsidP="00F936B2">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Способность разрабатывать проекты договоров, локальных актов, заявлений и иных документов, связанных с осуществлением и защитой гражданских прав и охраняемых законом интересов</w:t>
            </w:r>
          </w:p>
        </w:tc>
      </w:tr>
      <w:tr w:rsidR="00F936B2" w:rsidRPr="008223E6" w:rsidTr="00F936B2">
        <w:trPr>
          <w:trHeight w:val="840"/>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lastRenderedPageBreak/>
              <w:t>ПКс</w:t>
            </w:r>
            <w:proofErr w:type="spellEnd"/>
            <w:r w:rsidRPr="008223E6">
              <w:rPr>
                <w:rFonts w:ascii="Times New Roman" w:hAnsi="Times New Roman" w:cs="Times New Roman"/>
                <w:b/>
                <w:color w:val="000000"/>
                <w:sz w:val="24"/>
                <w:szCs w:val="24"/>
              </w:rPr>
              <w:t xml:space="preserve"> ОС-1</w:t>
            </w:r>
          </w:p>
        </w:tc>
        <w:tc>
          <w:tcPr>
            <w:tcW w:w="7226" w:type="dxa"/>
            <w:shd w:val="clear" w:color="auto" w:fill="FFFFFF"/>
            <w:vAlign w:val="center"/>
          </w:tcPr>
          <w:p w:rsidR="00F936B2" w:rsidRPr="008223E6" w:rsidRDefault="00F936B2" w:rsidP="00F936B2">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Способность осуществлять профессиональную деятельность на основе развитого правосознания, правового мышления и правовой культуры</w:t>
            </w:r>
          </w:p>
        </w:tc>
      </w:tr>
      <w:tr w:rsidR="00F936B2" w:rsidRPr="008223E6" w:rsidTr="00F936B2">
        <w:trPr>
          <w:trHeight w:val="930"/>
        </w:trPr>
        <w:tc>
          <w:tcPr>
            <w:tcW w:w="2256" w:type="dxa"/>
            <w:shd w:val="clear" w:color="auto" w:fill="FFFFFF"/>
            <w:vAlign w:val="center"/>
          </w:tcPr>
          <w:p w:rsidR="00F936B2" w:rsidRPr="008223E6" w:rsidRDefault="00F936B2" w:rsidP="00F936B2">
            <w:pPr>
              <w:jc w:val="both"/>
              <w:rPr>
                <w:rFonts w:ascii="Times New Roman" w:hAnsi="Times New Roman" w:cs="Times New Roman"/>
                <w:b/>
                <w:color w:val="000000"/>
                <w:sz w:val="24"/>
                <w:szCs w:val="24"/>
              </w:rPr>
            </w:pPr>
            <w:proofErr w:type="spellStart"/>
            <w:r w:rsidRPr="008223E6">
              <w:rPr>
                <w:rFonts w:ascii="Times New Roman" w:hAnsi="Times New Roman" w:cs="Times New Roman"/>
                <w:b/>
                <w:color w:val="000000"/>
                <w:sz w:val="24"/>
                <w:szCs w:val="24"/>
              </w:rPr>
              <w:t>ПКс</w:t>
            </w:r>
            <w:proofErr w:type="spellEnd"/>
            <w:r w:rsidRPr="008223E6">
              <w:rPr>
                <w:rFonts w:ascii="Times New Roman" w:hAnsi="Times New Roman" w:cs="Times New Roman"/>
                <w:b/>
                <w:color w:val="000000"/>
                <w:sz w:val="24"/>
                <w:szCs w:val="24"/>
              </w:rPr>
              <w:t xml:space="preserve"> ОС-2</w:t>
            </w:r>
          </w:p>
        </w:tc>
        <w:tc>
          <w:tcPr>
            <w:tcW w:w="7226" w:type="dxa"/>
            <w:shd w:val="clear" w:color="auto" w:fill="FFFFFF"/>
            <w:vAlign w:val="center"/>
          </w:tcPr>
          <w:p w:rsidR="00F936B2" w:rsidRPr="008223E6" w:rsidRDefault="00F936B2" w:rsidP="00F936B2">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Способность принимать решения и совершать юридические действия в точном соответствии с законодательством Российской Федерации</w:t>
            </w:r>
          </w:p>
        </w:tc>
      </w:tr>
    </w:tbl>
    <w:p w:rsidR="00C81A15" w:rsidRPr="008223E6" w:rsidRDefault="00C81A15" w:rsidP="006858C8">
      <w:pPr>
        <w:ind w:firstLine="567"/>
        <w:jc w:val="both"/>
        <w:rPr>
          <w:rFonts w:ascii="Times New Roman" w:hAnsi="Times New Roman" w:cs="Times New Roman"/>
          <w:b/>
          <w:bCs/>
          <w:sz w:val="24"/>
          <w:szCs w:val="24"/>
        </w:rPr>
      </w:pPr>
    </w:p>
    <w:p w:rsidR="002A5804" w:rsidRPr="008223E6" w:rsidRDefault="002A5804" w:rsidP="002A5804">
      <w:pPr>
        <w:pStyle w:val="Style4"/>
        <w:widowControl/>
        <w:spacing w:line="240" w:lineRule="auto"/>
        <w:ind w:left="66" w:firstLine="501"/>
        <w:rPr>
          <w:rStyle w:val="FontStyle11"/>
          <w:sz w:val="24"/>
          <w:szCs w:val="24"/>
        </w:rPr>
      </w:pPr>
      <w:r w:rsidRPr="0082641F">
        <w:rPr>
          <w:sz w:val="24"/>
        </w:rPr>
        <w:t>1.3.</w:t>
      </w:r>
      <w:r w:rsidRPr="008223E6">
        <w:rPr>
          <w:sz w:val="24"/>
        </w:rPr>
        <w:t xml:space="preserve">Перечень </w:t>
      </w:r>
      <w:r w:rsidR="00F00493" w:rsidRPr="008223E6">
        <w:rPr>
          <w:sz w:val="24"/>
        </w:rPr>
        <w:t xml:space="preserve">примерных </w:t>
      </w:r>
      <w:r w:rsidRPr="008223E6">
        <w:rPr>
          <w:sz w:val="24"/>
        </w:rPr>
        <w:t>вопросов, выносимых на государственный экзамен</w:t>
      </w:r>
    </w:p>
    <w:p w:rsidR="002A5804" w:rsidRPr="008223E6" w:rsidRDefault="002A5804" w:rsidP="002A5804">
      <w:pPr>
        <w:pStyle w:val="Style4"/>
        <w:widowControl/>
        <w:spacing w:line="240" w:lineRule="auto"/>
        <w:ind w:firstLine="709"/>
        <w:jc w:val="both"/>
        <w:rPr>
          <w:rStyle w:val="FontStyle11"/>
          <w:b w:val="0"/>
          <w:sz w:val="24"/>
          <w:szCs w:val="24"/>
        </w:rPr>
      </w:pP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Авторское право: понятие, субъекты, объекты и содержание.</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Внедоговорные  (правоохранительные)  обязательства:  понятие  и  виды, сравнительно-правовой анализ.</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Государственные и муниципальные образования как субъекты гражданских правоотношений.</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Государственные органы: понятие, признаки и виды. Исполнительные  органы  государственной  власти  субъектов  Российской Федерации. Подзаконные акты органов исполнительной власти.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Гражданско-правовая защита права собственности и иных вещных прав. Способы защиты.</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Гражданско-правовое регулирование личных неимущественных отношений, не связанных с имущественными.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Гражданско-правовое регулирование отношений в сфере интеллектуальной деятельности. Охраняемые результаты интеллектуальной деятельности и средства индивидуализации: понятие, виды, исключительные права на них.</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Демократия как разновидность политического режима. Конституционные формы осуществления народовластия.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Договор как источник права. Понятие, содержание и виды гражданско-правовых договоров. Заключение и расторжение договоров.</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Законодательные (представительные) органы государственной власти субъектов Российской Федерации.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Избирательный процесс в Российской Федерации.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Исполнительная власть в демократическом правовом государстве. Правительство Российской Федерации: понятие, состав, порядок формирования и отставки, компетенция.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Коммерческие юридические лица: понятие, организационно-правовые формы и их сравнительно-правовой анализ.</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Компетенция Президента Российской Федерации. Указы Президента в системе подзаконных актов права.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Конституционно-правовое регулирование порядка принятия в Российскую Федерацию и образования в ее составе нового субъекта Российской Федерации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Конституционно-правовое регулирование разграничения предметов ведения между Федерацией и её субъектами как принцип федерализма.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Конституционно-правовой институт гражданства: понятие и принципы.</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Конституционно-правовой статус субъектов Российской Федерации.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Конституционные поправки и пересмотр Конституции Российской Федерации.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Конституционный  Суд  Российской  Федерации:  порядок  формирования, компетенция, структура, организация деятельности, виды решений. Акты толкования Конституционного суда в системе интерпретационных актов.</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Наследственное  право:  субъекты,  объекты  и  основания  наследования собственности граждан.</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lastRenderedPageBreak/>
        <w:t>Некоммерческие юридические лица: понятие, организационно-правовые формы и их сравнительно-правовой анализ. НКО и формирование гражданского общества в России.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Нормативно-правовые акты как источники права: понятие и виды. Сущность и юридические свойства конституции.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Обеспечение исполнения обязательств. Способы обеспечения исполнения обязательств, их сравнительная характеристика.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Обязательства по оказанию услуг: понятие и виды, сравнительно-правовой анализ.</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Обязательства по передаче имущества в собственность: понятие и виды, сравнительно-правовой анализ.</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Обязательства по передаче имущества во владение и пользование: понятие и виды, сравнительно-правовой анализ.</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Обязательства по производству работ: понятие и виды, сравнительно-правовой анализ.</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Основы конституционного строя Российской Федерации как демократического правового государства.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Осуществление и защита гражданских прав: понятие, способы и пределы.</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Парламент в структуре механизма государства. Государственная Дума Федерального Собрания Российской Федерации: порядок избрания, компетенция, структура, основания и порядок роспуска.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Патентное право: понятие, субъекты, условия патентоспособности объектов.</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Получение взятки: понятие, объективные и субъективные признаки.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виды избирательных систем. Российская избирательная система.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виды источников права. Источники конституционного права как отрасли права.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виды обстоятельств, исключающих преступность деяния.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виды объекта преступления.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виды правонарушений. Признаки преступления и его отличия от иных правонарушений. Категории преступлений.</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виды юридических фактов. Юридические факты  в гражданском праве.</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виды юридической ответственности. Гражданско-правовая ответственность:  ее условия и размер. Основание и условия возникновения договорной ответственности за нарушение обязательств.</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классификация принципов права. Концепция и принципы российского гражданского права.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классификация принципов права. Принципы уголовного права:  их содержание и виды.</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конституционно-правовой статус местного самоуправления в РФ. Соотношение местного самоуправления с государственным управлением.</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основания построения системы права. Гражданское право в системе права России. Предмет и метод гражданско-правового регулирования общественных отношений.</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признаки закона. Действие уголовного закона во времени,  в пространстве и по кругу лиц.</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признаки объективной стороны преступления.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признаки субъекта преступления.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признаки убийства. Виды убийств.</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признаки хищения чужого имущества.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признаки юридического лица. Особенности правового регулирования создания и деятельности юридических лиц.</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принципы законности. Конституционно-правовой статус и система органов прокуратуры в Российской Федерации.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lastRenderedPageBreak/>
        <w:t>Понятие и принципы избирательного права.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содержание иных (ограниченных) вещных прав, их виды.</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формы вины в российском уголовном праве.</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и характеристика конституционных прав, свобод и обязанностей человека и гражданина в Российской Федерации.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объекта и предмета науки.  Предмет конституционного права как отрасли права.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 xml:space="preserve">Понятие объектов права. Объекты гражданских прав: основные виды и их </w:t>
      </w:r>
      <w:proofErr w:type="spellStart"/>
      <w:r w:rsidRPr="008223E6">
        <w:rPr>
          <w:rFonts w:ascii="Times New Roman" w:hAnsi="Times New Roman"/>
          <w:sz w:val="24"/>
          <w:szCs w:val="24"/>
        </w:rPr>
        <w:t>оборотоспособность</w:t>
      </w:r>
      <w:proofErr w:type="spellEnd"/>
      <w:r w:rsidRPr="008223E6">
        <w:rPr>
          <w:rFonts w:ascii="Times New Roman" w:hAnsi="Times New Roman"/>
          <w:sz w:val="24"/>
          <w:szCs w:val="24"/>
        </w:rPr>
        <w:t>.</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отрасли права. Предмет, метод, задачи и функции уголовного права.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правоотношения. Структура, содержание и виды гражданских правоотношений.  Понятие субъективного гражданского права.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соучастия в преступлении, его объективные и субъективные признаки.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федерации как формы государственно-территориального устройства. Принципы федеративного устройства и конституционно-правовой статус Российской Федерации.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исполнение обязательств. Понятие регрессного обязательства.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общая характеристика налоговых преступлений.</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общая характеристика преступлений в сфере предпринимательской деятельности.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общая характеристика преступлений коррупционной направленности.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общая характеристика преступлений против государственной власти, интересов государственной службы и службы в органах местного самоуправления.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общая характеристика преступлений против здоровья.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общая характеристика преступлений против здоровья населения.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общая характеристика преступлений против общественной безопасности и общественного порядка.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общая характеристика преступлений против порядка управления.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общая характеристика преступлений против правосудия.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общая характеристика преступлений террористической направленности.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и общая характеристика преступлений экстремистской направленности.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виды, общая характеристика преступлений против основ конституционного строя и безопасности государства.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логическая структура и виды норм права. Особенности конституционно-правовых норм.</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структура и виды правового статуса личности. Конституционно-правовой статус человека и гражданина в РФ.</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Понятие, структура и виды правоотношений. Особенности конституционного правоотношения.</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Правовое регулирование приобретения и прекращения гражданства Российской Федерации.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Рецидив преступлений: понятие и виды.</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Роль и место Президента в системе разделения властей. Конституционно-правовой статус Президента Российской Федерации.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Сделки и условия их действительности. Недействительность сделок и ее виды.</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Собственность и ее правовые формы. Понятие, субъекты, объекты и содержание права собственности.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lastRenderedPageBreak/>
        <w:t>Совет Федерации Федерального Собрания Российской Федерации: порядок формирования, компетенция, структура.</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Совокупность преступлений: понятие и виды.</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Состав правонарушения: понятие и структура. Элементы состава преступления: их признаки, виды и юридическое значение.</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Сроки в гражданском праве. Исковая давность.</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Субъект права и субъект правоотношения.  Правоспособность и дееспособность граждан как субъектов гражданских правоотношений.</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Судебная власть в системе разделения властей. Судебная система Российской Федерации. Конституционные принципы правосудия в Российской Федерации.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Уголовная ответственность и наказание: понятие, признаки и  цели.</w:t>
      </w:r>
    </w:p>
    <w:p w:rsidR="00617E1B" w:rsidRPr="008223E6" w:rsidRDefault="00617E1B" w:rsidP="00617E1B">
      <w:pPr>
        <w:pStyle w:val="aa"/>
        <w:numPr>
          <w:ilvl w:val="0"/>
          <w:numId w:val="25"/>
        </w:numPr>
        <w:spacing w:after="0" w:line="240" w:lineRule="auto"/>
        <w:contextualSpacing/>
        <w:rPr>
          <w:rFonts w:ascii="Times New Roman" w:hAnsi="Times New Roman"/>
          <w:sz w:val="24"/>
          <w:szCs w:val="24"/>
        </w:rPr>
      </w:pPr>
      <w:r w:rsidRPr="008223E6">
        <w:rPr>
          <w:rFonts w:ascii="Times New Roman" w:hAnsi="Times New Roman"/>
          <w:sz w:val="24"/>
          <w:szCs w:val="24"/>
        </w:rPr>
        <w:t>Уголовная ответственность как разновидность юридической ответственности. Понятие и виды освобождения от уголовной ответственности.</w:t>
      </w:r>
    </w:p>
    <w:p w:rsidR="00617E1B" w:rsidRPr="008223E6" w:rsidRDefault="00617E1B" w:rsidP="00F936B2">
      <w:pPr>
        <w:pStyle w:val="Style12"/>
        <w:widowControl/>
        <w:tabs>
          <w:tab w:val="left" w:pos="1100"/>
        </w:tabs>
        <w:spacing w:line="240" w:lineRule="auto"/>
        <w:ind w:left="0" w:firstLine="244"/>
        <w:rPr>
          <w:b/>
          <w:sz w:val="24"/>
          <w:szCs w:val="24"/>
        </w:rPr>
      </w:pPr>
    </w:p>
    <w:p w:rsidR="00F00493" w:rsidRPr="008223E6" w:rsidRDefault="00F00493" w:rsidP="00F936B2">
      <w:pPr>
        <w:pStyle w:val="Style12"/>
        <w:widowControl/>
        <w:tabs>
          <w:tab w:val="left" w:pos="1100"/>
        </w:tabs>
        <w:spacing w:line="240" w:lineRule="auto"/>
        <w:ind w:left="0" w:firstLine="244"/>
        <w:rPr>
          <w:rStyle w:val="FontStyle38"/>
          <w:b/>
          <w:sz w:val="24"/>
          <w:szCs w:val="24"/>
        </w:rPr>
      </w:pPr>
      <w:r w:rsidRPr="008223E6">
        <w:rPr>
          <w:b/>
          <w:sz w:val="24"/>
          <w:szCs w:val="24"/>
        </w:rPr>
        <w:t>1.4. Рекомендации обучающимся по подготовке к государственному экзамену</w:t>
      </w:r>
    </w:p>
    <w:p w:rsidR="00C81A15" w:rsidRPr="008223E6" w:rsidRDefault="00C81A15" w:rsidP="00F936B2">
      <w:pPr>
        <w:jc w:val="both"/>
        <w:rPr>
          <w:rFonts w:ascii="Times New Roman" w:hAnsi="Times New Roman" w:cs="Times New Roman"/>
          <w:b/>
          <w:bCs/>
          <w:sz w:val="24"/>
          <w:szCs w:val="24"/>
        </w:rPr>
      </w:pPr>
    </w:p>
    <w:p w:rsidR="00F00493" w:rsidRPr="008223E6" w:rsidRDefault="00F00493" w:rsidP="00F936B2">
      <w:pPr>
        <w:ind w:firstLine="709"/>
        <w:jc w:val="both"/>
        <w:rPr>
          <w:rFonts w:ascii="Times New Roman" w:hAnsi="Times New Roman" w:cs="Times New Roman"/>
          <w:sz w:val="24"/>
          <w:szCs w:val="24"/>
        </w:rPr>
      </w:pPr>
      <w:r w:rsidRPr="008223E6">
        <w:rPr>
          <w:rFonts w:ascii="Times New Roman" w:hAnsi="Times New Roman" w:cs="Times New Roman"/>
          <w:sz w:val="24"/>
          <w:szCs w:val="24"/>
        </w:rPr>
        <w:t>Программа государственных экзаменов, а также порядок подачи и рассмотрения апелляций доводятся до сведения обучающихся не позднее чем за шесть месяцев до начала государственной итоговой аттестации.</w:t>
      </w:r>
    </w:p>
    <w:p w:rsidR="00F00493" w:rsidRPr="008223E6" w:rsidRDefault="00F00493" w:rsidP="00F936B2">
      <w:pPr>
        <w:ind w:firstLine="709"/>
        <w:jc w:val="both"/>
        <w:rPr>
          <w:rFonts w:ascii="Times New Roman" w:hAnsi="Times New Roman" w:cs="Times New Roman"/>
          <w:sz w:val="24"/>
          <w:szCs w:val="24"/>
        </w:rPr>
      </w:pPr>
      <w:r w:rsidRPr="008223E6">
        <w:rPr>
          <w:rFonts w:ascii="Times New Roman" w:hAnsi="Times New Roman" w:cs="Times New Roman"/>
          <w:sz w:val="24"/>
          <w:szCs w:val="24"/>
        </w:rPr>
        <w:t xml:space="preserve">Государственный экзамен проводится по утвержденной организацией программе, содержащей перечень вопросов, выносимых на государственный экзамен, и рекомендации обучающимся по подготовке к государственному экзамену, в том числе перечень рекомендуемой литературы для подготовки к государственному экзамену. Перед государственным экзаменом проводится консультирование обучающихся по вопросам, включенным в программу государственного экзамена (далее - предэкзаменационная консультация). </w:t>
      </w:r>
    </w:p>
    <w:p w:rsidR="00F00493" w:rsidRPr="008223E6" w:rsidRDefault="00F00493" w:rsidP="00F00493">
      <w:pPr>
        <w:ind w:firstLine="709"/>
        <w:jc w:val="both"/>
        <w:rPr>
          <w:rFonts w:ascii="Times New Roman" w:hAnsi="Times New Roman" w:cs="Times New Roman"/>
          <w:sz w:val="24"/>
          <w:szCs w:val="24"/>
        </w:rPr>
      </w:pPr>
      <w:r w:rsidRPr="008223E6">
        <w:rPr>
          <w:rFonts w:ascii="Times New Roman" w:hAnsi="Times New Roman" w:cs="Times New Roman"/>
          <w:sz w:val="24"/>
          <w:szCs w:val="24"/>
        </w:rPr>
        <w:t xml:space="preserve">Результаты государственного аттестационного испытания объявляются в день его проведения. </w:t>
      </w:r>
    </w:p>
    <w:p w:rsidR="00F00493" w:rsidRPr="008223E6" w:rsidRDefault="00F00493" w:rsidP="00F00493">
      <w:pPr>
        <w:ind w:firstLine="709"/>
        <w:jc w:val="both"/>
        <w:rPr>
          <w:rFonts w:ascii="Times New Roman" w:hAnsi="Times New Roman" w:cs="Times New Roman"/>
          <w:sz w:val="24"/>
          <w:szCs w:val="24"/>
        </w:rPr>
      </w:pPr>
      <w:r w:rsidRPr="008223E6">
        <w:rPr>
          <w:rFonts w:ascii="Times New Roman" w:hAnsi="Times New Roman" w:cs="Times New Roman"/>
          <w:sz w:val="24"/>
          <w:szCs w:val="24"/>
        </w:rPr>
        <w:t xml:space="preserve">Обучающиеся, не прошедшие государственной итоговой аттестации в связи с неявкой на государственное аттестационное испытание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или в других случаях, перечень которых устанавливается Академией самостоятельно), вправе пройти ее в течение 6 месяцев после завершения государственной итоговой аттестации. Обучающийся должен представить сотрудникам подразделения, отвечающего за подготовку студентов, документ, подтверждающий причину его отсутствия. Обучающийся, не прошедший одно государственное аттестационное испытание по уважительной причине, допускается к сдаче следующего государственного аттестационного испытания (при его наличии). </w:t>
      </w:r>
    </w:p>
    <w:p w:rsidR="00F00493" w:rsidRPr="008223E6" w:rsidRDefault="00F00493" w:rsidP="00F00493">
      <w:pPr>
        <w:ind w:firstLine="709"/>
        <w:jc w:val="both"/>
        <w:rPr>
          <w:rFonts w:ascii="Times New Roman" w:hAnsi="Times New Roman" w:cs="Times New Roman"/>
          <w:sz w:val="24"/>
          <w:szCs w:val="24"/>
        </w:rPr>
      </w:pPr>
      <w:r w:rsidRPr="008223E6">
        <w:rPr>
          <w:rFonts w:ascii="Times New Roman" w:hAnsi="Times New Roman" w:cs="Times New Roman"/>
          <w:sz w:val="24"/>
          <w:szCs w:val="24"/>
        </w:rPr>
        <w:t xml:space="preserve">Обучающиеся, не прошедшие государственное аттестационное испытание отчисляются из </w:t>
      </w:r>
      <w:r w:rsidR="00F936B2" w:rsidRPr="008223E6">
        <w:rPr>
          <w:rFonts w:ascii="Times New Roman" w:hAnsi="Times New Roman" w:cs="Times New Roman"/>
          <w:sz w:val="24"/>
          <w:szCs w:val="24"/>
        </w:rPr>
        <w:t>Института</w:t>
      </w:r>
      <w:r w:rsidRPr="008223E6">
        <w:rPr>
          <w:rFonts w:ascii="Times New Roman" w:hAnsi="Times New Roman" w:cs="Times New Roman"/>
          <w:sz w:val="24"/>
          <w:szCs w:val="24"/>
        </w:rPr>
        <w:t xml:space="preserve">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p w:rsidR="00F00493" w:rsidRPr="008223E6" w:rsidRDefault="00F00493" w:rsidP="00F00493">
      <w:pPr>
        <w:ind w:firstLine="709"/>
        <w:jc w:val="both"/>
        <w:rPr>
          <w:rFonts w:ascii="Times New Roman" w:hAnsi="Times New Roman" w:cs="Times New Roman"/>
          <w:sz w:val="24"/>
          <w:szCs w:val="24"/>
        </w:rPr>
      </w:pPr>
      <w:r w:rsidRPr="008223E6">
        <w:rPr>
          <w:rFonts w:ascii="Times New Roman" w:hAnsi="Times New Roman" w:cs="Times New Roman"/>
          <w:sz w:val="24"/>
          <w:szCs w:val="24"/>
        </w:rPr>
        <w:t xml:space="preserve">Обучающийся или лицо, сдающее государственный экзамен, получившее по его результатам оценку «неудовлетворительно», не допускаются к государственному аттестационному испытанию </w:t>
      </w:r>
      <w:r w:rsidR="00F936B2" w:rsidRPr="008223E6">
        <w:rPr>
          <w:rFonts w:ascii="Times New Roman" w:hAnsi="Times New Roman" w:cs="Times New Roman"/>
          <w:sz w:val="24"/>
          <w:szCs w:val="24"/>
        </w:rPr>
        <w:t>–защите ВКР</w:t>
      </w:r>
      <w:r w:rsidRPr="008223E6">
        <w:rPr>
          <w:rFonts w:ascii="Times New Roman" w:hAnsi="Times New Roman" w:cs="Times New Roman"/>
          <w:sz w:val="24"/>
          <w:szCs w:val="24"/>
        </w:rPr>
        <w:t>.</w:t>
      </w:r>
    </w:p>
    <w:p w:rsidR="00F00493" w:rsidRPr="008223E6" w:rsidRDefault="00F00493" w:rsidP="00F00493">
      <w:pPr>
        <w:ind w:firstLine="709"/>
        <w:jc w:val="both"/>
        <w:rPr>
          <w:rFonts w:ascii="Times New Roman" w:hAnsi="Times New Roman" w:cs="Times New Roman"/>
          <w:sz w:val="24"/>
          <w:szCs w:val="24"/>
        </w:rPr>
      </w:pPr>
      <w:r w:rsidRPr="008223E6">
        <w:rPr>
          <w:rFonts w:ascii="Times New Roman" w:hAnsi="Times New Roman" w:cs="Times New Roman"/>
          <w:sz w:val="24"/>
          <w:szCs w:val="24"/>
        </w:rPr>
        <w:t xml:space="preserve">Лицо, не прошедшее государственную итоговую аттестацию,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 которая не пройдена обучающимся. Для повторного прохождения государственной итоговой аттестации указанное лицо по его заявлению восстанавливается в организации на период времени, установленный организацией, но не менее периода времени, предусмотренного </w:t>
      </w:r>
      <w:r w:rsidRPr="008223E6">
        <w:rPr>
          <w:rFonts w:ascii="Times New Roman" w:hAnsi="Times New Roman" w:cs="Times New Roman"/>
          <w:sz w:val="24"/>
          <w:szCs w:val="24"/>
        </w:rPr>
        <w:lastRenderedPageBreak/>
        <w:t>календарным учебным графиком для государственной итоговой аттестации по соответствующей образовательной программе.</w:t>
      </w:r>
    </w:p>
    <w:p w:rsidR="00F00493" w:rsidRPr="008223E6" w:rsidRDefault="00F00493" w:rsidP="00F00493">
      <w:pPr>
        <w:jc w:val="both"/>
        <w:rPr>
          <w:b/>
          <w:sz w:val="24"/>
        </w:rPr>
      </w:pPr>
    </w:p>
    <w:p w:rsidR="00F00493" w:rsidRPr="008223E6" w:rsidRDefault="00F00493" w:rsidP="00F00493">
      <w:pPr>
        <w:jc w:val="both"/>
        <w:rPr>
          <w:rFonts w:ascii="Times New Roman" w:hAnsi="Times New Roman" w:cs="Times New Roman"/>
          <w:b/>
          <w:sz w:val="24"/>
        </w:rPr>
      </w:pPr>
      <w:r w:rsidRPr="008223E6">
        <w:rPr>
          <w:rFonts w:ascii="Times New Roman" w:hAnsi="Times New Roman" w:cs="Times New Roman"/>
          <w:b/>
          <w:sz w:val="24"/>
        </w:rPr>
        <w:t>1.5 Рекомендуемый список литературы для подготовки к государственному экзамену:</w:t>
      </w:r>
    </w:p>
    <w:p w:rsidR="00F00493" w:rsidRPr="008223E6" w:rsidRDefault="00AE5AB8" w:rsidP="00AE5AB8">
      <w:pPr>
        <w:jc w:val="center"/>
        <w:rPr>
          <w:rFonts w:ascii="Times New Roman" w:hAnsi="Times New Roman" w:cs="Times New Roman"/>
          <w:b/>
          <w:bCs/>
          <w:sz w:val="24"/>
          <w:szCs w:val="24"/>
        </w:rPr>
      </w:pPr>
      <w:r>
        <w:rPr>
          <w:rFonts w:ascii="Times New Roman" w:hAnsi="Times New Roman" w:cs="Times New Roman"/>
          <w:b/>
          <w:bCs/>
          <w:sz w:val="24"/>
          <w:szCs w:val="24"/>
        </w:rPr>
        <w:t>***</w:t>
      </w:r>
    </w:p>
    <w:p w:rsidR="0082641F" w:rsidRDefault="0082641F" w:rsidP="00AE5AB8">
      <w:pPr>
        <w:widowControl/>
        <w:numPr>
          <w:ilvl w:val="0"/>
          <w:numId w:val="10"/>
        </w:numPr>
        <w:tabs>
          <w:tab w:val="clear" w:pos="720"/>
          <w:tab w:val="num" w:pos="0"/>
        </w:tabs>
        <w:suppressAutoHyphens w:val="0"/>
        <w:overflowPunct/>
        <w:autoSpaceDE/>
        <w:autoSpaceDN/>
        <w:ind w:left="0" w:firstLine="567"/>
        <w:jc w:val="both"/>
        <w:textAlignment w:val="auto"/>
        <w:rPr>
          <w:rFonts w:ascii="Times New Roman" w:hAnsi="Times New Roman" w:cs="Times New Roman"/>
          <w:sz w:val="24"/>
          <w:szCs w:val="24"/>
        </w:rPr>
      </w:pPr>
      <w:proofErr w:type="spellStart"/>
      <w:r w:rsidRPr="0082641F">
        <w:rPr>
          <w:rFonts w:ascii="Times New Roman" w:hAnsi="Times New Roman" w:cs="Times New Roman"/>
          <w:sz w:val="24"/>
          <w:szCs w:val="24"/>
        </w:rPr>
        <w:t>Бялт</w:t>
      </w:r>
      <w:proofErr w:type="spellEnd"/>
      <w:r w:rsidRPr="0082641F">
        <w:rPr>
          <w:rFonts w:ascii="Times New Roman" w:hAnsi="Times New Roman" w:cs="Times New Roman"/>
          <w:sz w:val="24"/>
          <w:szCs w:val="24"/>
        </w:rPr>
        <w:t>, В. С.  Теория государства и права : учебник для вузов / В. С. </w:t>
      </w:r>
      <w:proofErr w:type="spellStart"/>
      <w:r w:rsidRPr="0082641F">
        <w:rPr>
          <w:rFonts w:ascii="Times New Roman" w:hAnsi="Times New Roman" w:cs="Times New Roman"/>
          <w:sz w:val="24"/>
          <w:szCs w:val="24"/>
        </w:rPr>
        <w:t>Бялт</w:t>
      </w:r>
      <w:proofErr w:type="spellEnd"/>
      <w:r w:rsidRPr="0082641F">
        <w:rPr>
          <w:rFonts w:ascii="Times New Roman" w:hAnsi="Times New Roman" w:cs="Times New Roman"/>
          <w:sz w:val="24"/>
          <w:szCs w:val="24"/>
        </w:rPr>
        <w:t xml:space="preserve">. — 3-е изд., </w:t>
      </w:r>
      <w:proofErr w:type="spellStart"/>
      <w:r w:rsidRPr="0082641F">
        <w:rPr>
          <w:rFonts w:ascii="Times New Roman" w:hAnsi="Times New Roman" w:cs="Times New Roman"/>
          <w:sz w:val="24"/>
          <w:szCs w:val="24"/>
        </w:rPr>
        <w:t>испр</w:t>
      </w:r>
      <w:proofErr w:type="spellEnd"/>
      <w:r w:rsidRPr="0082641F">
        <w:rPr>
          <w:rFonts w:ascii="Times New Roman" w:hAnsi="Times New Roman" w:cs="Times New Roman"/>
          <w:sz w:val="24"/>
          <w:szCs w:val="24"/>
        </w:rPr>
        <w:t xml:space="preserve">. и доп. — Москва : Издательство </w:t>
      </w:r>
      <w:proofErr w:type="spellStart"/>
      <w:r w:rsidRPr="0082641F">
        <w:rPr>
          <w:rFonts w:ascii="Times New Roman" w:hAnsi="Times New Roman" w:cs="Times New Roman"/>
          <w:sz w:val="24"/>
          <w:szCs w:val="24"/>
        </w:rPr>
        <w:t>Юрайт</w:t>
      </w:r>
      <w:proofErr w:type="spellEnd"/>
      <w:r w:rsidRPr="0082641F">
        <w:rPr>
          <w:rFonts w:ascii="Times New Roman" w:hAnsi="Times New Roman" w:cs="Times New Roman"/>
          <w:sz w:val="24"/>
          <w:szCs w:val="24"/>
        </w:rPr>
        <w:t xml:space="preserve">, 2025. — 120 с. — (Высшее образование). — ISBN 978-5-534-16268-4. — Текст : электронный // Образовательная платформа </w:t>
      </w:r>
      <w:proofErr w:type="spellStart"/>
      <w:r w:rsidRPr="0082641F">
        <w:rPr>
          <w:rFonts w:ascii="Times New Roman" w:hAnsi="Times New Roman" w:cs="Times New Roman"/>
          <w:sz w:val="24"/>
          <w:szCs w:val="24"/>
        </w:rPr>
        <w:t>Юрайт</w:t>
      </w:r>
      <w:proofErr w:type="spellEnd"/>
      <w:r w:rsidRPr="0082641F">
        <w:rPr>
          <w:rFonts w:ascii="Times New Roman" w:hAnsi="Times New Roman" w:cs="Times New Roman"/>
          <w:sz w:val="24"/>
          <w:szCs w:val="24"/>
        </w:rPr>
        <w:t xml:space="preserve"> [сайт]. — URL: https://urait.ru/bcode/562863 (дата обращения: 16.09.2025).</w:t>
      </w:r>
    </w:p>
    <w:p w:rsidR="0082641F" w:rsidRPr="0082641F" w:rsidRDefault="0082641F" w:rsidP="00AE5AB8">
      <w:pPr>
        <w:widowControl/>
        <w:numPr>
          <w:ilvl w:val="0"/>
          <w:numId w:val="10"/>
        </w:numPr>
        <w:tabs>
          <w:tab w:val="clear" w:pos="720"/>
          <w:tab w:val="num" w:pos="0"/>
        </w:tabs>
        <w:suppressAutoHyphens w:val="0"/>
        <w:overflowPunct/>
        <w:autoSpaceDE/>
        <w:autoSpaceDN/>
        <w:ind w:left="0" w:firstLine="567"/>
        <w:jc w:val="both"/>
        <w:textAlignment w:val="auto"/>
        <w:rPr>
          <w:rFonts w:ascii="Times New Roman" w:hAnsi="Times New Roman" w:cs="Times New Roman"/>
          <w:sz w:val="24"/>
          <w:szCs w:val="24"/>
        </w:rPr>
      </w:pPr>
      <w:proofErr w:type="spellStart"/>
      <w:r w:rsidRPr="0082641F">
        <w:rPr>
          <w:rFonts w:ascii="Times New Roman" w:hAnsi="Times New Roman" w:cs="Times New Roman"/>
          <w:sz w:val="24"/>
          <w:szCs w:val="24"/>
        </w:rPr>
        <w:t>Пиголкин</w:t>
      </w:r>
      <w:proofErr w:type="spellEnd"/>
      <w:r w:rsidRPr="0082641F">
        <w:rPr>
          <w:rFonts w:ascii="Times New Roman" w:hAnsi="Times New Roman" w:cs="Times New Roman"/>
          <w:sz w:val="24"/>
          <w:szCs w:val="24"/>
        </w:rPr>
        <w:t>, А. С.  Теория государства и права : учебник для вузов / А. С. </w:t>
      </w:r>
      <w:proofErr w:type="spellStart"/>
      <w:r w:rsidRPr="0082641F">
        <w:rPr>
          <w:rFonts w:ascii="Times New Roman" w:hAnsi="Times New Roman" w:cs="Times New Roman"/>
          <w:sz w:val="24"/>
          <w:szCs w:val="24"/>
        </w:rPr>
        <w:t>Пиголкин</w:t>
      </w:r>
      <w:proofErr w:type="spellEnd"/>
      <w:r w:rsidRPr="0082641F">
        <w:rPr>
          <w:rFonts w:ascii="Times New Roman" w:hAnsi="Times New Roman" w:cs="Times New Roman"/>
          <w:sz w:val="24"/>
          <w:szCs w:val="24"/>
        </w:rPr>
        <w:t>, А. Н. </w:t>
      </w:r>
      <w:proofErr w:type="spellStart"/>
      <w:r w:rsidRPr="0082641F">
        <w:rPr>
          <w:rFonts w:ascii="Times New Roman" w:hAnsi="Times New Roman" w:cs="Times New Roman"/>
          <w:sz w:val="24"/>
          <w:szCs w:val="24"/>
        </w:rPr>
        <w:t>Головистикова</w:t>
      </w:r>
      <w:proofErr w:type="spellEnd"/>
      <w:r w:rsidRPr="0082641F">
        <w:rPr>
          <w:rFonts w:ascii="Times New Roman" w:hAnsi="Times New Roman" w:cs="Times New Roman"/>
          <w:sz w:val="24"/>
          <w:szCs w:val="24"/>
        </w:rPr>
        <w:t>, Ю. А. Дмитриев ; под редакцией А. С. </w:t>
      </w:r>
      <w:proofErr w:type="spellStart"/>
      <w:r w:rsidRPr="0082641F">
        <w:rPr>
          <w:rFonts w:ascii="Times New Roman" w:hAnsi="Times New Roman" w:cs="Times New Roman"/>
          <w:sz w:val="24"/>
          <w:szCs w:val="24"/>
        </w:rPr>
        <w:t>Пиголкина</w:t>
      </w:r>
      <w:proofErr w:type="spellEnd"/>
      <w:r w:rsidRPr="0082641F">
        <w:rPr>
          <w:rFonts w:ascii="Times New Roman" w:hAnsi="Times New Roman" w:cs="Times New Roman"/>
          <w:sz w:val="24"/>
          <w:szCs w:val="24"/>
        </w:rPr>
        <w:t xml:space="preserve">, Ю. А. Дмитриева. — 4-е изд., </w:t>
      </w:r>
      <w:proofErr w:type="spellStart"/>
      <w:r w:rsidRPr="0082641F">
        <w:rPr>
          <w:rFonts w:ascii="Times New Roman" w:hAnsi="Times New Roman" w:cs="Times New Roman"/>
          <w:sz w:val="24"/>
          <w:szCs w:val="24"/>
        </w:rPr>
        <w:t>перераб</w:t>
      </w:r>
      <w:proofErr w:type="spellEnd"/>
      <w:r w:rsidRPr="0082641F">
        <w:rPr>
          <w:rFonts w:ascii="Times New Roman" w:hAnsi="Times New Roman" w:cs="Times New Roman"/>
          <w:sz w:val="24"/>
          <w:szCs w:val="24"/>
        </w:rPr>
        <w:t xml:space="preserve">. и доп. — Москва : Издательство </w:t>
      </w:r>
      <w:proofErr w:type="spellStart"/>
      <w:r w:rsidRPr="0082641F">
        <w:rPr>
          <w:rFonts w:ascii="Times New Roman" w:hAnsi="Times New Roman" w:cs="Times New Roman"/>
          <w:sz w:val="24"/>
          <w:szCs w:val="24"/>
        </w:rPr>
        <w:t>Юрайт</w:t>
      </w:r>
      <w:proofErr w:type="spellEnd"/>
      <w:r w:rsidRPr="0082641F">
        <w:rPr>
          <w:rFonts w:ascii="Times New Roman" w:hAnsi="Times New Roman" w:cs="Times New Roman"/>
          <w:sz w:val="24"/>
          <w:szCs w:val="24"/>
        </w:rPr>
        <w:t xml:space="preserve">, 2025. — 516 с. — (Высшее образование). — ISBN 978-5-534-01323-8. — Текст : электронный // Образовательная платформа </w:t>
      </w:r>
      <w:proofErr w:type="spellStart"/>
      <w:r w:rsidRPr="0082641F">
        <w:rPr>
          <w:rFonts w:ascii="Times New Roman" w:hAnsi="Times New Roman" w:cs="Times New Roman"/>
          <w:sz w:val="24"/>
          <w:szCs w:val="24"/>
        </w:rPr>
        <w:t>Юрайт</w:t>
      </w:r>
      <w:proofErr w:type="spellEnd"/>
      <w:r w:rsidRPr="0082641F">
        <w:rPr>
          <w:rFonts w:ascii="Times New Roman" w:hAnsi="Times New Roman" w:cs="Times New Roman"/>
          <w:sz w:val="24"/>
          <w:szCs w:val="24"/>
        </w:rPr>
        <w:t xml:space="preserve"> [сайт]. — URL: https://urait.ru/bcode/559574 (дата обращения: 16.09.2025).</w:t>
      </w:r>
    </w:p>
    <w:p w:rsidR="00617E1B" w:rsidRPr="0082641F" w:rsidRDefault="0082641F" w:rsidP="00AE5AB8">
      <w:pPr>
        <w:widowControl/>
        <w:numPr>
          <w:ilvl w:val="0"/>
          <w:numId w:val="10"/>
        </w:numPr>
        <w:tabs>
          <w:tab w:val="clear" w:pos="720"/>
          <w:tab w:val="num" w:pos="0"/>
        </w:tabs>
        <w:suppressAutoHyphens w:val="0"/>
        <w:overflowPunct/>
        <w:autoSpaceDE/>
        <w:autoSpaceDN/>
        <w:ind w:left="0" w:firstLine="567"/>
        <w:jc w:val="both"/>
        <w:textAlignment w:val="auto"/>
        <w:rPr>
          <w:rFonts w:ascii="Times New Roman" w:hAnsi="Times New Roman" w:cs="Times New Roman"/>
          <w:sz w:val="24"/>
          <w:szCs w:val="24"/>
        </w:rPr>
      </w:pPr>
      <w:r w:rsidRPr="0082641F">
        <w:rPr>
          <w:rFonts w:ascii="Times New Roman" w:eastAsia="Calibri" w:hAnsi="Times New Roman" w:cs="Times New Roman"/>
          <w:iCs/>
          <w:color w:val="000000"/>
          <w:kern w:val="0"/>
          <w:sz w:val="24"/>
          <w:szCs w:val="24"/>
          <w:shd w:val="clear" w:color="auto" w:fill="FFFFFF"/>
          <w:lang w:eastAsia="en-US"/>
        </w:rPr>
        <w:t xml:space="preserve">Теория государства и права для обучающихся по специальности "правоохранительная деятельность" : учебник для вузов / под редакцией Р. А. Ромашова, Е. Л. Харьковского. — 2-е изд., </w:t>
      </w:r>
      <w:proofErr w:type="spellStart"/>
      <w:r w:rsidRPr="0082641F">
        <w:rPr>
          <w:rFonts w:ascii="Times New Roman" w:eastAsia="Calibri" w:hAnsi="Times New Roman" w:cs="Times New Roman"/>
          <w:iCs/>
          <w:color w:val="000000"/>
          <w:kern w:val="0"/>
          <w:sz w:val="24"/>
          <w:szCs w:val="24"/>
          <w:shd w:val="clear" w:color="auto" w:fill="FFFFFF"/>
          <w:lang w:eastAsia="en-US"/>
        </w:rPr>
        <w:t>перераб</w:t>
      </w:r>
      <w:proofErr w:type="spellEnd"/>
      <w:r w:rsidRPr="0082641F">
        <w:rPr>
          <w:rFonts w:ascii="Times New Roman" w:eastAsia="Calibri" w:hAnsi="Times New Roman" w:cs="Times New Roman"/>
          <w:iCs/>
          <w:color w:val="000000"/>
          <w:kern w:val="0"/>
          <w:sz w:val="24"/>
          <w:szCs w:val="24"/>
          <w:shd w:val="clear" w:color="auto" w:fill="FFFFFF"/>
          <w:lang w:eastAsia="en-US"/>
        </w:rPr>
        <w:t xml:space="preserve">. и доп. — Москва : Издательство </w:t>
      </w:r>
      <w:proofErr w:type="spellStart"/>
      <w:r w:rsidRPr="0082641F">
        <w:rPr>
          <w:rFonts w:ascii="Times New Roman" w:eastAsia="Calibri" w:hAnsi="Times New Roman" w:cs="Times New Roman"/>
          <w:iCs/>
          <w:color w:val="000000"/>
          <w:kern w:val="0"/>
          <w:sz w:val="24"/>
          <w:szCs w:val="24"/>
          <w:shd w:val="clear" w:color="auto" w:fill="FFFFFF"/>
          <w:lang w:eastAsia="en-US"/>
        </w:rPr>
        <w:t>Юрайт</w:t>
      </w:r>
      <w:proofErr w:type="spellEnd"/>
      <w:r w:rsidRPr="0082641F">
        <w:rPr>
          <w:rFonts w:ascii="Times New Roman" w:eastAsia="Calibri" w:hAnsi="Times New Roman" w:cs="Times New Roman"/>
          <w:iCs/>
          <w:color w:val="000000"/>
          <w:kern w:val="0"/>
          <w:sz w:val="24"/>
          <w:szCs w:val="24"/>
          <w:shd w:val="clear" w:color="auto" w:fill="FFFFFF"/>
          <w:lang w:eastAsia="en-US"/>
        </w:rPr>
        <w:t xml:space="preserve">, 2025. — 344 с. — (Высшее образование). — ISBN 978-5-534-20078-2. — Текст : электронный // Образовательная платформа </w:t>
      </w:r>
      <w:proofErr w:type="spellStart"/>
      <w:r w:rsidRPr="0082641F">
        <w:rPr>
          <w:rFonts w:ascii="Times New Roman" w:eastAsia="Calibri" w:hAnsi="Times New Roman" w:cs="Times New Roman"/>
          <w:iCs/>
          <w:color w:val="000000"/>
          <w:kern w:val="0"/>
          <w:sz w:val="24"/>
          <w:szCs w:val="24"/>
          <w:shd w:val="clear" w:color="auto" w:fill="FFFFFF"/>
          <w:lang w:eastAsia="en-US"/>
        </w:rPr>
        <w:t>Юрайт</w:t>
      </w:r>
      <w:proofErr w:type="spellEnd"/>
      <w:r w:rsidRPr="0082641F">
        <w:rPr>
          <w:rFonts w:ascii="Times New Roman" w:eastAsia="Calibri" w:hAnsi="Times New Roman" w:cs="Times New Roman"/>
          <w:iCs/>
          <w:color w:val="000000"/>
          <w:kern w:val="0"/>
          <w:sz w:val="24"/>
          <w:szCs w:val="24"/>
          <w:shd w:val="clear" w:color="auto" w:fill="FFFFFF"/>
          <w:lang w:eastAsia="en-US"/>
        </w:rPr>
        <w:t xml:space="preserve"> [сайт]. — URL: https://urait.ru/bcode/557535 (дата обращения: 16.09.2025).</w:t>
      </w:r>
    </w:p>
    <w:p w:rsidR="00617E1B" w:rsidRPr="0082641F" w:rsidRDefault="00AE5AB8" w:rsidP="00AE5AB8">
      <w:pPr>
        <w:widowControl/>
        <w:tabs>
          <w:tab w:val="num" w:pos="0"/>
        </w:tabs>
        <w:suppressAutoHyphens w:val="0"/>
        <w:overflowPunct/>
        <w:autoSpaceDE/>
        <w:autoSpaceDN/>
        <w:ind w:firstLine="567"/>
        <w:jc w:val="center"/>
        <w:textAlignment w:val="auto"/>
        <w:rPr>
          <w:rFonts w:ascii="Times New Roman" w:hAnsi="Times New Roman" w:cs="Times New Roman"/>
          <w:sz w:val="24"/>
          <w:szCs w:val="24"/>
        </w:rPr>
      </w:pPr>
      <w:r>
        <w:rPr>
          <w:rFonts w:ascii="Times New Roman" w:hAnsi="Times New Roman" w:cs="Times New Roman"/>
          <w:sz w:val="24"/>
          <w:szCs w:val="24"/>
        </w:rPr>
        <w:t>***</w:t>
      </w:r>
    </w:p>
    <w:p w:rsidR="0082641F" w:rsidRPr="0082641F" w:rsidRDefault="0082641F" w:rsidP="00AE5AB8">
      <w:pPr>
        <w:pStyle w:val="aa"/>
        <w:numPr>
          <w:ilvl w:val="0"/>
          <w:numId w:val="10"/>
        </w:numPr>
        <w:tabs>
          <w:tab w:val="clear" w:pos="720"/>
          <w:tab w:val="num" w:pos="0"/>
        </w:tabs>
        <w:spacing w:after="0" w:line="240" w:lineRule="auto"/>
        <w:ind w:left="0" w:firstLine="567"/>
        <w:rPr>
          <w:rFonts w:ascii="Times New Roman" w:hAnsi="Times New Roman"/>
          <w:kern w:val="3"/>
          <w:sz w:val="24"/>
          <w:szCs w:val="24"/>
        </w:rPr>
      </w:pPr>
      <w:r w:rsidRPr="0082641F">
        <w:rPr>
          <w:rFonts w:ascii="Times New Roman" w:hAnsi="Times New Roman"/>
          <w:kern w:val="3"/>
          <w:sz w:val="24"/>
          <w:szCs w:val="24"/>
        </w:rPr>
        <w:t xml:space="preserve">Конюхова, И. А.  Конституционное право Российской Федерации. Общая часть : учебник для вузов / И. А. Конюхова. — 2-е изд., </w:t>
      </w:r>
      <w:proofErr w:type="spellStart"/>
      <w:r w:rsidRPr="0082641F">
        <w:rPr>
          <w:rFonts w:ascii="Times New Roman" w:hAnsi="Times New Roman"/>
          <w:kern w:val="3"/>
          <w:sz w:val="24"/>
          <w:szCs w:val="24"/>
        </w:rPr>
        <w:t>перераб</w:t>
      </w:r>
      <w:proofErr w:type="spellEnd"/>
      <w:r w:rsidRPr="0082641F">
        <w:rPr>
          <w:rFonts w:ascii="Times New Roman" w:hAnsi="Times New Roman"/>
          <w:kern w:val="3"/>
          <w:sz w:val="24"/>
          <w:szCs w:val="24"/>
        </w:rPr>
        <w:t xml:space="preserve">. и доп. — Москва : Издательство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2025. — 412 с. — (Высшее образование). — ISBN 978-5-534-21269-3. — Текст : электронный // Образовательная платформа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[сайт]. — URL: https://urait.ru/bcode/569463 (дата обращения: 16.09.2025).</w:t>
      </w:r>
    </w:p>
    <w:p w:rsidR="0082641F" w:rsidRPr="0082641F" w:rsidRDefault="0082641F" w:rsidP="00AE5AB8">
      <w:pPr>
        <w:pStyle w:val="aa"/>
        <w:numPr>
          <w:ilvl w:val="0"/>
          <w:numId w:val="10"/>
        </w:numPr>
        <w:tabs>
          <w:tab w:val="clear" w:pos="720"/>
          <w:tab w:val="num" w:pos="0"/>
        </w:tabs>
        <w:spacing w:after="0" w:line="240" w:lineRule="auto"/>
        <w:ind w:left="0" w:firstLine="567"/>
        <w:rPr>
          <w:rFonts w:ascii="Times New Roman" w:hAnsi="Times New Roman"/>
          <w:kern w:val="3"/>
          <w:sz w:val="24"/>
          <w:szCs w:val="24"/>
        </w:rPr>
      </w:pPr>
      <w:r w:rsidRPr="0082641F">
        <w:rPr>
          <w:rFonts w:ascii="Times New Roman" w:hAnsi="Times New Roman"/>
          <w:kern w:val="3"/>
          <w:sz w:val="24"/>
          <w:szCs w:val="24"/>
        </w:rPr>
        <w:t>Конюхова, И. А.  Конституционное право Российской Федерации. Особенная часть : учебник и практикум для вузов / И. А. Конюхова, И. А. Алешкова, Л. В. </w:t>
      </w:r>
      <w:proofErr w:type="spellStart"/>
      <w:r w:rsidRPr="0082641F">
        <w:rPr>
          <w:rFonts w:ascii="Times New Roman" w:hAnsi="Times New Roman"/>
          <w:kern w:val="3"/>
          <w:sz w:val="24"/>
          <w:szCs w:val="24"/>
        </w:rPr>
        <w:t>Андриченко</w:t>
      </w:r>
      <w:proofErr w:type="spellEnd"/>
      <w:r w:rsidRPr="0082641F">
        <w:rPr>
          <w:rFonts w:ascii="Times New Roman" w:hAnsi="Times New Roman"/>
          <w:kern w:val="3"/>
          <w:sz w:val="24"/>
          <w:szCs w:val="24"/>
        </w:rPr>
        <w:t> ; под общей редакцией И. А. </w:t>
      </w:r>
      <w:proofErr w:type="spellStart"/>
      <w:r w:rsidRPr="0082641F">
        <w:rPr>
          <w:rFonts w:ascii="Times New Roman" w:hAnsi="Times New Roman"/>
          <w:kern w:val="3"/>
          <w:sz w:val="24"/>
          <w:szCs w:val="24"/>
        </w:rPr>
        <w:t>Конюховой</w:t>
      </w:r>
      <w:proofErr w:type="spellEnd"/>
      <w:r w:rsidRPr="0082641F">
        <w:rPr>
          <w:rFonts w:ascii="Times New Roman" w:hAnsi="Times New Roman"/>
          <w:kern w:val="3"/>
          <w:sz w:val="24"/>
          <w:szCs w:val="24"/>
        </w:rPr>
        <w:t xml:space="preserve">. — 2-е изд., </w:t>
      </w:r>
      <w:proofErr w:type="spellStart"/>
      <w:r w:rsidRPr="0082641F">
        <w:rPr>
          <w:rFonts w:ascii="Times New Roman" w:hAnsi="Times New Roman"/>
          <w:kern w:val="3"/>
          <w:sz w:val="24"/>
          <w:szCs w:val="24"/>
        </w:rPr>
        <w:t>перераб</w:t>
      </w:r>
      <w:proofErr w:type="spellEnd"/>
      <w:r w:rsidRPr="0082641F">
        <w:rPr>
          <w:rFonts w:ascii="Times New Roman" w:hAnsi="Times New Roman"/>
          <w:kern w:val="3"/>
          <w:sz w:val="24"/>
          <w:szCs w:val="24"/>
        </w:rPr>
        <w:t xml:space="preserve">. и доп. — Москва : Издательство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2025. — 463 с. — (Высшее образование). — ISBN 978-5-534-21207-5. — Текст : электронный // Образовательная платформа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[сайт]. — URL: https://urait.ru/bcode/565262 (дата обращения: 16.09.2025).</w:t>
      </w:r>
    </w:p>
    <w:p w:rsidR="0082641F" w:rsidRPr="0082641F" w:rsidRDefault="0082641F" w:rsidP="00AE5AB8">
      <w:pPr>
        <w:pStyle w:val="aa"/>
        <w:numPr>
          <w:ilvl w:val="0"/>
          <w:numId w:val="10"/>
        </w:numPr>
        <w:tabs>
          <w:tab w:val="clear" w:pos="720"/>
          <w:tab w:val="num" w:pos="0"/>
        </w:tabs>
        <w:spacing w:after="0" w:line="240" w:lineRule="auto"/>
        <w:ind w:left="0" w:firstLine="567"/>
        <w:rPr>
          <w:rFonts w:ascii="Times New Roman" w:hAnsi="Times New Roman"/>
          <w:kern w:val="3"/>
          <w:sz w:val="24"/>
          <w:szCs w:val="24"/>
        </w:rPr>
      </w:pPr>
      <w:proofErr w:type="spellStart"/>
      <w:r w:rsidRPr="0082641F">
        <w:rPr>
          <w:rFonts w:ascii="Times New Roman" w:hAnsi="Times New Roman"/>
          <w:kern w:val="3"/>
          <w:sz w:val="24"/>
          <w:szCs w:val="24"/>
        </w:rPr>
        <w:t>Нудненко</w:t>
      </w:r>
      <w:proofErr w:type="spellEnd"/>
      <w:r w:rsidRPr="0082641F">
        <w:rPr>
          <w:rFonts w:ascii="Times New Roman" w:hAnsi="Times New Roman"/>
          <w:kern w:val="3"/>
          <w:sz w:val="24"/>
          <w:szCs w:val="24"/>
        </w:rPr>
        <w:t>, Л. А.  Конституционное право России : учебник для вузов / Л. А. </w:t>
      </w:r>
      <w:proofErr w:type="spellStart"/>
      <w:r w:rsidRPr="0082641F">
        <w:rPr>
          <w:rFonts w:ascii="Times New Roman" w:hAnsi="Times New Roman"/>
          <w:kern w:val="3"/>
          <w:sz w:val="24"/>
          <w:szCs w:val="24"/>
        </w:rPr>
        <w:t>Нудненко</w:t>
      </w:r>
      <w:proofErr w:type="spellEnd"/>
      <w:r w:rsidRPr="0082641F">
        <w:rPr>
          <w:rFonts w:ascii="Times New Roman" w:hAnsi="Times New Roman"/>
          <w:kern w:val="3"/>
          <w:sz w:val="24"/>
          <w:szCs w:val="24"/>
        </w:rPr>
        <w:t xml:space="preserve">. — 11-е изд., </w:t>
      </w:r>
      <w:proofErr w:type="spellStart"/>
      <w:r w:rsidRPr="0082641F">
        <w:rPr>
          <w:rFonts w:ascii="Times New Roman" w:hAnsi="Times New Roman"/>
          <w:kern w:val="3"/>
          <w:sz w:val="24"/>
          <w:szCs w:val="24"/>
        </w:rPr>
        <w:t>перераб</w:t>
      </w:r>
      <w:proofErr w:type="spellEnd"/>
      <w:r w:rsidRPr="0082641F">
        <w:rPr>
          <w:rFonts w:ascii="Times New Roman" w:hAnsi="Times New Roman"/>
          <w:kern w:val="3"/>
          <w:sz w:val="24"/>
          <w:szCs w:val="24"/>
        </w:rPr>
        <w:t xml:space="preserve">. и доп. — Москва : Издательство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2025. — 506 с. — (Высшее образование). — ISBN 978-5-534-21151-1. — Текст : электронный // Образовательная платформа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[сайт]. — URL: https://urait.ru/bcode/581662 (дата обращения: 16.09.2025).</w:t>
      </w:r>
    </w:p>
    <w:p w:rsidR="0082641F" w:rsidRDefault="00AE5AB8" w:rsidP="00AE5AB8">
      <w:pPr>
        <w:pStyle w:val="aa"/>
        <w:tabs>
          <w:tab w:val="num" w:pos="0"/>
        </w:tabs>
        <w:ind w:left="0" w:firstLine="567"/>
        <w:jc w:val="center"/>
        <w:rPr>
          <w:rFonts w:ascii="Times New Roman" w:hAnsi="Times New Roman"/>
          <w:kern w:val="3"/>
          <w:sz w:val="24"/>
          <w:szCs w:val="24"/>
        </w:rPr>
      </w:pPr>
      <w:r>
        <w:rPr>
          <w:rFonts w:ascii="Times New Roman" w:hAnsi="Times New Roman"/>
          <w:kern w:val="3"/>
          <w:sz w:val="24"/>
          <w:szCs w:val="24"/>
        </w:rPr>
        <w:t>***</w:t>
      </w:r>
    </w:p>
    <w:p w:rsidR="0082641F" w:rsidRPr="0082641F" w:rsidRDefault="0082641F" w:rsidP="00AE5AB8">
      <w:pPr>
        <w:pStyle w:val="aa"/>
        <w:numPr>
          <w:ilvl w:val="0"/>
          <w:numId w:val="10"/>
        </w:numPr>
        <w:tabs>
          <w:tab w:val="clear" w:pos="720"/>
          <w:tab w:val="num" w:pos="0"/>
        </w:tabs>
        <w:spacing w:after="0" w:line="240" w:lineRule="auto"/>
        <w:ind w:left="0" w:firstLine="567"/>
        <w:rPr>
          <w:rFonts w:ascii="Times New Roman" w:hAnsi="Times New Roman"/>
          <w:kern w:val="3"/>
          <w:sz w:val="24"/>
          <w:szCs w:val="24"/>
        </w:rPr>
      </w:pPr>
      <w:r w:rsidRPr="0082641F">
        <w:rPr>
          <w:rFonts w:ascii="Times New Roman" w:hAnsi="Times New Roman"/>
          <w:kern w:val="3"/>
          <w:sz w:val="24"/>
          <w:szCs w:val="24"/>
        </w:rPr>
        <w:t xml:space="preserve">Сверчков, В. В.  Уголовное право. Общая часть : учебник для вузов / В. В. Сверчков. — 12-е изд., </w:t>
      </w:r>
      <w:proofErr w:type="spellStart"/>
      <w:r w:rsidRPr="0082641F">
        <w:rPr>
          <w:rFonts w:ascii="Times New Roman" w:hAnsi="Times New Roman"/>
          <w:kern w:val="3"/>
          <w:sz w:val="24"/>
          <w:szCs w:val="24"/>
        </w:rPr>
        <w:t>перераб</w:t>
      </w:r>
      <w:proofErr w:type="spellEnd"/>
      <w:r w:rsidRPr="0082641F">
        <w:rPr>
          <w:rFonts w:ascii="Times New Roman" w:hAnsi="Times New Roman"/>
          <w:kern w:val="3"/>
          <w:sz w:val="24"/>
          <w:szCs w:val="24"/>
        </w:rPr>
        <w:t xml:space="preserve">. и доп. — Москва : Издательство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2025. — 332 с. — (Высшее образование). — ISBN 978-5-534-20220-5. — Текст : электронный // Образовательная платформа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[сайт]. — URL: https://urait.ru/bcode/557818 (дата обращения: 16.09.2025).</w:t>
      </w:r>
    </w:p>
    <w:p w:rsidR="0082641F" w:rsidRPr="0082641F" w:rsidRDefault="0082641F" w:rsidP="00AE5AB8">
      <w:pPr>
        <w:pStyle w:val="aa"/>
        <w:numPr>
          <w:ilvl w:val="0"/>
          <w:numId w:val="10"/>
        </w:numPr>
        <w:tabs>
          <w:tab w:val="clear" w:pos="720"/>
          <w:tab w:val="num" w:pos="0"/>
        </w:tabs>
        <w:spacing w:after="0" w:line="240" w:lineRule="auto"/>
        <w:ind w:left="0" w:firstLine="567"/>
        <w:rPr>
          <w:rFonts w:ascii="Times New Roman" w:hAnsi="Times New Roman"/>
          <w:kern w:val="3"/>
          <w:sz w:val="24"/>
          <w:szCs w:val="24"/>
        </w:rPr>
      </w:pPr>
      <w:r w:rsidRPr="0082641F">
        <w:rPr>
          <w:rFonts w:ascii="Times New Roman" w:hAnsi="Times New Roman"/>
          <w:kern w:val="3"/>
          <w:sz w:val="24"/>
          <w:szCs w:val="24"/>
        </w:rPr>
        <w:t xml:space="preserve">Уголовное право. Общая часть : учебник для вузов / ответственные редакторы А. В. Наумов, А. Г. Кибальник. — 6-е изд., </w:t>
      </w:r>
      <w:proofErr w:type="spellStart"/>
      <w:r w:rsidRPr="0082641F">
        <w:rPr>
          <w:rFonts w:ascii="Times New Roman" w:hAnsi="Times New Roman"/>
          <w:kern w:val="3"/>
          <w:sz w:val="24"/>
          <w:szCs w:val="24"/>
        </w:rPr>
        <w:t>перераб</w:t>
      </w:r>
      <w:proofErr w:type="spellEnd"/>
      <w:r w:rsidRPr="0082641F">
        <w:rPr>
          <w:rFonts w:ascii="Times New Roman" w:hAnsi="Times New Roman"/>
          <w:kern w:val="3"/>
          <w:sz w:val="24"/>
          <w:szCs w:val="24"/>
        </w:rPr>
        <w:t xml:space="preserve">. и доп. — Москва : Издательство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2025. — 448 с. — (Высшее образование). — ISBN 978-5-534-18585-0. — Текст : электронный // Образовательная платформа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[сайт]. — URL: https://urait.ru/bcode/562612 (дата обращения: 16.09.2025).</w:t>
      </w:r>
    </w:p>
    <w:p w:rsidR="0082641F" w:rsidRPr="0082641F" w:rsidRDefault="0082641F" w:rsidP="00AE5AB8">
      <w:pPr>
        <w:pStyle w:val="aa"/>
        <w:numPr>
          <w:ilvl w:val="0"/>
          <w:numId w:val="10"/>
        </w:numPr>
        <w:tabs>
          <w:tab w:val="clear" w:pos="720"/>
          <w:tab w:val="num" w:pos="0"/>
        </w:tabs>
        <w:spacing w:after="0" w:line="240" w:lineRule="auto"/>
        <w:ind w:left="0" w:firstLine="567"/>
        <w:rPr>
          <w:rFonts w:ascii="Times New Roman" w:hAnsi="Times New Roman"/>
          <w:kern w:val="3"/>
          <w:sz w:val="24"/>
          <w:szCs w:val="24"/>
        </w:rPr>
      </w:pPr>
      <w:r w:rsidRPr="0082641F">
        <w:rPr>
          <w:rFonts w:ascii="Times New Roman" w:hAnsi="Times New Roman"/>
          <w:kern w:val="3"/>
          <w:sz w:val="24"/>
          <w:szCs w:val="24"/>
        </w:rPr>
        <w:lastRenderedPageBreak/>
        <w:t xml:space="preserve">Уголовное право. Особенная часть : учебник для вузов / ответственные редакторы А. В. Наумов, А. Г. Кибальник. — 6-е изд., </w:t>
      </w:r>
      <w:proofErr w:type="spellStart"/>
      <w:r w:rsidRPr="0082641F">
        <w:rPr>
          <w:rFonts w:ascii="Times New Roman" w:hAnsi="Times New Roman"/>
          <w:kern w:val="3"/>
          <w:sz w:val="24"/>
          <w:szCs w:val="24"/>
        </w:rPr>
        <w:t>перераб</w:t>
      </w:r>
      <w:proofErr w:type="spellEnd"/>
      <w:r w:rsidRPr="0082641F">
        <w:rPr>
          <w:rFonts w:ascii="Times New Roman" w:hAnsi="Times New Roman"/>
          <w:kern w:val="3"/>
          <w:sz w:val="24"/>
          <w:szCs w:val="24"/>
        </w:rPr>
        <w:t xml:space="preserve">. и доп. — Москва : Издательство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2025. — 564 с. — (Высшее образование). — ISBN 978-5-534-18550-8. — Текст : электронный // Образовательная платформа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[сайт]. — URL: https://urait.ru/bcode/563340 (дата обращения: 16.09.2025).</w:t>
      </w:r>
    </w:p>
    <w:p w:rsidR="0082641F" w:rsidRPr="0082641F" w:rsidRDefault="00AE5AB8" w:rsidP="00AE5AB8">
      <w:pPr>
        <w:pStyle w:val="aa"/>
        <w:tabs>
          <w:tab w:val="num" w:pos="0"/>
        </w:tabs>
        <w:spacing w:after="0" w:line="240" w:lineRule="auto"/>
        <w:ind w:left="0" w:firstLine="567"/>
        <w:jc w:val="center"/>
        <w:rPr>
          <w:rFonts w:ascii="Times New Roman" w:hAnsi="Times New Roman"/>
          <w:kern w:val="3"/>
          <w:sz w:val="24"/>
          <w:szCs w:val="24"/>
        </w:rPr>
      </w:pPr>
      <w:r>
        <w:rPr>
          <w:rFonts w:ascii="Times New Roman" w:hAnsi="Times New Roman"/>
          <w:kern w:val="3"/>
          <w:sz w:val="24"/>
          <w:szCs w:val="24"/>
        </w:rPr>
        <w:t>***</w:t>
      </w:r>
    </w:p>
    <w:p w:rsidR="0082641F" w:rsidRPr="0082641F" w:rsidRDefault="0082641F" w:rsidP="00AE5AB8">
      <w:pPr>
        <w:pStyle w:val="aa"/>
        <w:numPr>
          <w:ilvl w:val="0"/>
          <w:numId w:val="10"/>
        </w:numPr>
        <w:tabs>
          <w:tab w:val="clear" w:pos="720"/>
          <w:tab w:val="num" w:pos="0"/>
        </w:tabs>
        <w:spacing w:after="0" w:line="240" w:lineRule="auto"/>
        <w:ind w:left="0" w:firstLine="567"/>
        <w:rPr>
          <w:rFonts w:ascii="Times New Roman" w:hAnsi="Times New Roman"/>
          <w:kern w:val="3"/>
          <w:sz w:val="24"/>
          <w:szCs w:val="24"/>
        </w:rPr>
      </w:pPr>
      <w:r w:rsidRPr="0082641F">
        <w:rPr>
          <w:rFonts w:ascii="Times New Roman" w:hAnsi="Times New Roman"/>
          <w:kern w:val="3"/>
          <w:sz w:val="24"/>
          <w:szCs w:val="24"/>
        </w:rPr>
        <w:t>Анисимов, А. П.  Гражданское право России. Общая часть : учебник для вузов / А. П. Анисимов, М. Ю. Козлова, А. Я. Рыженков ; под общей редакцией А. Я. </w:t>
      </w:r>
      <w:proofErr w:type="spellStart"/>
      <w:r w:rsidRPr="0082641F">
        <w:rPr>
          <w:rFonts w:ascii="Times New Roman" w:hAnsi="Times New Roman"/>
          <w:kern w:val="3"/>
          <w:sz w:val="24"/>
          <w:szCs w:val="24"/>
        </w:rPr>
        <w:t>Рыженкова</w:t>
      </w:r>
      <w:proofErr w:type="spellEnd"/>
      <w:r w:rsidRPr="0082641F">
        <w:rPr>
          <w:rFonts w:ascii="Times New Roman" w:hAnsi="Times New Roman"/>
          <w:kern w:val="3"/>
          <w:sz w:val="24"/>
          <w:szCs w:val="24"/>
        </w:rPr>
        <w:t xml:space="preserve">. — 5-е изд., </w:t>
      </w:r>
      <w:proofErr w:type="spellStart"/>
      <w:r w:rsidRPr="0082641F">
        <w:rPr>
          <w:rFonts w:ascii="Times New Roman" w:hAnsi="Times New Roman"/>
          <w:kern w:val="3"/>
          <w:sz w:val="24"/>
          <w:szCs w:val="24"/>
        </w:rPr>
        <w:t>перераб</w:t>
      </w:r>
      <w:proofErr w:type="spellEnd"/>
      <w:r w:rsidRPr="0082641F">
        <w:rPr>
          <w:rFonts w:ascii="Times New Roman" w:hAnsi="Times New Roman"/>
          <w:kern w:val="3"/>
          <w:sz w:val="24"/>
          <w:szCs w:val="24"/>
        </w:rPr>
        <w:t xml:space="preserve">. и доп. — Москва : Издательство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2025. — 435 с. — (Высшее образование). — ISBN 978-5-534-15227-2. — Текст : электронный // Образовательная платформа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[сайт]. — URL: https://urait.ru/bcode/559739 (дата обращения: 16.09.2025).</w:t>
      </w:r>
    </w:p>
    <w:p w:rsidR="0082641F" w:rsidRPr="0082641F" w:rsidRDefault="0082641F" w:rsidP="00AE5AB8">
      <w:pPr>
        <w:pStyle w:val="aa"/>
        <w:numPr>
          <w:ilvl w:val="0"/>
          <w:numId w:val="10"/>
        </w:numPr>
        <w:tabs>
          <w:tab w:val="clear" w:pos="720"/>
          <w:tab w:val="num" w:pos="0"/>
        </w:tabs>
        <w:spacing w:after="0" w:line="240" w:lineRule="auto"/>
        <w:ind w:left="0" w:firstLine="567"/>
        <w:rPr>
          <w:rFonts w:ascii="Times New Roman" w:hAnsi="Times New Roman"/>
          <w:kern w:val="3"/>
          <w:sz w:val="24"/>
          <w:szCs w:val="24"/>
        </w:rPr>
      </w:pPr>
      <w:r w:rsidRPr="0082641F">
        <w:rPr>
          <w:rFonts w:ascii="Times New Roman" w:hAnsi="Times New Roman"/>
          <w:kern w:val="3"/>
          <w:sz w:val="24"/>
          <w:szCs w:val="24"/>
        </w:rPr>
        <w:t>Гражданское право. Особенная часть. Обязательства : учебник для вузов / А. П. Анисимов, М. Ю. Козлова, А. Я. Рыженков, С. А. Чаркин ; под общей редакцией А. Я. </w:t>
      </w:r>
      <w:proofErr w:type="spellStart"/>
      <w:r w:rsidRPr="0082641F">
        <w:rPr>
          <w:rFonts w:ascii="Times New Roman" w:hAnsi="Times New Roman"/>
          <w:kern w:val="3"/>
          <w:sz w:val="24"/>
          <w:szCs w:val="24"/>
        </w:rPr>
        <w:t>Рыженкова</w:t>
      </w:r>
      <w:proofErr w:type="spellEnd"/>
      <w:r w:rsidRPr="0082641F">
        <w:rPr>
          <w:rFonts w:ascii="Times New Roman" w:hAnsi="Times New Roman"/>
          <w:kern w:val="3"/>
          <w:sz w:val="24"/>
          <w:szCs w:val="24"/>
        </w:rPr>
        <w:t xml:space="preserve">. — 8-е изд., </w:t>
      </w:r>
      <w:proofErr w:type="spellStart"/>
      <w:r w:rsidRPr="0082641F">
        <w:rPr>
          <w:rFonts w:ascii="Times New Roman" w:hAnsi="Times New Roman"/>
          <w:kern w:val="3"/>
          <w:sz w:val="24"/>
          <w:szCs w:val="24"/>
        </w:rPr>
        <w:t>перераб</w:t>
      </w:r>
      <w:proofErr w:type="spellEnd"/>
      <w:r w:rsidRPr="0082641F">
        <w:rPr>
          <w:rFonts w:ascii="Times New Roman" w:hAnsi="Times New Roman"/>
          <w:kern w:val="3"/>
          <w:sz w:val="24"/>
          <w:szCs w:val="24"/>
        </w:rPr>
        <w:t xml:space="preserve">. и доп. — Москва : Издательство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2025. — 376 с. — (Высшее образование). — ISBN 978-5-534-16982-9. — Текст : электронный // Образовательная платформа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[сайт]. — URL: https://urait.ru/bcode/561499 (дата обращения: 16.09.2025).</w:t>
      </w:r>
    </w:p>
    <w:p w:rsidR="0082641F" w:rsidRPr="0082641F" w:rsidRDefault="0082641F" w:rsidP="00AE5AB8">
      <w:pPr>
        <w:pStyle w:val="aa"/>
        <w:numPr>
          <w:ilvl w:val="0"/>
          <w:numId w:val="10"/>
        </w:numPr>
        <w:tabs>
          <w:tab w:val="clear" w:pos="720"/>
          <w:tab w:val="num" w:pos="0"/>
        </w:tabs>
        <w:spacing w:after="0" w:line="240" w:lineRule="auto"/>
        <w:ind w:left="0" w:firstLine="567"/>
        <w:rPr>
          <w:rFonts w:ascii="Times New Roman" w:hAnsi="Times New Roman"/>
          <w:kern w:val="3"/>
          <w:sz w:val="24"/>
          <w:szCs w:val="24"/>
        </w:rPr>
      </w:pPr>
      <w:r w:rsidRPr="0082641F">
        <w:rPr>
          <w:rFonts w:ascii="Times New Roman" w:hAnsi="Times New Roman"/>
          <w:kern w:val="3"/>
          <w:sz w:val="24"/>
          <w:szCs w:val="24"/>
        </w:rPr>
        <w:t>Гражданское право. Особенная часть (части III—IV ГК РФ) : учебник для вузов / А. П. Анисимов, М. Ю. Козлова, А. Я. Рыженков, С. А. Чаркин ; под общей редакцией А. Я. </w:t>
      </w:r>
      <w:proofErr w:type="spellStart"/>
      <w:r w:rsidRPr="0082641F">
        <w:rPr>
          <w:rFonts w:ascii="Times New Roman" w:hAnsi="Times New Roman"/>
          <w:kern w:val="3"/>
          <w:sz w:val="24"/>
          <w:szCs w:val="24"/>
        </w:rPr>
        <w:t>Рыженкова</w:t>
      </w:r>
      <w:proofErr w:type="spellEnd"/>
      <w:r w:rsidRPr="0082641F">
        <w:rPr>
          <w:rFonts w:ascii="Times New Roman" w:hAnsi="Times New Roman"/>
          <w:kern w:val="3"/>
          <w:sz w:val="24"/>
          <w:szCs w:val="24"/>
        </w:rPr>
        <w:t xml:space="preserve">. — 8-е изд., </w:t>
      </w:r>
      <w:proofErr w:type="spellStart"/>
      <w:r w:rsidRPr="0082641F">
        <w:rPr>
          <w:rFonts w:ascii="Times New Roman" w:hAnsi="Times New Roman"/>
          <w:kern w:val="3"/>
          <w:sz w:val="24"/>
          <w:szCs w:val="24"/>
        </w:rPr>
        <w:t>перераб</w:t>
      </w:r>
      <w:proofErr w:type="spellEnd"/>
      <w:r w:rsidRPr="0082641F">
        <w:rPr>
          <w:rFonts w:ascii="Times New Roman" w:hAnsi="Times New Roman"/>
          <w:kern w:val="3"/>
          <w:sz w:val="24"/>
          <w:szCs w:val="24"/>
        </w:rPr>
        <w:t xml:space="preserve">. и доп. — Москва : Издательство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2025. — 242 с. — (Высшее образование). — ISBN 978-5-534-16983-6. — Текст : электронный // Образовательная платформа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[сайт]. — URL: https://urait.ru/bcode/561500 (дата обращения: 16.09.2025).</w:t>
      </w:r>
    </w:p>
    <w:p w:rsidR="0082641F" w:rsidRPr="0082641F" w:rsidRDefault="0082641F" w:rsidP="00AE5AB8">
      <w:pPr>
        <w:pStyle w:val="aa"/>
        <w:numPr>
          <w:ilvl w:val="0"/>
          <w:numId w:val="10"/>
        </w:numPr>
        <w:tabs>
          <w:tab w:val="clear" w:pos="720"/>
          <w:tab w:val="num" w:pos="0"/>
        </w:tabs>
        <w:spacing w:after="0" w:line="240" w:lineRule="auto"/>
        <w:ind w:left="0" w:firstLine="567"/>
        <w:rPr>
          <w:rFonts w:ascii="Times New Roman" w:hAnsi="Times New Roman"/>
          <w:kern w:val="3"/>
          <w:sz w:val="24"/>
          <w:szCs w:val="24"/>
        </w:rPr>
      </w:pPr>
      <w:r w:rsidRPr="0082641F">
        <w:rPr>
          <w:rFonts w:ascii="Times New Roman" w:hAnsi="Times New Roman"/>
          <w:kern w:val="3"/>
          <w:sz w:val="24"/>
          <w:szCs w:val="24"/>
        </w:rPr>
        <w:t xml:space="preserve">Михайленко, Е. М.  Гражданское право. Общая часть : учебник и практикум для вузов / Е. М. Михайленко. — 3-е изд., </w:t>
      </w:r>
      <w:proofErr w:type="spellStart"/>
      <w:r w:rsidRPr="0082641F">
        <w:rPr>
          <w:rFonts w:ascii="Times New Roman" w:hAnsi="Times New Roman"/>
          <w:kern w:val="3"/>
          <w:sz w:val="24"/>
          <w:szCs w:val="24"/>
        </w:rPr>
        <w:t>перераб</w:t>
      </w:r>
      <w:proofErr w:type="spellEnd"/>
      <w:r w:rsidRPr="0082641F">
        <w:rPr>
          <w:rFonts w:ascii="Times New Roman" w:hAnsi="Times New Roman"/>
          <w:kern w:val="3"/>
          <w:sz w:val="24"/>
          <w:szCs w:val="24"/>
        </w:rPr>
        <w:t xml:space="preserve">. и доп. — Москва : Издательство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2025. — 390 с. — (Высшее образование). — ISBN 978-5-534-07853-4. — Текст : электронный // Образовательная платформа </w:t>
      </w:r>
      <w:proofErr w:type="spellStart"/>
      <w:r w:rsidRPr="0082641F">
        <w:rPr>
          <w:rFonts w:ascii="Times New Roman" w:hAnsi="Times New Roman"/>
          <w:kern w:val="3"/>
          <w:sz w:val="24"/>
          <w:szCs w:val="24"/>
        </w:rPr>
        <w:t>Юрайт</w:t>
      </w:r>
      <w:proofErr w:type="spellEnd"/>
      <w:r w:rsidRPr="0082641F">
        <w:rPr>
          <w:rFonts w:ascii="Times New Roman" w:hAnsi="Times New Roman"/>
          <w:kern w:val="3"/>
          <w:sz w:val="24"/>
          <w:szCs w:val="24"/>
        </w:rPr>
        <w:t xml:space="preserve"> [сайт]. — URL: https://urait.ru/bcode/560133 (дата обращения: 16.09.2025).</w:t>
      </w:r>
    </w:p>
    <w:p w:rsidR="00DF67CA" w:rsidRPr="008223E6" w:rsidRDefault="00DF67CA" w:rsidP="00DF67CA">
      <w:pPr>
        <w:rPr>
          <w:rFonts w:ascii="Times New Roman" w:hAnsi="Times New Roman" w:cs="Times New Roman"/>
          <w:sz w:val="24"/>
          <w:szCs w:val="24"/>
        </w:rPr>
      </w:pPr>
    </w:p>
    <w:p w:rsidR="003D5345" w:rsidRPr="008223E6" w:rsidRDefault="003D5345" w:rsidP="003D5345">
      <w:pPr>
        <w:pStyle w:val="Style4"/>
        <w:widowControl/>
        <w:spacing w:line="240" w:lineRule="auto"/>
        <w:ind w:left="360" w:firstLine="0"/>
        <w:rPr>
          <w:rStyle w:val="FontStyle11"/>
          <w:sz w:val="24"/>
        </w:rPr>
      </w:pPr>
      <w:r w:rsidRPr="008223E6">
        <w:rPr>
          <w:rStyle w:val="FontStyle11"/>
          <w:sz w:val="24"/>
        </w:rPr>
        <w:t>1.6. Критерии оценки результатов сдачи государственного экзамена</w:t>
      </w:r>
    </w:p>
    <w:p w:rsidR="003D5345" w:rsidRPr="008223E6" w:rsidRDefault="003D5345" w:rsidP="00F00493">
      <w:pPr>
        <w:jc w:val="both"/>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9"/>
        <w:gridCol w:w="6840"/>
      </w:tblGrid>
      <w:tr w:rsidR="003D5345" w:rsidRPr="00AD55F1" w:rsidTr="00F936B2">
        <w:tc>
          <w:tcPr>
            <w:tcW w:w="2589" w:type="dxa"/>
          </w:tcPr>
          <w:p w:rsidR="003D5345" w:rsidRPr="00AD55F1" w:rsidRDefault="003D5345" w:rsidP="00F936B2">
            <w:pPr>
              <w:adjustRightInd w:val="0"/>
              <w:rPr>
                <w:rFonts w:ascii="Times New Roman" w:eastAsia="TimesNewRoman,Bold" w:hAnsi="Times New Roman" w:cs="Times New Roman"/>
              </w:rPr>
            </w:pPr>
            <w:r w:rsidRPr="00AD55F1">
              <w:rPr>
                <w:rFonts w:ascii="Times New Roman" w:eastAsia="TimesNewRoman,Bold" w:hAnsi="Times New Roman" w:cs="Times New Roman"/>
              </w:rPr>
              <w:t>Оценка «5» (отлично)</w:t>
            </w:r>
          </w:p>
          <w:p w:rsidR="003D5345" w:rsidRPr="00AD55F1" w:rsidRDefault="003D5345" w:rsidP="00F936B2">
            <w:pPr>
              <w:adjustRightInd w:val="0"/>
              <w:rPr>
                <w:rFonts w:ascii="Times New Roman" w:eastAsia="TimesNewRoman,Bold" w:hAnsi="Times New Roman" w:cs="Times New Roman"/>
              </w:rPr>
            </w:pPr>
          </w:p>
        </w:tc>
        <w:tc>
          <w:tcPr>
            <w:tcW w:w="6840" w:type="dxa"/>
          </w:tcPr>
          <w:p w:rsidR="003D5345" w:rsidRPr="00AD55F1" w:rsidRDefault="003D5345" w:rsidP="00F936B2">
            <w:pPr>
              <w:adjustRightInd w:val="0"/>
              <w:ind w:firstLine="35"/>
              <w:jc w:val="both"/>
              <w:rPr>
                <w:rFonts w:ascii="Times New Roman" w:eastAsia="TimesNewRoman,Bold" w:hAnsi="Times New Roman" w:cs="Times New Roman"/>
              </w:rPr>
            </w:pPr>
            <w:r w:rsidRPr="00AD55F1">
              <w:rPr>
                <w:rFonts w:ascii="Times New Roman" w:eastAsia="TimesNewRoman,Bold" w:hAnsi="Times New Roman" w:cs="Times New Roman"/>
              </w:rPr>
              <w:t>–полно раскрыто содержание материала;</w:t>
            </w:r>
          </w:p>
          <w:p w:rsidR="003D5345" w:rsidRPr="00AD55F1" w:rsidRDefault="003D5345" w:rsidP="00F936B2">
            <w:pPr>
              <w:adjustRightInd w:val="0"/>
              <w:ind w:firstLine="35"/>
              <w:jc w:val="both"/>
              <w:rPr>
                <w:rFonts w:ascii="Times New Roman" w:eastAsia="TimesNewRoman,Bold" w:hAnsi="Times New Roman" w:cs="Times New Roman"/>
              </w:rPr>
            </w:pPr>
            <w:r w:rsidRPr="00AD55F1">
              <w:rPr>
                <w:rFonts w:ascii="Times New Roman" w:eastAsia="TimesNewRoman,Bold" w:hAnsi="Times New Roman" w:cs="Times New Roman"/>
              </w:rPr>
              <w:t>–материал изложен грамотно, в определенной логической последовательности;</w:t>
            </w:r>
          </w:p>
          <w:p w:rsidR="003D5345" w:rsidRPr="00AD55F1" w:rsidRDefault="003D5345" w:rsidP="00F936B2">
            <w:pPr>
              <w:adjustRightInd w:val="0"/>
              <w:ind w:firstLine="35"/>
              <w:jc w:val="both"/>
              <w:rPr>
                <w:rFonts w:ascii="Times New Roman" w:eastAsia="TimesNewRoman,Bold" w:hAnsi="Times New Roman" w:cs="Times New Roman"/>
              </w:rPr>
            </w:pPr>
            <w:r w:rsidRPr="00AD55F1">
              <w:rPr>
                <w:rFonts w:ascii="Times New Roman" w:eastAsia="TimesNewRoman,Bold" w:hAnsi="Times New Roman" w:cs="Times New Roman"/>
              </w:rPr>
              <w:t>–продемонстрировано системное и глубокое знание программного материала;</w:t>
            </w:r>
          </w:p>
          <w:p w:rsidR="003D5345" w:rsidRPr="00AD55F1" w:rsidRDefault="003D5345" w:rsidP="00F936B2">
            <w:pPr>
              <w:adjustRightInd w:val="0"/>
              <w:ind w:firstLine="35"/>
              <w:jc w:val="both"/>
              <w:rPr>
                <w:rFonts w:ascii="Times New Roman" w:eastAsia="TimesNewRoman,Bold" w:hAnsi="Times New Roman" w:cs="Times New Roman"/>
              </w:rPr>
            </w:pPr>
            <w:r w:rsidRPr="00AD55F1">
              <w:rPr>
                <w:rFonts w:ascii="Times New Roman" w:eastAsia="TimesNewRoman,Bold" w:hAnsi="Times New Roman" w:cs="Times New Roman"/>
              </w:rPr>
              <w:t>–точно используется терминология;</w:t>
            </w:r>
          </w:p>
          <w:p w:rsidR="003D5345" w:rsidRPr="00AD55F1" w:rsidRDefault="003D5345" w:rsidP="00F936B2">
            <w:pPr>
              <w:adjustRightInd w:val="0"/>
              <w:ind w:firstLine="35"/>
              <w:jc w:val="both"/>
              <w:rPr>
                <w:rFonts w:ascii="Times New Roman" w:eastAsia="TimesNewRoman,Bold" w:hAnsi="Times New Roman" w:cs="Times New Roman"/>
              </w:rPr>
            </w:pPr>
            <w:r w:rsidRPr="00AD55F1">
              <w:rPr>
                <w:rFonts w:ascii="Times New Roman" w:eastAsia="TimesNewRoman,Bold" w:hAnsi="Times New Roman" w:cs="Times New Roman"/>
              </w:rPr>
              <w:t>–показано  умение  иллюстрировать  теоретические  положения  конкретными примерами, применять их в новой ситуации;</w:t>
            </w:r>
          </w:p>
          <w:p w:rsidR="003D5345" w:rsidRPr="00AD55F1" w:rsidRDefault="003D5345" w:rsidP="00F936B2">
            <w:pPr>
              <w:adjustRightInd w:val="0"/>
              <w:ind w:firstLine="35"/>
              <w:jc w:val="both"/>
              <w:rPr>
                <w:rFonts w:ascii="Times New Roman" w:eastAsia="TimesNewRoman,Bold" w:hAnsi="Times New Roman" w:cs="Times New Roman"/>
              </w:rPr>
            </w:pPr>
            <w:r w:rsidRPr="00AD55F1">
              <w:rPr>
                <w:rFonts w:ascii="Times New Roman" w:eastAsia="TimesNewRoman,Bold" w:hAnsi="Times New Roman" w:cs="Times New Roman"/>
              </w:rPr>
              <w:t xml:space="preserve">–продемонстрировано  усвоение  ранее  изученных  сопутствующих  вопросов, </w:t>
            </w:r>
            <w:proofErr w:type="spellStart"/>
            <w:r w:rsidRPr="00AD55F1">
              <w:rPr>
                <w:rFonts w:ascii="Times New Roman" w:eastAsia="TimesNewRoman,Bold" w:hAnsi="Times New Roman" w:cs="Times New Roman"/>
              </w:rPr>
              <w:t>сформированность</w:t>
            </w:r>
            <w:proofErr w:type="spellEnd"/>
            <w:r w:rsidRPr="00AD55F1">
              <w:rPr>
                <w:rFonts w:ascii="Times New Roman" w:eastAsia="TimesNewRoman,Bold" w:hAnsi="Times New Roman" w:cs="Times New Roman"/>
              </w:rPr>
              <w:t xml:space="preserve"> и устойчивость компетенций, умений и навыков;</w:t>
            </w:r>
          </w:p>
          <w:p w:rsidR="003D5345" w:rsidRPr="00AD55F1" w:rsidRDefault="003D5345" w:rsidP="00F936B2">
            <w:pPr>
              <w:adjustRightInd w:val="0"/>
              <w:ind w:firstLine="35"/>
              <w:jc w:val="both"/>
              <w:rPr>
                <w:rFonts w:ascii="Times New Roman" w:eastAsia="TimesNewRoman,Bold" w:hAnsi="Times New Roman" w:cs="Times New Roman"/>
              </w:rPr>
            </w:pPr>
            <w:r w:rsidRPr="00AD55F1">
              <w:rPr>
                <w:rFonts w:ascii="Times New Roman" w:eastAsia="TimesNewRoman,Bold" w:hAnsi="Times New Roman" w:cs="Times New Roman"/>
              </w:rPr>
              <w:t>–ответ прозвучал самостоятельно, без наводящих вопросов;</w:t>
            </w:r>
          </w:p>
          <w:p w:rsidR="003D5345" w:rsidRPr="00AD55F1" w:rsidRDefault="003D5345" w:rsidP="00F936B2">
            <w:pPr>
              <w:adjustRightInd w:val="0"/>
              <w:ind w:firstLine="35"/>
              <w:jc w:val="both"/>
              <w:rPr>
                <w:rFonts w:ascii="Times New Roman" w:eastAsia="TimesNewRoman,Bold" w:hAnsi="Times New Roman" w:cs="Times New Roman"/>
              </w:rPr>
            </w:pPr>
            <w:r w:rsidRPr="00AD55F1">
              <w:rPr>
                <w:rFonts w:ascii="Times New Roman" w:eastAsia="TimesNewRoman,Bold" w:hAnsi="Times New Roman" w:cs="Times New Roman"/>
              </w:rPr>
              <w:t>–продемонстрирована способность творчески применять знание  теории к решению профессиональных задач;</w:t>
            </w:r>
          </w:p>
          <w:p w:rsidR="003D5345" w:rsidRPr="00AD55F1" w:rsidRDefault="003D5345" w:rsidP="00AD55F1">
            <w:pPr>
              <w:adjustRightInd w:val="0"/>
              <w:ind w:firstLine="35"/>
              <w:jc w:val="both"/>
              <w:rPr>
                <w:rFonts w:ascii="Times New Roman" w:eastAsia="TimesNewRoman,Bold" w:hAnsi="Times New Roman" w:cs="Times New Roman"/>
              </w:rPr>
            </w:pPr>
            <w:r w:rsidRPr="00AD55F1">
              <w:rPr>
                <w:rFonts w:ascii="Times New Roman" w:eastAsia="TimesNewRoman,Bold" w:hAnsi="Times New Roman" w:cs="Times New Roman"/>
              </w:rPr>
              <w:t>–продемонстрировано знание современной учебной и научной литературы</w:t>
            </w:r>
            <w:r w:rsidR="00AD55F1" w:rsidRPr="00AD55F1">
              <w:rPr>
                <w:rFonts w:ascii="Times New Roman" w:eastAsia="TimesNewRoman,Bold" w:hAnsi="Times New Roman" w:cs="Times New Roman"/>
              </w:rPr>
              <w:t>.</w:t>
            </w:r>
          </w:p>
        </w:tc>
      </w:tr>
      <w:tr w:rsidR="003D5345" w:rsidRPr="00AD55F1" w:rsidTr="00F936B2">
        <w:tc>
          <w:tcPr>
            <w:tcW w:w="2589" w:type="dxa"/>
          </w:tcPr>
          <w:p w:rsidR="003D5345" w:rsidRPr="00AD55F1" w:rsidRDefault="003D5345" w:rsidP="00F936B2">
            <w:pPr>
              <w:adjustRightInd w:val="0"/>
              <w:rPr>
                <w:rFonts w:ascii="Times New Roman" w:eastAsia="TimesNewRoman,Bold" w:hAnsi="Times New Roman" w:cs="Times New Roman"/>
              </w:rPr>
            </w:pPr>
            <w:r w:rsidRPr="00AD55F1">
              <w:rPr>
                <w:rFonts w:ascii="Times New Roman" w:eastAsia="TimesNewRoman,Bold" w:hAnsi="Times New Roman" w:cs="Times New Roman"/>
              </w:rPr>
              <w:t>Оценка «4» (хорошо)</w:t>
            </w:r>
          </w:p>
          <w:p w:rsidR="003D5345" w:rsidRPr="00AD55F1" w:rsidRDefault="003D5345" w:rsidP="00F936B2">
            <w:pPr>
              <w:adjustRightInd w:val="0"/>
              <w:rPr>
                <w:rFonts w:ascii="Times New Roman" w:eastAsia="TimesNewRoman,Bold" w:hAnsi="Times New Roman" w:cs="Times New Roman"/>
              </w:rPr>
            </w:pPr>
          </w:p>
        </w:tc>
        <w:tc>
          <w:tcPr>
            <w:tcW w:w="6840" w:type="dxa"/>
          </w:tcPr>
          <w:p w:rsidR="003D5345" w:rsidRPr="00AD55F1" w:rsidRDefault="003D5345" w:rsidP="00F936B2">
            <w:pPr>
              <w:adjustRightInd w:val="0"/>
              <w:jc w:val="both"/>
              <w:rPr>
                <w:rFonts w:ascii="Times New Roman" w:eastAsia="TimesNewRoman,Bold" w:hAnsi="Times New Roman" w:cs="Times New Roman"/>
              </w:rPr>
            </w:pPr>
            <w:r w:rsidRPr="00AD55F1">
              <w:rPr>
                <w:rFonts w:ascii="Times New Roman" w:eastAsia="TimesNewRoman,Bold" w:hAnsi="Times New Roman" w:cs="Times New Roman"/>
              </w:rPr>
              <w:t xml:space="preserve">–вопросы излагаются </w:t>
            </w:r>
            <w:proofErr w:type="spellStart"/>
            <w:r w:rsidRPr="00AD55F1">
              <w:rPr>
                <w:rFonts w:ascii="Times New Roman" w:eastAsia="TimesNewRoman,Bold" w:hAnsi="Times New Roman" w:cs="Times New Roman"/>
              </w:rPr>
              <w:t>систематизированно</w:t>
            </w:r>
            <w:proofErr w:type="spellEnd"/>
            <w:r w:rsidRPr="00AD55F1">
              <w:rPr>
                <w:rFonts w:ascii="Times New Roman" w:eastAsia="TimesNewRoman,Bold" w:hAnsi="Times New Roman" w:cs="Times New Roman"/>
              </w:rPr>
              <w:t xml:space="preserve"> и последовательно;</w:t>
            </w:r>
          </w:p>
          <w:p w:rsidR="003D5345" w:rsidRPr="00AD55F1" w:rsidRDefault="003D5345" w:rsidP="00F936B2">
            <w:pPr>
              <w:adjustRightInd w:val="0"/>
              <w:jc w:val="both"/>
              <w:rPr>
                <w:rFonts w:ascii="Times New Roman" w:eastAsia="TimesNewRoman,Bold" w:hAnsi="Times New Roman" w:cs="Times New Roman"/>
              </w:rPr>
            </w:pPr>
            <w:r w:rsidRPr="00AD55F1">
              <w:rPr>
                <w:rFonts w:ascii="Times New Roman" w:eastAsia="TimesNewRoman,Bold" w:hAnsi="Times New Roman" w:cs="Times New Roman"/>
              </w:rPr>
              <w:t>–продемонстрировано умение анализировать материал, однако не все выводы носят аргументированный и доказательный характер;</w:t>
            </w:r>
          </w:p>
          <w:p w:rsidR="003D5345" w:rsidRPr="00AD55F1" w:rsidRDefault="003D5345" w:rsidP="00F936B2">
            <w:pPr>
              <w:adjustRightInd w:val="0"/>
              <w:jc w:val="both"/>
              <w:rPr>
                <w:rFonts w:ascii="Times New Roman" w:eastAsia="TimesNewRoman,Bold" w:hAnsi="Times New Roman" w:cs="Times New Roman"/>
              </w:rPr>
            </w:pPr>
            <w:r w:rsidRPr="00AD55F1">
              <w:rPr>
                <w:rFonts w:ascii="Times New Roman" w:eastAsia="TimesNewRoman,Bold" w:hAnsi="Times New Roman" w:cs="Times New Roman"/>
              </w:rPr>
              <w:t>–продемонстрировано усвоение основной литературы.</w:t>
            </w:r>
          </w:p>
          <w:p w:rsidR="003D5345" w:rsidRPr="00AD55F1" w:rsidRDefault="003D5345" w:rsidP="00F936B2">
            <w:pPr>
              <w:adjustRightInd w:val="0"/>
              <w:jc w:val="both"/>
              <w:rPr>
                <w:rFonts w:ascii="Times New Roman" w:eastAsia="TimesNewRoman,Bold" w:hAnsi="Times New Roman" w:cs="Times New Roman"/>
              </w:rPr>
            </w:pPr>
            <w:r w:rsidRPr="00AD55F1">
              <w:rPr>
                <w:rFonts w:ascii="Times New Roman" w:eastAsia="TimesNewRoman,Bold" w:hAnsi="Times New Roman" w:cs="Times New Roman"/>
              </w:rPr>
              <w:t xml:space="preserve">–ответ  удовлетворяет  в  основном  требованиям  на  оценку  «5»,  но  </w:t>
            </w:r>
            <w:r w:rsidRPr="00AD55F1">
              <w:rPr>
                <w:rFonts w:ascii="Times New Roman" w:eastAsia="TimesNewRoman,Bold" w:hAnsi="Times New Roman" w:cs="Times New Roman"/>
              </w:rPr>
              <w:lastRenderedPageBreak/>
              <w:t xml:space="preserve">при  этом  имеет один из недостатков:в изложении допущены небольшие пробелы, не исказившие содержание ответа; </w:t>
            </w:r>
          </w:p>
          <w:p w:rsidR="003D5345" w:rsidRPr="00AD55F1" w:rsidRDefault="003D5345" w:rsidP="00F936B2">
            <w:pPr>
              <w:adjustRightInd w:val="0"/>
              <w:jc w:val="both"/>
              <w:rPr>
                <w:rFonts w:ascii="Times New Roman" w:eastAsia="TimesNewRoman,Bold" w:hAnsi="Times New Roman" w:cs="Times New Roman"/>
              </w:rPr>
            </w:pPr>
            <w:r w:rsidRPr="00AD55F1">
              <w:rPr>
                <w:rFonts w:ascii="Times New Roman" w:eastAsia="TimesNewRoman,Bold" w:hAnsi="Times New Roman" w:cs="Times New Roman"/>
              </w:rPr>
              <w:t>- допущены  один  –  два  недочета  при  освещении  основного  содержания  ответа, исправленные по замечанию преподавателя;</w:t>
            </w:r>
          </w:p>
          <w:p w:rsidR="003D5345" w:rsidRPr="00AD55F1" w:rsidRDefault="003D5345" w:rsidP="00F936B2">
            <w:pPr>
              <w:adjustRightInd w:val="0"/>
              <w:jc w:val="both"/>
              <w:rPr>
                <w:rFonts w:ascii="Times New Roman" w:eastAsia="TimesNewRoman,Bold" w:hAnsi="Times New Roman" w:cs="Times New Roman"/>
              </w:rPr>
            </w:pPr>
            <w:r w:rsidRPr="00AD55F1">
              <w:rPr>
                <w:rFonts w:ascii="Times New Roman" w:eastAsia="TimesNewRoman,Bold" w:hAnsi="Times New Roman" w:cs="Times New Roman"/>
              </w:rPr>
              <w:t>- допущены  ошибка  или  более  двух  недочетов  при  освещении  второстепенных  вопросов, которые легко исправляются по замечанию преподавателя.</w:t>
            </w:r>
          </w:p>
        </w:tc>
      </w:tr>
      <w:tr w:rsidR="003D5345" w:rsidRPr="00AD55F1" w:rsidTr="00F936B2">
        <w:tc>
          <w:tcPr>
            <w:tcW w:w="2589" w:type="dxa"/>
          </w:tcPr>
          <w:p w:rsidR="003D5345" w:rsidRPr="00AD55F1" w:rsidRDefault="003D5345" w:rsidP="00F936B2">
            <w:pPr>
              <w:adjustRightInd w:val="0"/>
              <w:rPr>
                <w:rFonts w:ascii="Times New Roman" w:eastAsia="TimesNewRoman,Bold" w:hAnsi="Times New Roman" w:cs="Times New Roman"/>
              </w:rPr>
            </w:pPr>
            <w:r w:rsidRPr="00AD55F1">
              <w:rPr>
                <w:rFonts w:ascii="Times New Roman" w:eastAsia="TimesNewRoman,Bold" w:hAnsi="Times New Roman" w:cs="Times New Roman"/>
              </w:rPr>
              <w:lastRenderedPageBreak/>
              <w:t>Оценка «3» (удовлетворительно)</w:t>
            </w:r>
          </w:p>
          <w:p w:rsidR="003D5345" w:rsidRPr="00AD55F1" w:rsidRDefault="003D5345" w:rsidP="00F936B2">
            <w:pPr>
              <w:adjustRightInd w:val="0"/>
              <w:rPr>
                <w:rFonts w:ascii="Times New Roman" w:eastAsia="TimesNewRoman,Bold" w:hAnsi="Times New Roman" w:cs="Times New Roman"/>
              </w:rPr>
            </w:pPr>
          </w:p>
        </w:tc>
        <w:tc>
          <w:tcPr>
            <w:tcW w:w="6840" w:type="dxa"/>
          </w:tcPr>
          <w:p w:rsidR="003D5345" w:rsidRPr="00AD55F1" w:rsidRDefault="003D5345" w:rsidP="00F936B2">
            <w:pPr>
              <w:adjustRightInd w:val="0"/>
              <w:jc w:val="both"/>
              <w:rPr>
                <w:rFonts w:ascii="Times New Roman" w:eastAsia="TimesNewRoman,Bold" w:hAnsi="Times New Roman" w:cs="Times New Roman"/>
              </w:rPr>
            </w:pPr>
            <w:r w:rsidRPr="00AD55F1">
              <w:rPr>
                <w:rFonts w:ascii="Times New Roman" w:eastAsia="TimesNewRoman,Bold" w:hAnsi="Times New Roman" w:cs="Times New Roman"/>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rsidR="003D5345" w:rsidRPr="00AD55F1" w:rsidRDefault="003D5345" w:rsidP="00F936B2">
            <w:pPr>
              <w:adjustRightInd w:val="0"/>
              <w:jc w:val="both"/>
              <w:rPr>
                <w:rFonts w:ascii="Times New Roman" w:eastAsia="TimesNewRoman,Bold" w:hAnsi="Times New Roman" w:cs="Times New Roman"/>
              </w:rPr>
            </w:pPr>
            <w:r w:rsidRPr="00AD55F1">
              <w:rPr>
                <w:rFonts w:ascii="Times New Roman" w:eastAsia="TimesNewRoman,Bold" w:hAnsi="Times New Roman" w:cs="Times New Roman"/>
              </w:rPr>
              <w:t>–усвоены основные категории по рассматриваемому и дополнительным вопросам;</w:t>
            </w:r>
          </w:p>
          <w:p w:rsidR="003D5345" w:rsidRPr="00AD55F1" w:rsidRDefault="003D5345" w:rsidP="00F936B2">
            <w:pPr>
              <w:adjustRightInd w:val="0"/>
              <w:jc w:val="both"/>
              <w:rPr>
                <w:rFonts w:ascii="Times New Roman" w:eastAsia="TimesNewRoman,Bold" w:hAnsi="Times New Roman" w:cs="Times New Roman"/>
              </w:rPr>
            </w:pPr>
            <w:r w:rsidRPr="00AD55F1">
              <w:rPr>
                <w:rFonts w:ascii="Times New Roman" w:eastAsia="TimesNewRoman,Bold" w:hAnsi="Times New Roman" w:cs="Times New Roman"/>
              </w:rPr>
              <w:t>– имелись  затруднения  или  допущены  ошибки  в  определении  понятий, использовании терминологии, исправленные после нескольких наводящих вопросов;</w:t>
            </w:r>
          </w:p>
          <w:p w:rsidR="003D5345" w:rsidRPr="00AD55F1" w:rsidRDefault="003D5345" w:rsidP="00F936B2">
            <w:pPr>
              <w:adjustRightInd w:val="0"/>
              <w:jc w:val="both"/>
              <w:rPr>
                <w:rFonts w:ascii="Times New Roman" w:eastAsia="TimesNewRoman,Bold" w:hAnsi="Times New Roman" w:cs="Times New Roman"/>
              </w:rPr>
            </w:pPr>
            <w:r w:rsidRPr="00AD55F1">
              <w:rPr>
                <w:rFonts w:ascii="Times New Roman" w:eastAsia="TimesNewRoman,Bold" w:hAnsi="Times New Roman" w:cs="Times New Roman"/>
              </w:rPr>
              <w:t xml:space="preserve">–при неполном знании  теоретического  материала  выявлена  недостаточная </w:t>
            </w:r>
            <w:proofErr w:type="spellStart"/>
            <w:r w:rsidRPr="00AD55F1">
              <w:rPr>
                <w:rFonts w:ascii="Times New Roman" w:eastAsia="TimesNewRoman,Bold" w:hAnsi="Times New Roman" w:cs="Times New Roman"/>
              </w:rPr>
              <w:t>сформированность</w:t>
            </w:r>
            <w:proofErr w:type="spellEnd"/>
            <w:r w:rsidRPr="00AD55F1">
              <w:rPr>
                <w:rFonts w:ascii="Times New Roman" w:eastAsia="TimesNewRoman,Bold" w:hAnsi="Times New Roman" w:cs="Times New Roman"/>
              </w:rPr>
              <w:t xml:space="preserve"> компетенций, умений и навыков, магистр не может применить теорию в новой ситуации;</w:t>
            </w:r>
          </w:p>
          <w:p w:rsidR="003D5345" w:rsidRPr="00AD55F1" w:rsidRDefault="003D5345" w:rsidP="00F936B2">
            <w:pPr>
              <w:adjustRightInd w:val="0"/>
              <w:jc w:val="both"/>
              <w:rPr>
                <w:rFonts w:ascii="Times New Roman" w:eastAsia="TimesNewRoman,Bold" w:hAnsi="Times New Roman" w:cs="Times New Roman"/>
              </w:rPr>
            </w:pPr>
            <w:r w:rsidRPr="00AD55F1">
              <w:rPr>
                <w:rFonts w:ascii="Times New Roman" w:eastAsia="TimesNewRoman,Bold" w:hAnsi="Times New Roman" w:cs="Times New Roman"/>
              </w:rPr>
              <w:t>–  продемонстрировано усвоение основной литературы.</w:t>
            </w:r>
          </w:p>
        </w:tc>
      </w:tr>
      <w:tr w:rsidR="003D5345" w:rsidRPr="00AD55F1" w:rsidTr="00F936B2">
        <w:tc>
          <w:tcPr>
            <w:tcW w:w="2589" w:type="dxa"/>
          </w:tcPr>
          <w:p w:rsidR="003D5345" w:rsidRPr="00AD55F1" w:rsidRDefault="003D5345" w:rsidP="00F936B2">
            <w:pPr>
              <w:adjustRightInd w:val="0"/>
              <w:rPr>
                <w:rFonts w:ascii="Times New Roman" w:eastAsia="TimesNewRoman,Bold" w:hAnsi="Times New Roman" w:cs="Times New Roman"/>
              </w:rPr>
            </w:pPr>
            <w:r w:rsidRPr="00AD55F1">
              <w:rPr>
                <w:rFonts w:ascii="Times New Roman" w:eastAsia="TimesNewRoman,Bold" w:hAnsi="Times New Roman" w:cs="Times New Roman"/>
              </w:rPr>
              <w:t>Оценка «2» (неудовлетворительно)</w:t>
            </w:r>
          </w:p>
          <w:p w:rsidR="003D5345" w:rsidRPr="00AD55F1" w:rsidRDefault="003D5345" w:rsidP="00F936B2">
            <w:pPr>
              <w:adjustRightInd w:val="0"/>
              <w:rPr>
                <w:rFonts w:ascii="Times New Roman" w:eastAsia="TimesNewRoman,Bold" w:hAnsi="Times New Roman" w:cs="Times New Roman"/>
              </w:rPr>
            </w:pPr>
          </w:p>
        </w:tc>
        <w:tc>
          <w:tcPr>
            <w:tcW w:w="6840" w:type="dxa"/>
          </w:tcPr>
          <w:p w:rsidR="003D5345" w:rsidRPr="00AD55F1" w:rsidRDefault="00AD55F1" w:rsidP="00AD55F1">
            <w:pPr>
              <w:pStyle w:val="Style4"/>
              <w:widowControl/>
              <w:spacing w:line="240" w:lineRule="auto"/>
              <w:ind w:firstLine="0"/>
              <w:jc w:val="both"/>
              <w:rPr>
                <w:sz w:val="22"/>
                <w:szCs w:val="22"/>
              </w:rPr>
            </w:pPr>
            <w:r w:rsidRPr="00AD55F1">
              <w:rPr>
                <w:sz w:val="22"/>
                <w:szCs w:val="22"/>
              </w:rPr>
              <w:t>выставляется студенту, показавшему пробелы в знании основного материала, предусмотренного программой государственного экзамена, не выполнившему отдельные задания, а также допустившему принципиальные ошибки в выполнении заданий, предусмотренных программой; не обладающему необходимыми знаниями для их самостоятельного устранения в дальнейшей работе по специальности.</w:t>
            </w:r>
          </w:p>
        </w:tc>
      </w:tr>
    </w:tbl>
    <w:p w:rsidR="00F00493" w:rsidRPr="008223E6" w:rsidRDefault="00F00493" w:rsidP="00F00493">
      <w:pPr>
        <w:jc w:val="both"/>
        <w:rPr>
          <w:rFonts w:ascii="Times New Roman" w:hAnsi="Times New Roman" w:cs="Times New Roman"/>
          <w:b/>
          <w:bCs/>
          <w:sz w:val="24"/>
          <w:szCs w:val="24"/>
        </w:rPr>
      </w:pPr>
    </w:p>
    <w:p w:rsidR="003D5345" w:rsidRPr="008223E6" w:rsidRDefault="00322A33" w:rsidP="005F70C9">
      <w:pPr>
        <w:pStyle w:val="1"/>
        <w:jc w:val="center"/>
        <w:rPr>
          <w:rFonts w:ascii="Times New Roman" w:hAnsi="Times New Roman"/>
          <w:color w:val="auto"/>
          <w:sz w:val="24"/>
          <w:szCs w:val="24"/>
        </w:rPr>
      </w:pPr>
      <w:bookmarkStart w:id="2" w:name="_Toc506884919"/>
      <w:r w:rsidRPr="008223E6">
        <w:rPr>
          <w:rFonts w:ascii="Times New Roman" w:hAnsi="Times New Roman"/>
          <w:color w:val="auto"/>
          <w:sz w:val="24"/>
          <w:szCs w:val="24"/>
        </w:rPr>
        <w:t>2.</w:t>
      </w:r>
      <w:r w:rsidR="003D5345" w:rsidRPr="008223E6">
        <w:rPr>
          <w:rFonts w:ascii="Times New Roman" w:hAnsi="Times New Roman"/>
          <w:color w:val="auto"/>
          <w:sz w:val="24"/>
          <w:szCs w:val="24"/>
        </w:rPr>
        <w:t>Выпускная квалификационная работа (ВКР)</w:t>
      </w:r>
      <w:bookmarkEnd w:id="2"/>
    </w:p>
    <w:p w:rsidR="006858C8" w:rsidRPr="008223E6" w:rsidRDefault="003D5345" w:rsidP="003D5345">
      <w:pPr>
        <w:spacing w:before="100" w:after="100"/>
        <w:jc w:val="both"/>
        <w:rPr>
          <w:rFonts w:ascii="Times New Roman" w:hAnsi="Times New Roman" w:cs="Times New Roman"/>
          <w:b/>
          <w:bCs/>
          <w:sz w:val="24"/>
          <w:szCs w:val="24"/>
        </w:rPr>
      </w:pPr>
      <w:r w:rsidRPr="008223E6">
        <w:rPr>
          <w:rFonts w:ascii="Times New Roman" w:hAnsi="Times New Roman" w:cs="Times New Roman"/>
          <w:b/>
          <w:bCs/>
          <w:sz w:val="24"/>
          <w:szCs w:val="24"/>
        </w:rPr>
        <w:t xml:space="preserve">2.1. </w:t>
      </w:r>
      <w:r w:rsidR="006858C8" w:rsidRPr="008223E6">
        <w:rPr>
          <w:rFonts w:ascii="Times New Roman" w:hAnsi="Times New Roman" w:cs="Times New Roman"/>
          <w:b/>
          <w:bCs/>
          <w:sz w:val="24"/>
          <w:szCs w:val="24"/>
        </w:rPr>
        <w:t xml:space="preserve">Перечень компетенций, владение которыми должен продемонстрировать обучающийся </w:t>
      </w:r>
      <w:r w:rsidRPr="008223E6">
        <w:rPr>
          <w:rFonts w:ascii="Times New Roman" w:hAnsi="Times New Roman" w:cs="Times New Roman"/>
          <w:b/>
          <w:bCs/>
          <w:sz w:val="24"/>
          <w:szCs w:val="24"/>
        </w:rPr>
        <w:t>п</w:t>
      </w:r>
      <w:r w:rsidR="006858C8" w:rsidRPr="008223E6">
        <w:rPr>
          <w:rFonts w:ascii="Times New Roman" w:hAnsi="Times New Roman" w:cs="Times New Roman"/>
          <w:b/>
          <w:bCs/>
          <w:sz w:val="24"/>
          <w:szCs w:val="24"/>
        </w:rPr>
        <w:t xml:space="preserve">ри защите выпускной квалификационной работы </w:t>
      </w:r>
    </w:p>
    <w:tbl>
      <w:tblPr>
        <w:tblW w:w="17598" w:type="dxa"/>
        <w:tblInd w:w="-176" w:type="dxa"/>
        <w:tblBorders>
          <w:top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7938"/>
        <w:gridCol w:w="7533"/>
      </w:tblGrid>
      <w:tr w:rsidR="00174402" w:rsidRPr="008223E6" w:rsidTr="00617E1B">
        <w:trPr>
          <w:gridAfter w:val="1"/>
          <w:wAfter w:w="7533" w:type="dxa"/>
          <w:trHeight w:val="900"/>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
                <w:bCs/>
                <w:color w:val="000000"/>
                <w:sz w:val="24"/>
                <w:szCs w:val="24"/>
              </w:rPr>
            </w:pPr>
            <w:proofErr w:type="spellStart"/>
            <w:r w:rsidRPr="008223E6">
              <w:rPr>
                <w:rFonts w:ascii="Times New Roman" w:hAnsi="Times New Roman" w:cs="Times New Roman"/>
                <w:b/>
                <w:bCs/>
                <w:color w:val="000000"/>
                <w:sz w:val="24"/>
                <w:szCs w:val="24"/>
              </w:rPr>
              <w:t>ПКо</w:t>
            </w:r>
            <w:proofErr w:type="spellEnd"/>
            <w:r w:rsidRPr="008223E6">
              <w:rPr>
                <w:rFonts w:ascii="Times New Roman" w:hAnsi="Times New Roman" w:cs="Times New Roman"/>
                <w:b/>
                <w:bCs/>
                <w:color w:val="000000"/>
                <w:sz w:val="24"/>
                <w:szCs w:val="24"/>
              </w:rPr>
              <w:t xml:space="preserve"> ОС-1</w:t>
            </w:r>
          </w:p>
        </w:tc>
        <w:tc>
          <w:tcPr>
            <w:tcW w:w="7938" w:type="dxa"/>
            <w:shd w:val="clear" w:color="800000" w:fill="FFFFFF"/>
          </w:tcPr>
          <w:p w:rsidR="00174402" w:rsidRPr="008223E6" w:rsidRDefault="00174402" w:rsidP="00617E1B">
            <w:pPr>
              <w:pStyle w:val="Default"/>
              <w:jc w:val="both"/>
            </w:pPr>
            <w:r w:rsidRPr="008223E6">
              <w:t>Способен осуществлять разработку и систематизацию правовых актов</w:t>
            </w:r>
          </w:p>
          <w:p w:rsidR="00174402" w:rsidRPr="008223E6" w:rsidRDefault="00174402" w:rsidP="00617E1B">
            <w:pPr>
              <w:jc w:val="both"/>
              <w:rPr>
                <w:rFonts w:ascii="Times New Roman" w:hAnsi="Times New Roman" w:cs="Times New Roman"/>
                <w:color w:val="000000"/>
                <w:sz w:val="24"/>
                <w:szCs w:val="24"/>
              </w:rPr>
            </w:pPr>
          </w:p>
        </w:tc>
      </w:tr>
      <w:tr w:rsidR="00174402" w:rsidRPr="008223E6" w:rsidTr="00617E1B">
        <w:trPr>
          <w:gridAfter w:val="1"/>
          <w:wAfter w:w="7533" w:type="dxa"/>
          <w:trHeight w:val="945"/>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
                <w:bCs/>
                <w:color w:val="000000"/>
                <w:sz w:val="24"/>
                <w:szCs w:val="24"/>
              </w:rPr>
            </w:pPr>
            <w:proofErr w:type="spellStart"/>
            <w:r w:rsidRPr="008223E6">
              <w:rPr>
                <w:rFonts w:ascii="Times New Roman" w:hAnsi="Times New Roman" w:cs="Times New Roman"/>
                <w:b/>
                <w:bCs/>
                <w:color w:val="000000"/>
                <w:sz w:val="24"/>
                <w:szCs w:val="24"/>
              </w:rPr>
              <w:t>ПКо</w:t>
            </w:r>
            <w:proofErr w:type="spellEnd"/>
            <w:r w:rsidRPr="008223E6">
              <w:rPr>
                <w:rFonts w:ascii="Times New Roman" w:hAnsi="Times New Roman" w:cs="Times New Roman"/>
                <w:b/>
                <w:bCs/>
                <w:color w:val="000000"/>
                <w:sz w:val="24"/>
                <w:szCs w:val="24"/>
              </w:rPr>
              <w:t xml:space="preserve"> ОС-2</w:t>
            </w:r>
          </w:p>
        </w:tc>
        <w:tc>
          <w:tcPr>
            <w:tcW w:w="7938" w:type="dxa"/>
            <w:shd w:val="clear" w:color="800000" w:fill="FFFFFF"/>
          </w:tcPr>
          <w:p w:rsidR="00174402" w:rsidRPr="008223E6" w:rsidRDefault="00174402" w:rsidP="00617E1B">
            <w:pPr>
              <w:pStyle w:val="Default"/>
              <w:jc w:val="both"/>
            </w:pPr>
            <w:r w:rsidRPr="008223E6">
              <w:t>Способен принимать меры по предупреждению и пресечению нарушений прав и свобод граждан, привлечению к ответственности лиц, нарушивших закон, и по возмещению причиненного вреда</w:t>
            </w:r>
          </w:p>
        </w:tc>
      </w:tr>
      <w:tr w:rsidR="00174402" w:rsidRPr="008223E6" w:rsidTr="00617E1B">
        <w:trPr>
          <w:gridAfter w:val="1"/>
          <w:wAfter w:w="7533" w:type="dxa"/>
          <w:trHeight w:val="765"/>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Cs/>
                <w:color w:val="000000"/>
                <w:sz w:val="24"/>
                <w:szCs w:val="24"/>
              </w:rPr>
            </w:pPr>
            <w:proofErr w:type="spellStart"/>
            <w:r w:rsidRPr="008223E6">
              <w:rPr>
                <w:rFonts w:ascii="Times New Roman" w:hAnsi="Times New Roman" w:cs="Times New Roman"/>
                <w:b/>
                <w:bCs/>
                <w:color w:val="000000"/>
                <w:sz w:val="24"/>
                <w:szCs w:val="24"/>
              </w:rPr>
              <w:t>ПКо</w:t>
            </w:r>
            <w:proofErr w:type="spellEnd"/>
            <w:r w:rsidRPr="008223E6">
              <w:rPr>
                <w:rFonts w:ascii="Times New Roman" w:hAnsi="Times New Roman" w:cs="Times New Roman"/>
                <w:b/>
                <w:bCs/>
                <w:color w:val="000000"/>
                <w:sz w:val="24"/>
                <w:szCs w:val="24"/>
              </w:rPr>
              <w:t xml:space="preserve"> ОС-3</w:t>
            </w:r>
          </w:p>
        </w:tc>
        <w:tc>
          <w:tcPr>
            <w:tcW w:w="7938" w:type="dxa"/>
            <w:shd w:val="clear" w:color="800000" w:fill="FFFFFF"/>
          </w:tcPr>
          <w:p w:rsidR="00174402" w:rsidRPr="008223E6" w:rsidRDefault="00174402" w:rsidP="00617E1B">
            <w:pPr>
              <w:pStyle w:val="Default"/>
              <w:jc w:val="both"/>
            </w:pPr>
            <w:r w:rsidRPr="008223E6">
              <w:t>Способен осуществлять юридическое консультирование и правовую экспертизу</w:t>
            </w:r>
          </w:p>
        </w:tc>
      </w:tr>
      <w:tr w:rsidR="00174402" w:rsidRPr="008223E6" w:rsidTr="00617E1B">
        <w:trPr>
          <w:gridAfter w:val="1"/>
          <w:wAfter w:w="7533" w:type="dxa"/>
          <w:trHeight w:val="900"/>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Cs/>
                <w:color w:val="000000"/>
                <w:sz w:val="24"/>
                <w:szCs w:val="24"/>
              </w:rPr>
            </w:pPr>
            <w:proofErr w:type="spellStart"/>
            <w:r w:rsidRPr="008223E6">
              <w:rPr>
                <w:rFonts w:ascii="Times New Roman" w:hAnsi="Times New Roman" w:cs="Times New Roman"/>
                <w:b/>
                <w:bCs/>
                <w:color w:val="000000"/>
                <w:sz w:val="24"/>
                <w:szCs w:val="24"/>
              </w:rPr>
              <w:t>ПКо</w:t>
            </w:r>
            <w:proofErr w:type="spellEnd"/>
            <w:r w:rsidRPr="008223E6">
              <w:rPr>
                <w:rFonts w:ascii="Times New Roman" w:hAnsi="Times New Roman" w:cs="Times New Roman"/>
                <w:b/>
                <w:bCs/>
                <w:color w:val="000000"/>
                <w:sz w:val="24"/>
                <w:szCs w:val="24"/>
              </w:rPr>
              <w:t xml:space="preserve"> ОС-4</w:t>
            </w:r>
          </w:p>
        </w:tc>
        <w:tc>
          <w:tcPr>
            <w:tcW w:w="7938" w:type="dxa"/>
            <w:shd w:val="clear" w:color="800000" w:fill="FFFFFF"/>
          </w:tcPr>
          <w:p w:rsidR="00174402" w:rsidRPr="008223E6" w:rsidRDefault="00174402" w:rsidP="00617E1B">
            <w:pPr>
              <w:pStyle w:val="Default"/>
              <w:jc w:val="both"/>
            </w:pPr>
            <w:r w:rsidRPr="008223E6">
              <w:t>Способен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действий, принимать меры по восстановлению нарушенных прав</w:t>
            </w:r>
          </w:p>
          <w:p w:rsidR="00174402" w:rsidRPr="008223E6" w:rsidRDefault="00174402" w:rsidP="00617E1B">
            <w:pPr>
              <w:jc w:val="both"/>
              <w:rPr>
                <w:rFonts w:ascii="Times New Roman" w:hAnsi="Times New Roman" w:cs="Times New Roman"/>
                <w:color w:val="000000"/>
                <w:sz w:val="24"/>
                <w:szCs w:val="24"/>
              </w:rPr>
            </w:pPr>
          </w:p>
        </w:tc>
      </w:tr>
      <w:tr w:rsidR="00174402" w:rsidRPr="008223E6" w:rsidTr="00617E1B">
        <w:trPr>
          <w:trHeight w:val="1050"/>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Cs/>
                <w:color w:val="000000"/>
                <w:sz w:val="24"/>
                <w:szCs w:val="24"/>
              </w:rPr>
            </w:pPr>
            <w:proofErr w:type="spellStart"/>
            <w:r w:rsidRPr="008223E6">
              <w:rPr>
                <w:rFonts w:ascii="Times New Roman" w:hAnsi="Times New Roman" w:cs="Times New Roman"/>
                <w:b/>
                <w:bCs/>
                <w:color w:val="000000"/>
                <w:sz w:val="24"/>
                <w:szCs w:val="24"/>
              </w:rPr>
              <w:t>ПКо</w:t>
            </w:r>
            <w:proofErr w:type="spellEnd"/>
            <w:r w:rsidRPr="008223E6">
              <w:rPr>
                <w:rFonts w:ascii="Times New Roman" w:hAnsi="Times New Roman" w:cs="Times New Roman"/>
                <w:b/>
                <w:bCs/>
                <w:color w:val="000000"/>
                <w:sz w:val="24"/>
                <w:szCs w:val="24"/>
              </w:rPr>
              <w:t xml:space="preserve"> ОС-5</w:t>
            </w:r>
          </w:p>
        </w:tc>
        <w:tc>
          <w:tcPr>
            <w:tcW w:w="7938" w:type="dxa"/>
            <w:shd w:val="clear" w:color="800000" w:fill="FFFFFF"/>
          </w:tcPr>
          <w:p w:rsidR="00174402" w:rsidRPr="008223E6" w:rsidRDefault="00174402" w:rsidP="00617E1B">
            <w:pPr>
              <w:pStyle w:val="Default"/>
              <w:jc w:val="both"/>
            </w:pPr>
            <w:r w:rsidRPr="008223E6">
              <w:t>Способен осуществлять сбор и проводить предварительный анализ данных о соответствии деятельности организации требованиям законодательства Российской Федерации</w:t>
            </w:r>
          </w:p>
        </w:tc>
        <w:tc>
          <w:tcPr>
            <w:tcW w:w="7533" w:type="dxa"/>
            <w:tcBorders>
              <w:top w:val="nil"/>
            </w:tcBorders>
            <w:vAlign w:val="center"/>
          </w:tcPr>
          <w:p w:rsidR="00174402" w:rsidRPr="008223E6" w:rsidRDefault="00174402" w:rsidP="00617E1B">
            <w:pPr>
              <w:rPr>
                <w:rFonts w:ascii="Times New Roman" w:hAnsi="Times New Roman" w:cs="Times New Roman"/>
                <w:color w:val="000000"/>
                <w:sz w:val="24"/>
                <w:szCs w:val="24"/>
              </w:rPr>
            </w:pPr>
          </w:p>
        </w:tc>
      </w:tr>
      <w:tr w:rsidR="00174402" w:rsidRPr="008223E6" w:rsidTr="00617E1B">
        <w:trPr>
          <w:gridAfter w:val="1"/>
          <w:wAfter w:w="7533" w:type="dxa"/>
          <w:trHeight w:val="870"/>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Cs/>
                <w:color w:val="000000"/>
                <w:sz w:val="24"/>
                <w:szCs w:val="24"/>
              </w:rPr>
            </w:pPr>
            <w:proofErr w:type="spellStart"/>
            <w:r w:rsidRPr="008223E6">
              <w:rPr>
                <w:rFonts w:ascii="Times New Roman" w:hAnsi="Times New Roman" w:cs="Times New Roman"/>
                <w:b/>
                <w:bCs/>
                <w:color w:val="000000"/>
                <w:sz w:val="24"/>
                <w:szCs w:val="24"/>
              </w:rPr>
              <w:lastRenderedPageBreak/>
              <w:t>ПКо</w:t>
            </w:r>
            <w:proofErr w:type="spellEnd"/>
            <w:r w:rsidRPr="008223E6">
              <w:rPr>
                <w:rFonts w:ascii="Times New Roman" w:hAnsi="Times New Roman" w:cs="Times New Roman"/>
                <w:b/>
                <w:bCs/>
                <w:color w:val="000000"/>
                <w:sz w:val="24"/>
                <w:szCs w:val="24"/>
              </w:rPr>
              <w:t xml:space="preserve"> ОС-6</w:t>
            </w:r>
          </w:p>
        </w:tc>
        <w:tc>
          <w:tcPr>
            <w:tcW w:w="7938" w:type="dxa"/>
            <w:shd w:val="clear" w:color="800000" w:fill="FFFFFF"/>
          </w:tcPr>
          <w:p w:rsidR="00174402" w:rsidRPr="008223E6" w:rsidRDefault="00174402" w:rsidP="00617E1B">
            <w:pPr>
              <w:pStyle w:val="Default"/>
              <w:jc w:val="both"/>
            </w:pPr>
            <w:r w:rsidRPr="008223E6">
              <w:t>Способен представлять интересы организации в судах и органах исполнительной власти</w:t>
            </w:r>
          </w:p>
          <w:p w:rsidR="00174402" w:rsidRPr="008223E6" w:rsidRDefault="00174402" w:rsidP="00617E1B">
            <w:pPr>
              <w:jc w:val="both"/>
              <w:rPr>
                <w:rFonts w:ascii="Times New Roman" w:hAnsi="Times New Roman" w:cs="Times New Roman"/>
                <w:color w:val="000000"/>
                <w:sz w:val="24"/>
                <w:szCs w:val="24"/>
              </w:rPr>
            </w:pPr>
          </w:p>
        </w:tc>
      </w:tr>
      <w:tr w:rsidR="00174402" w:rsidRPr="008223E6" w:rsidTr="00617E1B">
        <w:trPr>
          <w:gridAfter w:val="1"/>
          <w:wAfter w:w="7533" w:type="dxa"/>
          <w:trHeight w:val="885"/>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Cs/>
                <w:color w:val="000000"/>
                <w:sz w:val="24"/>
                <w:szCs w:val="24"/>
              </w:rPr>
            </w:pPr>
            <w:proofErr w:type="spellStart"/>
            <w:r w:rsidRPr="008223E6">
              <w:rPr>
                <w:rFonts w:ascii="Times New Roman" w:hAnsi="Times New Roman" w:cs="Times New Roman"/>
                <w:b/>
                <w:bCs/>
                <w:color w:val="000000"/>
                <w:sz w:val="24"/>
                <w:szCs w:val="24"/>
              </w:rPr>
              <w:t>ПКр</w:t>
            </w:r>
            <w:proofErr w:type="spellEnd"/>
            <w:r w:rsidRPr="008223E6">
              <w:rPr>
                <w:rFonts w:ascii="Times New Roman" w:hAnsi="Times New Roman" w:cs="Times New Roman"/>
                <w:b/>
                <w:bCs/>
                <w:color w:val="000000"/>
                <w:sz w:val="24"/>
                <w:szCs w:val="24"/>
              </w:rPr>
              <w:t xml:space="preserve"> ОС-1</w:t>
            </w:r>
          </w:p>
        </w:tc>
        <w:tc>
          <w:tcPr>
            <w:tcW w:w="7938" w:type="dxa"/>
            <w:shd w:val="clear" w:color="800000" w:fill="FFFFFF"/>
          </w:tcPr>
          <w:p w:rsidR="00174402" w:rsidRPr="008223E6" w:rsidRDefault="00174402" w:rsidP="00617E1B">
            <w:pPr>
              <w:jc w:val="both"/>
              <w:rPr>
                <w:rFonts w:ascii="Times New Roman" w:hAnsi="Times New Roman" w:cs="Times New Roman"/>
                <w:color w:val="000000"/>
                <w:sz w:val="24"/>
                <w:szCs w:val="24"/>
              </w:rPr>
            </w:pPr>
            <w:r w:rsidRPr="008223E6">
              <w:rPr>
                <w:rFonts w:ascii="Times New Roman" w:hAnsi="Times New Roman" w:cs="Times New Roman"/>
                <w:sz w:val="24"/>
                <w:szCs w:val="24"/>
              </w:rPr>
              <w:t>Способен устанавливать факт гражданского правонарушения, определять способы защиты, принимать необходимые меры к восстановлению нарушенных прав</w:t>
            </w:r>
          </w:p>
        </w:tc>
      </w:tr>
      <w:tr w:rsidR="00174402" w:rsidRPr="008223E6" w:rsidTr="00617E1B">
        <w:trPr>
          <w:gridAfter w:val="1"/>
          <w:wAfter w:w="7533" w:type="dxa"/>
          <w:trHeight w:val="885"/>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Cs/>
                <w:color w:val="000000"/>
                <w:sz w:val="24"/>
                <w:szCs w:val="24"/>
              </w:rPr>
            </w:pPr>
            <w:proofErr w:type="spellStart"/>
            <w:r w:rsidRPr="008223E6">
              <w:rPr>
                <w:rFonts w:ascii="Times New Roman" w:hAnsi="Times New Roman" w:cs="Times New Roman"/>
                <w:b/>
                <w:bCs/>
                <w:color w:val="000000"/>
                <w:sz w:val="24"/>
                <w:szCs w:val="24"/>
              </w:rPr>
              <w:t>ПКр</w:t>
            </w:r>
            <w:proofErr w:type="spellEnd"/>
            <w:r w:rsidRPr="008223E6">
              <w:rPr>
                <w:rFonts w:ascii="Times New Roman" w:hAnsi="Times New Roman" w:cs="Times New Roman"/>
                <w:b/>
                <w:bCs/>
                <w:color w:val="000000"/>
                <w:sz w:val="24"/>
                <w:szCs w:val="24"/>
              </w:rPr>
              <w:t xml:space="preserve"> ОС-2</w:t>
            </w:r>
          </w:p>
        </w:tc>
        <w:tc>
          <w:tcPr>
            <w:tcW w:w="7938" w:type="dxa"/>
            <w:shd w:val="clear" w:color="800000" w:fill="FFFFFF"/>
          </w:tcPr>
          <w:p w:rsidR="00174402" w:rsidRPr="008223E6" w:rsidRDefault="00174402" w:rsidP="00617E1B">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Способен принимать правовые решения, обеспечивающие экономические интересы участников имущественного оборота</w:t>
            </w:r>
          </w:p>
        </w:tc>
      </w:tr>
      <w:tr w:rsidR="00174402" w:rsidRPr="008223E6" w:rsidTr="00617E1B">
        <w:trPr>
          <w:gridAfter w:val="1"/>
          <w:wAfter w:w="7533" w:type="dxa"/>
          <w:trHeight w:val="885"/>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Cs/>
                <w:color w:val="000000"/>
                <w:sz w:val="24"/>
                <w:szCs w:val="24"/>
              </w:rPr>
            </w:pPr>
            <w:proofErr w:type="spellStart"/>
            <w:r w:rsidRPr="008223E6">
              <w:rPr>
                <w:rFonts w:ascii="Times New Roman" w:hAnsi="Times New Roman" w:cs="Times New Roman"/>
                <w:b/>
                <w:bCs/>
                <w:color w:val="000000"/>
                <w:sz w:val="24"/>
                <w:szCs w:val="24"/>
              </w:rPr>
              <w:t>ПКр</w:t>
            </w:r>
            <w:proofErr w:type="spellEnd"/>
            <w:r w:rsidRPr="008223E6">
              <w:rPr>
                <w:rFonts w:ascii="Times New Roman" w:hAnsi="Times New Roman" w:cs="Times New Roman"/>
                <w:b/>
                <w:bCs/>
                <w:color w:val="000000"/>
                <w:sz w:val="24"/>
                <w:szCs w:val="24"/>
              </w:rPr>
              <w:t xml:space="preserve"> ОС-3</w:t>
            </w:r>
          </w:p>
        </w:tc>
        <w:tc>
          <w:tcPr>
            <w:tcW w:w="7938" w:type="dxa"/>
            <w:shd w:val="clear" w:color="800000" w:fill="FFFFFF"/>
          </w:tcPr>
          <w:p w:rsidR="00174402" w:rsidRPr="008223E6" w:rsidRDefault="00174402" w:rsidP="00617E1B">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Способен принимать юридически обоснованные решения в условиях рисков предпринимательской и иной экономической деятельности</w:t>
            </w:r>
          </w:p>
        </w:tc>
      </w:tr>
      <w:tr w:rsidR="00174402" w:rsidRPr="008223E6" w:rsidTr="00617E1B">
        <w:trPr>
          <w:gridAfter w:val="1"/>
          <w:wAfter w:w="7533" w:type="dxa"/>
          <w:trHeight w:val="885"/>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Cs/>
                <w:color w:val="000000"/>
                <w:sz w:val="24"/>
                <w:szCs w:val="24"/>
              </w:rPr>
            </w:pPr>
            <w:proofErr w:type="spellStart"/>
            <w:r w:rsidRPr="008223E6">
              <w:rPr>
                <w:rFonts w:ascii="Times New Roman" w:hAnsi="Times New Roman" w:cs="Times New Roman"/>
                <w:b/>
                <w:bCs/>
                <w:color w:val="000000"/>
                <w:sz w:val="24"/>
                <w:szCs w:val="24"/>
              </w:rPr>
              <w:t>ПКр</w:t>
            </w:r>
            <w:proofErr w:type="spellEnd"/>
            <w:r w:rsidRPr="008223E6">
              <w:rPr>
                <w:rFonts w:ascii="Times New Roman" w:hAnsi="Times New Roman" w:cs="Times New Roman"/>
                <w:b/>
                <w:bCs/>
                <w:color w:val="000000"/>
                <w:sz w:val="24"/>
                <w:szCs w:val="24"/>
              </w:rPr>
              <w:t xml:space="preserve"> ОС-4</w:t>
            </w:r>
          </w:p>
        </w:tc>
        <w:tc>
          <w:tcPr>
            <w:tcW w:w="7938" w:type="dxa"/>
            <w:shd w:val="clear" w:color="800000" w:fill="FFFFFF"/>
          </w:tcPr>
          <w:p w:rsidR="00174402" w:rsidRPr="008223E6" w:rsidRDefault="00174402" w:rsidP="00617E1B">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 xml:space="preserve">Способность осуществлять выбор стратегии по юридическому разрешению </w:t>
            </w:r>
            <w:proofErr w:type="spellStart"/>
            <w:r w:rsidRPr="008223E6">
              <w:rPr>
                <w:rFonts w:ascii="Times New Roman" w:hAnsi="Times New Roman" w:cs="Times New Roman"/>
                <w:color w:val="000000"/>
                <w:sz w:val="24"/>
                <w:szCs w:val="24"/>
              </w:rPr>
              <w:t>частно-правового</w:t>
            </w:r>
            <w:proofErr w:type="spellEnd"/>
            <w:r w:rsidRPr="008223E6">
              <w:rPr>
                <w:rFonts w:ascii="Times New Roman" w:hAnsi="Times New Roman" w:cs="Times New Roman"/>
                <w:color w:val="000000"/>
                <w:sz w:val="24"/>
                <w:szCs w:val="24"/>
              </w:rPr>
              <w:t xml:space="preserve"> конфликта</w:t>
            </w:r>
          </w:p>
        </w:tc>
      </w:tr>
      <w:tr w:rsidR="00174402" w:rsidRPr="008223E6" w:rsidTr="00617E1B">
        <w:trPr>
          <w:gridAfter w:val="1"/>
          <w:wAfter w:w="7533" w:type="dxa"/>
          <w:trHeight w:val="885"/>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Cs/>
                <w:color w:val="000000"/>
                <w:sz w:val="24"/>
                <w:szCs w:val="24"/>
              </w:rPr>
            </w:pPr>
            <w:proofErr w:type="spellStart"/>
            <w:r w:rsidRPr="008223E6">
              <w:rPr>
                <w:rFonts w:ascii="Times New Roman" w:hAnsi="Times New Roman" w:cs="Times New Roman"/>
                <w:b/>
                <w:bCs/>
                <w:color w:val="000000"/>
                <w:sz w:val="24"/>
                <w:szCs w:val="24"/>
              </w:rPr>
              <w:t>ПКр</w:t>
            </w:r>
            <w:proofErr w:type="spellEnd"/>
            <w:r w:rsidRPr="008223E6">
              <w:rPr>
                <w:rFonts w:ascii="Times New Roman" w:hAnsi="Times New Roman" w:cs="Times New Roman"/>
                <w:b/>
                <w:bCs/>
                <w:color w:val="000000"/>
                <w:sz w:val="24"/>
                <w:szCs w:val="24"/>
              </w:rPr>
              <w:t xml:space="preserve"> ОС-5</w:t>
            </w:r>
          </w:p>
        </w:tc>
        <w:tc>
          <w:tcPr>
            <w:tcW w:w="7938" w:type="dxa"/>
            <w:shd w:val="clear" w:color="800000" w:fill="FFFFFF"/>
          </w:tcPr>
          <w:p w:rsidR="00174402" w:rsidRPr="008223E6" w:rsidRDefault="00174402" w:rsidP="00617E1B">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Способность разрабатывать проекты договоров, локальных актов, заявлений и иных документов, связанных с осуществлением и защитой гражданских прав и охраняемых законом интересов</w:t>
            </w:r>
          </w:p>
        </w:tc>
      </w:tr>
      <w:tr w:rsidR="00174402" w:rsidRPr="008223E6" w:rsidTr="00617E1B">
        <w:trPr>
          <w:gridAfter w:val="1"/>
          <w:wAfter w:w="7533" w:type="dxa"/>
          <w:trHeight w:val="885"/>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Cs/>
                <w:color w:val="000000"/>
                <w:sz w:val="24"/>
                <w:szCs w:val="24"/>
              </w:rPr>
            </w:pPr>
            <w:proofErr w:type="spellStart"/>
            <w:r w:rsidRPr="008223E6">
              <w:rPr>
                <w:rFonts w:ascii="Times New Roman" w:hAnsi="Times New Roman" w:cs="Times New Roman"/>
                <w:b/>
                <w:bCs/>
                <w:color w:val="000000"/>
                <w:sz w:val="24"/>
                <w:szCs w:val="24"/>
              </w:rPr>
              <w:t>ПКс</w:t>
            </w:r>
            <w:proofErr w:type="spellEnd"/>
            <w:r w:rsidRPr="008223E6">
              <w:rPr>
                <w:rFonts w:ascii="Times New Roman" w:hAnsi="Times New Roman" w:cs="Times New Roman"/>
                <w:b/>
                <w:bCs/>
                <w:color w:val="000000"/>
                <w:sz w:val="24"/>
                <w:szCs w:val="24"/>
              </w:rPr>
              <w:t xml:space="preserve"> ОС-1</w:t>
            </w:r>
          </w:p>
        </w:tc>
        <w:tc>
          <w:tcPr>
            <w:tcW w:w="7938" w:type="dxa"/>
            <w:shd w:val="clear" w:color="800000" w:fill="FFFFFF"/>
          </w:tcPr>
          <w:p w:rsidR="00174402" w:rsidRPr="008223E6" w:rsidRDefault="00174402" w:rsidP="00617E1B">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Способность осуществлять профессиональную деятельность на основе развитого правосознания, правового мышления и правовой культуры</w:t>
            </w:r>
          </w:p>
        </w:tc>
      </w:tr>
      <w:tr w:rsidR="00174402" w:rsidRPr="008223E6" w:rsidTr="00617E1B">
        <w:trPr>
          <w:gridAfter w:val="1"/>
          <w:wAfter w:w="7533" w:type="dxa"/>
          <w:trHeight w:val="885"/>
        </w:trPr>
        <w:tc>
          <w:tcPr>
            <w:tcW w:w="2127" w:type="dxa"/>
            <w:tcBorders>
              <w:left w:val="single" w:sz="4" w:space="0" w:color="auto"/>
            </w:tcBorders>
            <w:shd w:val="clear" w:color="800000" w:fill="FFFFFF"/>
          </w:tcPr>
          <w:p w:rsidR="00174402" w:rsidRPr="008223E6" w:rsidRDefault="00174402" w:rsidP="00617E1B">
            <w:pPr>
              <w:jc w:val="center"/>
              <w:rPr>
                <w:rFonts w:ascii="Times New Roman" w:hAnsi="Times New Roman" w:cs="Times New Roman"/>
                <w:bCs/>
                <w:color w:val="000000"/>
                <w:sz w:val="24"/>
                <w:szCs w:val="24"/>
              </w:rPr>
            </w:pPr>
            <w:proofErr w:type="spellStart"/>
            <w:r w:rsidRPr="008223E6">
              <w:rPr>
                <w:rFonts w:ascii="Times New Roman" w:hAnsi="Times New Roman" w:cs="Times New Roman"/>
                <w:b/>
                <w:bCs/>
                <w:color w:val="000000"/>
                <w:sz w:val="24"/>
                <w:szCs w:val="24"/>
              </w:rPr>
              <w:t>ПКс</w:t>
            </w:r>
            <w:proofErr w:type="spellEnd"/>
            <w:r w:rsidRPr="008223E6">
              <w:rPr>
                <w:rFonts w:ascii="Times New Roman" w:hAnsi="Times New Roman" w:cs="Times New Roman"/>
                <w:b/>
                <w:bCs/>
                <w:color w:val="000000"/>
                <w:sz w:val="24"/>
                <w:szCs w:val="24"/>
              </w:rPr>
              <w:t xml:space="preserve"> ОС-2</w:t>
            </w:r>
          </w:p>
        </w:tc>
        <w:tc>
          <w:tcPr>
            <w:tcW w:w="7938" w:type="dxa"/>
            <w:shd w:val="clear" w:color="800000" w:fill="FFFFFF"/>
          </w:tcPr>
          <w:p w:rsidR="00174402" w:rsidRPr="008223E6" w:rsidRDefault="00174402" w:rsidP="00617E1B">
            <w:pPr>
              <w:jc w:val="both"/>
              <w:rPr>
                <w:rFonts w:ascii="Times New Roman" w:hAnsi="Times New Roman" w:cs="Times New Roman"/>
                <w:color w:val="000000"/>
                <w:sz w:val="24"/>
                <w:szCs w:val="24"/>
              </w:rPr>
            </w:pPr>
            <w:r w:rsidRPr="008223E6">
              <w:rPr>
                <w:rFonts w:ascii="Times New Roman" w:hAnsi="Times New Roman" w:cs="Times New Roman"/>
                <w:color w:val="000000"/>
                <w:sz w:val="24"/>
                <w:szCs w:val="24"/>
              </w:rPr>
              <w:t>Способность принимать решения и совершать юридические действия в точном соответствии с законодательством Российской Федерации</w:t>
            </w:r>
          </w:p>
        </w:tc>
      </w:tr>
    </w:tbl>
    <w:p w:rsidR="00496454" w:rsidRPr="008223E6" w:rsidRDefault="00496454" w:rsidP="00496454">
      <w:pPr>
        <w:spacing w:before="100" w:after="100"/>
        <w:jc w:val="both"/>
        <w:rPr>
          <w:rFonts w:ascii="Times New Roman" w:hAnsi="Times New Roman" w:cs="Times New Roman"/>
          <w:b/>
          <w:bCs/>
          <w:sz w:val="24"/>
          <w:szCs w:val="24"/>
        </w:rPr>
      </w:pPr>
      <w:r w:rsidRPr="008223E6">
        <w:rPr>
          <w:rFonts w:ascii="Times New Roman" w:hAnsi="Times New Roman" w:cs="Times New Roman"/>
          <w:b/>
          <w:bCs/>
          <w:sz w:val="24"/>
          <w:szCs w:val="24"/>
        </w:rPr>
        <w:t>2.2. Требования</w:t>
      </w:r>
      <w:r w:rsidR="00C433DA" w:rsidRPr="008223E6">
        <w:rPr>
          <w:rFonts w:ascii="Times New Roman" w:hAnsi="Times New Roman" w:cs="Times New Roman"/>
          <w:b/>
          <w:bCs/>
          <w:sz w:val="24"/>
          <w:szCs w:val="24"/>
        </w:rPr>
        <w:t>,</w:t>
      </w:r>
      <w:r w:rsidRPr="008223E6">
        <w:rPr>
          <w:rFonts w:ascii="Times New Roman" w:hAnsi="Times New Roman" w:cs="Times New Roman"/>
          <w:b/>
          <w:bCs/>
          <w:sz w:val="24"/>
          <w:szCs w:val="24"/>
        </w:rPr>
        <w:t xml:space="preserve"> предъявляемые к ВКР</w:t>
      </w:r>
    </w:p>
    <w:p w:rsidR="006858C8" w:rsidRPr="008223E6" w:rsidRDefault="006858C8" w:rsidP="006858C8">
      <w:pPr>
        <w:ind w:firstLine="567"/>
        <w:jc w:val="center"/>
        <w:rPr>
          <w:rFonts w:ascii="Times New Roman" w:hAnsi="Times New Roman" w:cs="Times New Roman"/>
          <w:b/>
          <w:bCs/>
          <w:sz w:val="24"/>
          <w:szCs w:val="24"/>
        </w:rPr>
      </w:pPr>
    </w:p>
    <w:p w:rsidR="00C433DA" w:rsidRPr="008223E6" w:rsidRDefault="00C433DA" w:rsidP="00C433DA">
      <w:pPr>
        <w:ind w:firstLine="709"/>
        <w:jc w:val="both"/>
        <w:rPr>
          <w:rFonts w:ascii="Times New Roman" w:hAnsi="Times New Roman"/>
          <w:b/>
          <w:sz w:val="24"/>
          <w:szCs w:val="24"/>
        </w:rPr>
      </w:pPr>
      <w:r w:rsidRPr="008223E6">
        <w:rPr>
          <w:rFonts w:ascii="Times New Roman" w:hAnsi="Times New Roman"/>
          <w:b/>
          <w:sz w:val="24"/>
          <w:szCs w:val="24"/>
        </w:rPr>
        <w:t>Руководство и консультирование</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Выполнение ВКР координирует и контролирует научный руководитель выпускной квалификационной работы (далее – руководитель), являющийся, как правило, преподавателем выпускающей кафедры, имеющим ученую степень и (или) ученое звание по соответствующей специальности.</w:t>
      </w:r>
    </w:p>
    <w:p w:rsidR="00C433DA" w:rsidRPr="008223E6" w:rsidRDefault="00C433DA" w:rsidP="00C433DA">
      <w:pPr>
        <w:ind w:firstLine="709"/>
        <w:jc w:val="both"/>
        <w:rPr>
          <w:rFonts w:ascii="Times New Roman" w:hAnsi="Times New Roman"/>
          <w:spacing w:val="-4"/>
          <w:sz w:val="24"/>
          <w:szCs w:val="24"/>
        </w:rPr>
      </w:pPr>
      <w:r w:rsidRPr="008223E6">
        <w:rPr>
          <w:rFonts w:ascii="Times New Roman" w:hAnsi="Times New Roman"/>
          <w:spacing w:val="-4"/>
          <w:sz w:val="24"/>
          <w:szCs w:val="24"/>
        </w:rPr>
        <w:t xml:space="preserve"> Руководитель назначается приказом директора филиала по представлению заведующего выпускающей кафедры и декана факультета.</w:t>
      </w:r>
    </w:p>
    <w:p w:rsidR="00C433DA" w:rsidRPr="008223E6" w:rsidRDefault="00C433DA" w:rsidP="004417D8">
      <w:pPr>
        <w:ind w:firstLine="709"/>
        <w:jc w:val="both"/>
        <w:rPr>
          <w:rFonts w:ascii="Times New Roman" w:hAnsi="Times New Roman" w:cs="Times New Roman"/>
          <w:spacing w:val="-4"/>
          <w:sz w:val="24"/>
          <w:szCs w:val="24"/>
        </w:rPr>
      </w:pPr>
      <w:r w:rsidRPr="008223E6">
        <w:rPr>
          <w:rFonts w:ascii="Times New Roman" w:hAnsi="Times New Roman"/>
          <w:spacing w:val="-4"/>
          <w:sz w:val="24"/>
          <w:szCs w:val="24"/>
        </w:rPr>
        <w:t xml:space="preserve">Руководитель </w:t>
      </w:r>
      <w:r w:rsidR="00142C82" w:rsidRPr="008223E6">
        <w:rPr>
          <w:rFonts w:ascii="Times New Roman" w:hAnsi="Times New Roman"/>
          <w:spacing w:val="-4"/>
          <w:sz w:val="24"/>
          <w:szCs w:val="24"/>
        </w:rPr>
        <w:t xml:space="preserve">дает индивидуальное задание на ВКР, </w:t>
      </w:r>
      <w:r w:rsidRPr="008223E6">
        <w:rPr>
          <w:rFonts w:ascii="Times New Roman" w:hAnsi="Times New Roman"/>
          <w:spacing w:val="-4"/>
          <w:sz w:val="24"/>
          <w:szCs w:val="24"/>
        </w:rPr>
        <w:t xml:space="preserve">определяет план-график </w:t>
      </w:r>
      <w:r w:rsidR="00142C82" w:rsidRPr="008223E6">
        <w:rPr>
          <w:rFonts w:ascii="Times New Roman" w:hAnsi="Times New Roman"/>
          <w:spacing w:val="-4"/>
          <w:sz w:val="24"/>
          <w:szCs w:val="24"/>
        </w:rPr>
        <w:t xml:space="preserve">его </w:t>
      </w:r>
      <w:r w:rsidRPr="008223E6">
        <w:rPr>
          <w:rFonts w:ascii="Times New Roman" w:hAnsi="Times New Roman"/>
          <w:spacing w:val="-4"/>
          <w:sz w:val="24"/>
          <w:szCs w:val="24"/>
        </w:rPr>
        <w:t>выполнения</w:t>
      </w:r>
      <w:r w:rsidRPr="008223E6">
        <w:rPr>
          <w:rFonts w:ascii="Times New Roman" w:hAnsi="Times New Roman" w:cs="Times New Roman"/>
          <w:spacing w:val="-4"/>
          <w:sz w:val="24"/>
          <w:szCs w:val="24"/>
        </w:rPr>
        <w:t xml:space="preserve">, контролирует его выполнение и регулярно консультирует выпускника по возникающим вопросам. </w:t>
      </w:r>
    </w:p>
    <w:p w:rsidR="004417D8" w:rsidRPr="008223E6" w:rsidRDefault="004417D8" w:rsidP="004417D8">
      <w:pPr>
        <w:pStyle w:val="Style14"/>
        <w:widowControl/>
        <w:spacing w:line="240" w:lineRule="auto"/>
        <w:ind w:firstLine="708"/>
        <w:rPr>
          <w:rStyle w:val="FontStyle38"/>
          <w:sz w:val="24"/>
        </w:rPr>
      </w:pPr>
      <w:r w:rsidRPr="008223E6">
        <w:rPr>
          <w:rStyle w:val="FontStyle38"/>
          <w:sz w:val="24"/>
        </w:rPr>
        <w:t>Отзыв научного руководителя должен содержать:</w:t>
      </w:r>
    </w:p>
    <w:p w:rsidR="004417D8" w:rsidRPr="008223E6" w:rsidRDefault="004417D8" w:rsidP="004417D8">
      <w:pPr>
        <w:pStyle w:val="Style12"/>
        <w:widowControl/>
        <w:numPr>
          <w:ilvl w:val="0"/>
          <w:numId w:val="21"/>
        </w:numPr>
        <w:tabs>
          <w:tab w:val="left" w:pos="1042"/>
        </w:tabs>
        <w:spacing w:line="240" w:lineRule="auto"/>
        <w:ind w:left="0" w:firstLine="0"/>
        <w:rPr>
          <w:rStyle w:val="FontStyle38"/>
          <w:sz w:val="24"/>
          <w:szCs w:val="24"/>
        </w:rPr>
      </w:pPr>
      <w:r w:rsidRPr="008223E6">
        <w:rPr>
          <w:rStyle w:val="FontStyle38"/>
          <w:sz w:val="24"/>
          <w:szCs w:val="24"/>
        </w:rPr>
        <w:t>последовательность и самостоятельность работы обучающегося над ВКР, исполнение им предусмотренных обязанностей по выполнению ВКР;</w:t>
      </w:r>
    </w:p>
    <w:p w:rsidR="004417D8" w:rsidRPr="008223E6" w:rsidRDefault="004417D8" w:rsidP="004417D8">
      <w:pPr>
        <w:pStyle w:val="Style12"/>
        <w:widowControl/>
        <w:numPr>
          <w:ilvl w:val="0"/>
          <w:numId w:val="21"/>
        </w:numPr>
        <w:tabs>
          <w:tab w:val="left" w:pos="1042"/>
        </w:tabs>
        <w:spacing w:line="240" w:lineRule="auto"/>
        <w:ind w:left="0" w:firstLine="0"/>
        <w:rPr>
          <w:rStyle w:val="FontStyle38"/>
          <w:sz w:val="24"/>
          <w:szCs w:val="24"/>
        </w:rPr>
      </w:pPr>
      <w:r w:rsidRPr="008223E6">
        <w:rPr>
          <w:rStyle w:val="FontStyle38"/>
          <w:sz w:val="24"/>
          <w:szCs w:val="24"/>
        </w:rPr>
        <w:t>актуальность ВКР;</w:t>
      </w:r>
    </w:p>
    <w:p w:rsidR="004417D8" w:rsidRPr="008223E6" w:rsidRDefault="004417D8" w:rsidP="004417D8">
      <w:pPr>
        <w:pStyle w:val="Style12"/>
        <w:widowControl/>
        <w:numPr>
          <w:ilvl w:val="0"/>
          <w:numId w:val="21"/>
        </w:numPr>
        <w:tabs>
          <w:tab w:val="left" w:pos="1042"/>
        </w:tabs>
        <w:spacing w:line="240" w:lineRule="auto"/>
        <w:ind w:left="0" w:firstLine="0"/>
        <w:rPr>
          <w:rStyle w:val="FontStyle38"/>
          <w:sz w:val="24"/>
          <w:szCs w:val="24"/>
        </w:rPr>
      </w:pPr>
      <w:r w:rsidRPr="008223E6">
        <w:rPr>
          <w:rStyle w:val="FontStyle38"/>
          <w:sz w:val="24"/>
          <w:szCs w:val="24"/>
        </w:rPr>
        <w:t>степень достижения целей ВКР;</w:t>
      </w:r>
    </w:p>
    <w:p w:rsidR="004417D8" w:rsidRPr="008223E6" w:rsidRDefault="004417D8" w:rsidP="004417D8">
      <w:pPr>
        <w:pStyle w:val="Style12"/>
        <w:widowControl/>
        <w:numPr>
          <w:ilvl w:val="0"/>
          <w:numId w:val="22"/>
        </w:numPr>
        <w:tabs>
          <w:tab w:val="left" w:pos="1133"/>
        </w:tabs>
        <w:spacing w:line="240" w:lineRule="auto"/>
        <w:ind w:left="0" w:firstLine="0"/>
        <w:rPr>
          <w:rStyle w:val="FontStyle38"/>
          <w:sz w:val="24"/>
          <w:szCs w:val="24"/>
        </w:rPr>
      </w:pPr>
      <w:r w:rsidRPr="008223E6">
        <w:rPr>
          <w:rStyle w:val="FontStyle38"/>
          <w:sz w:val="24"/>
          <w:szCs w:val="24"/>
        </w:rPr>
        <w:t>наличие в ВКР элементов научной (в основном применительно к магистерским диссертациям), методической и практической новизны;</w:t>
      </w:r>
    </w:p>
    <w:p w:rsidR="004417D8" w:rsidRPr="008223E6" w:rsidRDefault="004417D8" w:rsidP="004417D8">
      <w:pPr>
        <w:pStyle w:val="Style12"/>
        <w:widowControl/>
        <w:numPr>
          <w:ilvl w:val="0"/>
          <w:numId w:val="22"/>
        </w:numPr>
        <w:tabs>
          <w:tab w:val="left" w:pos="1133"/>
        </w:tabs>
        <w:spacing w:line="240" w:lineRule="auto"/>
        <w:ind w:left="0" w:firstLine="0"/>
        <w:rPr>
          <w:rStyle w:val="FontStyle38"/>
          <w:sz w:val="24"/>
          <w:szCs w:val="24"/>
        </w:rPr>
      </w:pPr>
      <w:r w:rsidRPr="008223E6">
        <w:rPr>
          <w:rStyle w:val="FontStyle38"/>
          <w:sz w:val="24"/>
          <w:szCs w:val="24"/>
        </w:rPr>
        <w:t>наличие и значимость практических предложений и рекомендаций, сформулированных в ВКР;</w:t>
      </w:r>
    </w:p>
    <w:p w:rsidR="004417D8" w:rsidRPr="008223E6" w:rsidRDefault="004417D8" w:rsidP="004417D8">
      <w:pPr>
        <w:pStyle w:val="Style12"/>
        <w:widowControl/>
        <w:numPr>
          <w:ilvl w:val="0"/>
          <w:numId w:val="22"/>
        </w:numPr>
        <w:tabs>
          <w:tab w:val="left" w:pos="1133"/>
        </w:tabs>
        <w:spacing w:line="240" w:lineRule="auto"/>
        <w:ind w:left="0" w:firstLine="0"/>
        <w:rPr>
          <w:rStyle w:val="FontStyle38"/>
          <w:sz w:val="24"/>
          <w:szCs w:val="24"/>
        </w:rPr>
      </w:pPr>
      <w:r w:rsidRPr="008223E6">
        <w:rPr>
          <w:rStyle w:val="FontStyle38"/>
          <w:sz w:val="24"/>
          <w:szCs w:val="24"/>
        </w:rPr>
        <w:t>правильность оформления ВКР, включая оценку структуры, стиля, языка изложения, а также использования табличных и графических средств представления информации, в соответствии с правилами, установленными ГОСТ;</w:t>
      </w:r>
    </w:p>
    <w:p w:rsidR="004417D8" w:rsidRPr="008223E6" w:rsidRDefault="004417D8" w:rsidP="004417D8">
      <w:pPr>
        <w:pStyle w:val="Style12"/>
        <w:widowControl/>
        <w:numPr>
          <w:ilvl w:val="0"/>
          <w:numId w:val="23"/>
        </w:numPr>
        <w:tabs>
          <w:tab w:val="left" w:pos="1037"/>
        </w:tabs>
        <w:spacing w:line="240" w:lineRule="auto"/>
        <w:ind w:left="0" w:firstLine="0"/>
        <w:rPr>
          <w:rStyle w:val="FontStyle38"/>
          <w:sz w:val="24"/>
          <w:szCs w:val="24"/>
        </w:rPr>
      </w:pPr>
      <w:r w:rsidRPr="008223E6">
        <w:rPr>
          <w:rStyle w:val="FontStyle38"/>
          <w:sz w:val="24"/>
          <w:szCs w:val="24"/>
        </w:rPr>
        <w:lastRenderedPageBreak/>
        <w:t>степень владения автором работы профессиональными знаниями, умениями и навыками;</w:t>
      </w:r>
    </w:p>
    <w:p w:rsidR="004417D8" w:rsidRPr="008223E6" w:rsidRDefault="004417D8" w:rsidP="004417D8">
      <w:pPr>
        <w:pStyle w:val="Style12"/>
        <w:widowControl/>
        <w:numPr>
          <w:ilvl w:val="0"/>
          <w:numId w:val="24"/>
        </w:numPr>
        <w:tabs>
          <w:tab w:val="left" w:pos="1042"/>
        </w:tabs>
        <w:spacing w:line="240" w:lineRule="auto"/>
        <w:ind w:left="0" w:firstLine="0"/>
        <w:rPr>
          <w:rStyle w:val="FontStyle38"/>
          <w:sz w:val="24"/>
          <w:szCs w:val="24"/>
        </w:rPr>
      </w:pPr>
      <w:r w:rsidRPr="008223E6">
        <w:rPr>
          <w:rStyle w:val="FontStyle38"/>
          <w:sz w:val="24"/>
          <w:szCs w:val="24"/>
        </w:rPr>
        <w:t>недостатки ВКР;</w:t>
      </w:r>
    </w:p>
    <w:p w:rsidR="004417D8" w:rsidRPr="008223E6" w:rsidRDefault="004417D8" w:rsidP="004417D8">
      <w:pPr>
        <w:pStyle w:val="Style12"/>
        <w:widowControl/>
        <w:numPr>
          <w:ilvl w:val="0"/>
          <w:numId w:val="24"/>
        </w:numPr>
        <w:tabs>
          <w:tab w:val="left" w:pos="1042"/>
        </w:tabs>
        <w:spacing w:line="240" w:lineRule="auto"/>
        <w:ind w:left="0" w:firstLine="0"/>
        <w:rPr>
          <w:rStyle w:val="FontStyle38"/>
          <w:sz w:val="24"/>
          <w:szCs w:val="24"/>
        </w:rPr>
      </w:pPr>
      <w:r w:rsidRPr="008223E6">
        <w:rPr>
          <w:rStyle w:val="FontStyle38"/>
          <w:sz w:val="24"/>
          <w:szCs w:val="24"/>
        </w:rPr>
        <w:t>рекомендация ВКР к защите.</w:t>
      </w:r>
    </w:p>
    <w:p w:rsidR="004417D8" w:rsidRPr="008223E6" w:rsidRDefault="004417D8" w:rsidP="004417D8">
      <w:pPr>
        <w:tabs>
          <w:tab w:val="left" w:pos="2127"/>
        </w:tabs>
        <w:ind w:firstLine="720"/>
        <w:jc w:val="both"/>
        <w:rPr>
          <w:rStyle w:val="FontStyle38"/>
          <w:rFonts w:cs="Times New Roman"/>
          <w:sz w:val="24"/>
          <w:szCs w:val="24"/>
        </w:rPr>
      </w:pPr>
      <w:r w:rsidRPr="008223E6">
        <w:rPr>
          <w:rStyle w:val="FontStyle38"/>
          <w:rFonts w:cs="Times New Roman"/>
          <w:sz w:val="24"/>
          <w:szCs w:val="24"/>
        </w:rPr>
        <w:t>В случаях не устранения выявленных научным руководителем в процессе проверки недостатков и повышения оригинальности ВКР, научный руководитель отражает данный факт в отзыве. Внесение изменений в работу после получения отзыва не разрешается.</w:t>
      </w:r>
    </w:p>
    <w:p w:rsidR="004417D8" w:rsidRPr="008223E6" w:rsidRDefault="004417D8" w:rsidP="004417D8">
      <w:pPr>
        <w:ind w:firstLine="709"/>
        <w:jc w:val="both"/>
        <w:rPr>
          <w:rFonts w:ascii="Times New Roman" w:hAnsi="Times New Roman" w:cs="Times New Roman"/>
          <w:sz w:val="24"/>
          <w:szCs w:val="24"/>
        </w:rPr>
      </w:pPr>
      <w:r w:rsidRPr="008223E6">
        <w:rPr>
          <w:rFonts w:ascii="Times New Roman" w:hAnsi="Times New Roman" w:cs="Times New Roman"/>
          <w:sz w:val="24"/>
          <w:szCs w:val="24"/>
        </w:rPr>
        <w:t xml:space="preserve">В своем отзыве научный руководитель дает оценку также умений студента организовывать свой труд, делает вывод об общем уровне подготовке выпускника.  В заключении указывается степень ее соответствия требованиям, предъявляемым к ВКР и рекомендация (то есть допуск или </w:t>
      </w:r>
      <w:proofErr w:type="spellStart"/>
      <w:r w:rsidRPr="008223E6">
        <w:rPr>
          <w:rFonts w:ascii="Times New Roman" w:hAnsi="Times New Roman" w:cs="Times New Roman"/>
          <w:sz w:val="24"/>
          <w:szCs w:val="24"/>
        </w:rPr>
        <w:t>недопуск</w:t>
      </w:r>
      <w:proofErr w:type="spellEnd"/>
      <w:r w:rsidRPr="008223E6">
        <w:rPr>
          <w:rFonts w:ascii="Times New Roman" w:hAnsi="Times New Roman" w:cs="Times New Roman"/>
          <w:sz w:val="24"/>
          <w:szCs w:val="24"/>
        </w:rPr>
        <w:t xml:space="preserve">) к защите. Отрицательный отзыв руководителя ВКР не влияет на допуск ВКР к защите. </w:t>
      </w:r>
    </w:p>
    <w:p w:rsidR="00142C82" w:rsidRPr="008223E6" w:rsidRDefault="00C433DA" w:rsidP="004417D8">
      <w:pPr>
        <w:ind w:firstLine="709"/>
        <w:jc w:val="both"/>
        <w:rPr>
          <w:rStyle w:val="FontStyle38"/>
          <w:sz w:val="24"/>
          <w:szCs w:val="24"/>
        </w:rPr>
      </w:pPr>
      <w:r w:rsidRPr="008223E6">
        <w:rPr>
          <w:rFonts w:ascii="Times New Roman" w:hAnsi="Times New Roman"/>
          <w:sz w:val="24"/>
          <w:szCs w:val="24"/>
        </w:rPr>
        <w:t xml:space="preserve">С целью оказания выпускнику специализированных консультаций по особенным аспектам выполняемого исследования вместе с руководителем может быть назначен консультант ВКР.  </w:t>
      </w:r>
      <w:r w:rsidR="00142C82" w:rsidRPr="008223E6">
        <w:rPr>
          <w:rStyle w:val="FontStyle38"/>
          <w:sz w:val="24"/>
          <w:szCs w:val="24"/>
        </w:rPr>
        <w:t xml:space="preserve">Консультант назначается приказом директора филиала на любом этапе выполнения ВКР по представлению декана факультета, составленного на основании решения выпускающей или иной кафедры, согласно распределению учебной нагрузки. </w:t>
      </w:r>
    </w:p>
    <w:p w:rsidR="00C433DA" w:rsidRPr="008223E6" w:rsidRDefault="00C433DA" w:rsidP="00C433DA">
      <w:pPr>
        <w:ind w:firstLine="709"/>
        <w:jc w:val="both"/>
        <w:rPr>
          <w:rFonts w:ascii="Times New Roman" w:hAnsi="Times New Roman"/>
          <w:b/>
          <w:sz w:val="24"/>
          <w:szCs w:val="24"/>
        </w:rPr>
      </w:pPr>
      <w:r w:rsidRPr="008223E6">
        <w:rPr>
          <w:rFonts w:ascii="Times New Roman" w:hAnsi="Times New Roman"/>
          <w:b/>
          <w:sz w:val="24"/>
          <w:szCs w:val="24"/>
        </w:rPr>
        <w:t>Требования к объему, структуре и оформлению выпускной квалификационной работы</w:t>
      </w:r>
    </w:p>
    <w:p w:rsidR="00C433DA" w:rsidRPr="008223E6" w:rsidRDefault="00C433DA" w:rsidP="00142C82">
      <w:pPr>
        <w:ind w:firstLine="709"/>
        <w:jc w:val="both"/>
        <w:rPr>
          <w:rFonts w:ascii="Times New Roman" w:hAnsi="Times New Roman" w:cs="Times New Roman"/>
          <w:sz w:val="24"/>
          <w:szCs w:val="24"/>
        </w:rPr>
      </w:pPr>
      <w:r w:rsidRPr="008223E6">
        <w:rPr>
          <w:rFonts w:ascii="Times New Roman" w:hAnsi="Times New Roman" w:cs="Times New Roman"/>
          <w:sz w:val="24"/>
          <w:szCs w:val="24"/>
        </w:rPr>
        <w:t>Объем ВКР должен составлять 40-60 страниц, не считая приложений.</w:t>
      </w:r>
    </w:p>
    <w:p w:rsidR="00142C82" w:rsidRPr="008223E6" w:rsidRDefault="00142C82" w:rsidP="00142C82">
      <w:pPr>
        <w:tabs>
          <w:tab w:val="left" w:pos="2127"/>
        </w:tabs>
        <w:ind w:firstLine="720"/>
        <w:rPr>
          <w:rFonts w:ascii="Times New Roman" w:hAnsi="Times New Roman" w:cs="Times New Roman"/>
          <w:sz w:val="24"/>
          <w:szCs w:val="24"/>
        </w:rPr>
      </w:pPr>
      <w:r w:rsidRPr="008223E6">
        <w:rPr>
          <w:rFonts w:ascii="Times New Roman" w:hAnsi="Times New Roman" w:cs="Times New Roman"/>
          <w:sz w:val="24"/>
          <w:szCs w:val="24"/>
        </w:rPr>
        <w:t xml:space="preserve">Структурно ВКР (бакалаврская работа, дипломная работа) содержит следующие части: </w:t>
      </w:r>
    </w:p>
    <w:p w:rsidR="00142C82" w:rsidRPr="008223E6" w:rsidRDefault="00142C82" w:rsidP="00142C82">
      <w:pPr>
        <w:tabs>
          <w:tab w:val="left" w:pos="2127"/>
        </w:tabs>
        <w:rPr>
          <w:rFonts w:ascii="Times New Roman" w:hAnsi="Times New Roman" w:cs="Times New Roman"/>
          <w:sz w:val="24"/>
          <w:szCs w:val="24"/>
        </w:rPr>
      </w:pPr>
      <w:r w:rsidRPr="008223E6">
        <w:rPr>
          <w:rFonts w:ascii="Times New Roman" w:hAnsi="Times New Roman" w:cs="Times New Roman"/>
          <w:sz w:val="24"/>
          <w:szCs w:val="24"/>
        </w:rPr>
        <w:t>1) титульный лист;</w:t>
      </w:r>
    </w:p>
    <w:p w:rsidR="00142C82" w:rsidRPr="008223E6" w:rsidRDefault="00142C82" w:rsidP="00142C82">
      <w:pPr>
        <w:tabs>
          <w:tab w:val="left" w:pos="2127"/>
        </w:tabs>
        <w:rPr>
          <w:rFonts w:ascii="Times New Roman" w:hAnsi="Times New Roman" w:cs="Times New Roman"/>
          <w:sz w:val="24"/>
          <w:szCs w:val="24"/>
        </w:rPr>
      </w:pPr>
      <w:r w:rsidRPr="008223E6">
        <w:rPr>
          <w:rFonts w:ascii="Times New Roman" w:hAnsi="Times New Roman" w:cs="Times New Roman"/>
          <w:sz w:val="24"/>
          <w:szCs w:val="24"/>
        </w:rPr>
        <w:t>2) задание на выполнение ВКР;</w:t>
      </w:r>
    </w:p>
    <w:p w:rsidR="00142C82" w:rsidRPr="008223E6" w:rsidRDefault="00142C82" w:rsidP="00142C82">
      <w:pPr>
        <w:tabs>
          <w:tab w:val="left" w:pos="2127"/>
        </w:tabs>
        <w:rPr>
          <w:rFonts w:ascii="Times New Roman" w:hAnsi="Times New Roman" w:cs="Times New Roman"/>
          <w:sz w:val="24"/>
          <w:szCs w:val="24"/>
        </w:rPr>
      </w:pPr>
      <w:r w:rsidRPr="008223E6">
        <w:rPr>
          <w:rFonts w:ascii="Times New Roman" w:hAnsi="Times New Roman" w:cs="Times New Roman"/>
          <w:sz w:val="24"/>
          <w:szCs w:val="24"/>
        </w:rPr>
        <w:t>3) план-график выполнения ВКР;</w:t>
      </w:r>
    </w:p>
    <w:p w:rsidR="00142C82" w:rsidRPr="008223E6" w:rsidRDefault="00142C82" w:rsidP="00142C82">
      <w:pPr>
        <w:tabs>
          <w:tab w:val="left" w:pos="2127"/>
        </w:tabs>
        <w:rPr>
          <w:rFonts w:ascii="Times New Roman" w:hAnsi="Times New Roman" w:cs="Times New Roman"/>
          <w:sz w:val="24"/>
          <w:szCs w:val="24"/>
        </w:rPr>
      </w:pPr>
      <w:r w:rsidRPr="008223E6">
        <w:rPr>
          <w:rFonts w:ascii="Times New Roman" w:hAnsi="Times New Roman" w:cs="Times New Roman"/>
          <w:sz w:val="24"/>
          <w:szCs w:val="24"/>
        </w:rPr>
        <w:t xml:space="preserve">4) содержание; </w:t>
      </w:r>
    </w:p>
    <w:p w:rsidR="00142C82" w:rsidRPr="008223E6" w:rsidRDefault="00142C82" w:rsidP="00142C82">
      <w:pPr>
        <w:tabs>
          <w:tab w:val="left" w:pos="2127"/>
        </w:tabs>
        <w:rPr>
          <w:rFonts w:ascii="Times New Roman" w:hAnsi="Times New Roman" w:cs="Times New Roman"/>
          <w:sz w:val="24"/>
          <w:szCs w:val="24"/>
        </w:rPr>
      </w:pPr>
      <w:r w:rsidRPr="008223E6">
        <w:rPr>
          <w:rFonts w:ascii="Times New Roman" w:hAnsi="Times New Roman" w:cs="Times New Roman"/>
          <w:sz w:val="24"/>
          <w:szCs w:val="24"/>
        </w:rPr>
        <w:t xml:space="preserve">5) введение; </w:t>
      </w:r>
    </w:p>
    <w:p w:rsidR="00142C82" w:rsidRPr="008223E6" w:rsidRDefault="00142C82" w:rsidP="00142C82">
      <w:pPr>
        <w:tabs>
          <w:tab w:val="left" w:pos="2127"/>
        </w:tabs>
        <w:rPr>
          <w:rFonts w:ascii="Times New Roman" w:hAnsi="Times New Roman" w:cs="Times New Roman"/>
          <w:sz w:val="24"/>
          <w:szCs w:val="24"/>
        </w:rPr>
      </w:pPr>
      <w:r w:rsidRPr="008223E6">
        <w:rPr>
          <w:rFonts w:ascii="Times New Roman" w:hAnsi="Times New Roman" w:cs="Times New Roman"/>
          <w:sz w:val="24"/>
          <w:szCs w:val="24"/>
        </w:rPr>
        <w:t>6) основная часть (как правило, теоретическая глава, аналитическая глава, практическая глава);</w:t>
      </w:r>
    </w:p>
    <w:p w:rsidR="00142C82" w:rsidRPr="008223E6" w:rsidRDefault="00142C82" w:rsidP="00142C82">
      <w:pPr>
        <w:tabs>
          <w:tab w:val="left" w:pos="2127"/>
        </w:tabs>
        <w:rPr>
          <w:rFonts w:ascii="Times New Roman" w:hAnsi="Times New Roman" w:cs="Times New Roman"/>
          <w:sz w:val="24"/>
          <w:szCs w:val="24"/>
        </w:rPr>
      </w:pPr>
      <w:r w:rsidRPr="008223E6">
        <w:rPr>
          <w:rFonts w:ascii="Times New Roman" w:hAnsi="Times New Roman" w:cs="Times New Roman"/>
          <w:sz w:val="24"/>
          <w:szCs w:val="24"/>
        </w:rPr>
        <w:t xml:space="preserve">7) заключение; </w:t>
      </w:r>
    </w:p>
    <w:p w:rsidR="00142C82" w:rsidRPr="008223E6" w:rsidRDefault="00142C82" w:rsidP="00142C82">
      <w:pPr>
        <w:tabs>
          <w:tab w:val="left" w:pos="2127"/>
        </w:tabs>
        <w:rPr>
          <w:rFonts w:ascii="Times New Roman" w:hAnsi="Times New Roman" w:cs="Times New Roman"/>
          <w:sz w:val="24"/>
          <w:szCs w:val="24"/>
        </w:rPr>
      </w:pPr>
      <w:r w:rsidRPr="008223E6">
        <w:rPr>
          <w:rFonts w:ascii="Times New Roman" w:hAnsi="Times New Roman" w:cs="Times New Roman"/>
          <w:sz w:val="24"/>
          <w:szCs w:val="24"/>
        </w:rPr>
        <w:t xml:space="preserve">8) библиографический список; </w:t>
      </w:r>
    </w:p>
    <w:p w:rsidR="00142C82" w:rsidRPr="008223E6" w:rsidRDefault="00142C82" w:rsidP="00142C82">
      <w:pPr>
        <w:tabs>
          <w:tab w:val="left" w:pos="2127"/>
        </w:tabs>
        <w:rPr>
          <w:rFonts w:ascii="Times New Roman" w:hAnsi="Times New Roman" w:cs="Times New Roman"/>
          <w:sz w:val="24"/>
          <w:szCs w:val="24"/>
        </w:rPr>
      </w:pPr>
      <w:r w:rsidRPr="008223E6">
        <w:rPr>
          <w:rFonts w:ascii="Times New Roman" w:hAnsi="Times New Roman" w:cs="Times New Roman"/>
          <w:sz w:val="24"/>
          <w:szCs w:val="24"/>
        </w:rPr>
        <w:t xml:space="preserve">9) приложение к ВКР (при необходимости). </w:t>
      </w:r>
    </w:p>
    <w:p w:rsidR="00142C82" w:rsidRPr="008223E6" w:rsidRDefault="00142C82" w:rsidP="00142C82">
      <w:pPr>
        <w:tabs>
          <w:tab w:val="left" w:pos="709"/>
        </w:tabs>
        <w:jc w:val="both"/>
        <w:rPr>
          <w:rFonts w:ascii="Times New Roman" w:hAnsi="Times New Roman" w:cs="Times New Roman"/>
          <w:sz w:val="24"/>
          <w:szCs w:val="24"/>
        </w:rPr>
      </w:pPr>
      <w:r w:rsidRPr="008223E6">
        <w:rPr>
          <w:rFonts w:ascii="Times New Roman" w:hAnsi="Times New Roman" w:cs="Times New Roman"/>
          <w:sz w:val="24"/>
          <w:szCs w:val="24"/>
        </w:rPr>
        <w:tab/>
        <w:t>Обязательно к ВКР прикладываются результаты исследования ВКР на уникальность текста в системе «</w:t>
      </w:r>
      <w:proofErr w:type="spellStart"/>
      <w:r w:rsidRPr="008223E6">
        <w:rPr>
          <w:rFonts w:ascii="Times New Roman" w:hAnsi="Times New Roman" w:cs="Times New Roman"/>
          <w:sz w:val="24"/>
          <w:szCs w:val="24"/>
        </w:rPr>
        <w:t>Антиплагиат</w:t>
      </w:r>
      <w:proofErr w:type="spellEnd"/>
      <w:r w:rsidRPr="008223E6">
        <w:rPr>
          <w:rFonts w:ascii="Times New Roman" w:hAnsi="Times New Roman" w:cs="Times New Roman"/>
          <w:sz w:val="24"/>
          <w:szCs w:val="24"/>
        </w:rPr>
        <w:t>».</w:t>
      </w:r>
    </w:p>
    <w:p w:rsidR="00142C82" w:rsidRPr="008223E6" w:rsidRDefault="00142C82" w:rsidP="00142C82">
      <w:pPr>
        <w:ind w:firstLine="709"/>
        <w:jc w:val="both"/>
        <w:rPr>
          <w:rStyle w:val="FontStyle38"/>
          <w:rFonts w:cs="Times New Roman"/>
          <w:sz w:val="24"/>
          <w:szCs w:val="24"/>
        </w:rPr>
      </w:pPr>
      <w:r w:rsidRPr="008223E6">
        <w:rPr>
          <w:rStyle w:val="FontStyle38"/>
          <w:sz w:val="24"/>
          <w:szCs w:val="24"/>
        </w:rPr>
        <w:t xml:space="preserve">Во </w:t>
      </w:r>
      <w:r w:rsidRPr="008223E6">
        <w:rPr>
          <w:rStyle w:val="FontStyle36"/>
          <w:sz w:val="24"/>
          <w:szCs w:val="24"/>
        </w:rPr>
        <w:t xml:space="preserve">введении </w:t>
      </w:r>
      <w:r w:rsidRPr="008223E6">
        <w:rPr>
          <w:rStyle w:val="FontStyle36"/>
          <w:b w:val="0"/>
          <w:sz w:val="24"/>
          <w:szCs w:val="24"/>
        </w:rPr>
        <w:t xml:space="preserve">обосновывается </w:t>
      </w:r>
      <w:r w:rsidRPr="008223E6">
        <w:rPr>
          <w:rStyle w:val="FontStyle38"/>
          <w:sz w:val="24"/>
          <w:szCs w:val="24"/>
        </w:rPr>
        <w:t xml:space="preserve">актуальность и степень разработанности (изученности) темы работы, указываются цель и задачи, объект, предмет ВКР, теоретическая и (или) практическая значимость, определяется методология и (или) методы исследования, характеризуются источники и материалы, использованные в процессе исследования, т.е. даётся краткий обзор информационной базы, приводятся результаты апробации темы ВКР (с </w:t>
      </w:r>
      <w:r w:rsidRPr="008223E6">
        <w:rPr>
          <w:rStyle w:val="FontStyle38"/>
          <w:rFonts w:cs="Times New Roman"/>
          <w:sz w:val="24"/>
          <w:szCs w:val="24"/>
        </w:rPr>
        <w:t xml:space="preserve">приведением перечня собственных публикаций при их наличии), указывается краткая структура работы. </w:t>
      </w:r>
    </w:p>
    <w:p w:rsidR="00142C82" w:rsidRPr="008223E6" w:rsidRDefault="00142C82" w:rsidP="00142C82">
      <w:pPr>
        <w:adjustRightInd w:val="0"/>
        <w:ind w:firstLine="720"/>
        <w:jc w:val="both"/>
        <w:rPr>
          <w:rStyle w:val="FontStyle38"/>
          <w:rFonts w:cs="Times New Roman"/>
          <w:sz w:val="24"/>
          <w:szCs w:val="24"/>
        </w:rPr>
      </w:pPr>
      <w:r w:rsidRPr="008223E6">
        <w:rPr>
          <w:rFonts w:ascii="Times New Roman" w:hAnsi="Times New Roman" w:cs="Times New Roman"/>
          <w:b/>
          <w:bCs/>
          <w:sz w:val="24"/>
          <w:szCs w:val="24"/>
        </w:rPr>
        <w:t xml:space="preserve">Основная часть </w:t>
      </w:r>
      <w:r w:rsidRPr="008223E6">
        <w:rPr>
          <w:rFonts w:ascii="Times New Roman" w:hAnsi="Times New Roman" w:cs="Times New Roman"/>
          <w:sz w:val="24"/>
          <w:szCs w:val="24"/>
        </w:rPr>
        <w:t xml:space="preserve">ВКР в основном делится на три раздела: 1) теоретический; </w:t>
      </w:r>
      <w:r w:rsidRPr="008223E6">
        <w:rPr>
          <w:rStyle w:val="FontStyle38"/>
          <w:rFonts w:cs="Times New Roman"/>
          <w:sz w:val="24"/>
          <w:szCs w:val="24"/>
        </w:rPr>
        <w:t>2) аналитический (исследовательский);3) практический. Возможно совмещение аналитической и практической части работы.</w:t>
      </w:r>
    </w:p>
    <w:p w:rsidR="00142C82" w:rsidRPr="008223E6" w:rsidRDefault="00142C82" w:rsidP="00142C82">
      <w:pPr>
        <w:pStyle w:val="Style20"/>
        <w:widowControl/>
        <w:tabs>
          <w:tab w:val="left" w:pos="851"/>
        </w:tabs>
        <w:spacing w:line="240" w:lineRule="auto"/>
        <w:rPr>
          <w:rStyle w:val="FontStyle38"/>
          <w:b/>
          <w:bCs/>
          <w:sz w:val="24"/>
        </w:rPr>
      </w:pPr>
      <w:r w:rsidRPr="008223E6">
        <w:rPr>
          <w:rStyle w:val="FontStyle38"/>
          <w:sz w:val="24"/>
        </w:rPr>
        <w:t>Главы основной части должны быть соразмерны друг другу по объему. ВКР бакалавра и специалиста, как правило, должна включать не менее двух глав (но не более четырех), она может быть представлена теоретическим и практическим разделами.</w:t>
      </w:r>
    </w:p>
    <w:p w:rsidR="00142C82" w:rsidRPr="008223E6" w:rsidRDefault="00142C82" w:rsidP="00650FF9">
      <w:pPr>
        <w:pStyle w:val="Style12"/>
        <w:widowControl/>
        <w:tabs>
          <w:tab w:val="left" w:pos="709"/>
        </w:tabs>
        <w:spacing w:line="240" w:lineRule="auto"/>
        <w:ind w:firstLine="777"/>
        <w:rPr>
          <w:rStyle w:val="FontStyle38"/>
          <w:sz w:val="24"/>
          <w:szCs w:val="24"/>
        </w:rPr>
      </w:pPr>
      <w:r w:rsidRPr="008223E6">
        <w:rPr>
          <w:rStyle w:val="FontStyle38"/>
          <w:sz w:val="24"/>
          <w:szCs w:val="24"/>
        </w:rPr>
        <w:t>Главы в свою очередь делятся на параграфы (от 2 до 4 параграфов в одной главе).  При выделении параграфов в главах необходимо соблюдать его объем. Параграф выделяется при условии, что он содержит не менее 5 страниц. Номер параграфа состоит из номера главы и самого параграфа, разделённых точкой.</w:t>
      </w:r>
    </w:p>
    <w:p w:rsidR="00142C82" w:rsidRPr="008223E6" w:rsidRDefault="00142C82" w:rsidP="00650FF9">
      <w:pPr>
        <w:ind w:firstLine="709"/>
        <w:jc w:val="both"/>
        <w:rPr>
          <w:rFonts w:ascii="Times New Roman" w:hAnsi="Times New Roman" w:cs="Times New Roman"/>
          <w:sz w:val="24"/>
          <w:szCs w:val="24"/>
        </w:rPr>
      </w:pPr>
      <w:r w:rsidRPr="008223E6">
        <w:rPr>
          <w:rStyle w:val="FontStyle38"/>
          <w:rFonts w:cs="Times New Roman"/>
          <w:sz w:val="24"/>
          <w:szCs w:val="24"/>
        </w:rPr>
        <w:t xml:space="preserve">В </w:t>
      </w:r>
      <w:r w:rsidRPr="008223E6">
        <w:rPr>
          <w:rStyle w:val="FontStyle36"/>
          <w:sz w:val="24"/>
          <w:szCs w:val="24"/>
        </w:rPr>
        <w:t xml:space="preserve">заключении </w:t>
      </w:r>
      <w:r w:rsidRPr="008223E6">
        <w:rPr>
          <w:rStyle w:val="FontStyle38"/>
          <w:rFonts w:cs="Times New Roman"/>
          <w:sz w:val="24"/>
          <w:szCs w:val="24"/>
        </w:rPr>
        <w:t xml:space="preserve">указываются общие </w:t>
      </w:r>
      <w:r w:rsidRPr="008223E6">
        <w:rPr>
          <w:rFonts w:ascii="Times New Roman" w:hAnsi="Times New Roman" w:cs="Times New Roman"/>
          <w:sz w:val="24"/>
          <w:szCs w:val="24"/>
        </w:rPr>
        <w:t xml:space="preserve">результаты ВКР, формулируются выводы по </w:t>
      </w:r>
      <w:r w:rsidRPr="008223E6">
        <w:rPr>
          <w:rFonts w:ascii="Times New Roman" w:hAnsi="Times New Roman" w:cs="Times New Roman"/>
          <w:sz w:val="24"/>
          <w:szCs w:val="24"/>
        </w:rPr>
        <w:lastRenderedPageBreak/>
        <w:t xml:space="preserve">главам и работе в целом, а также вносятся предложения по совершенствованию действующего законодательства, возможные перспективы применения результатов на практике и дальнейшего исследования проблемы. </w:t>
      </w:r>
    </w:p>
    <w:p w:rsidR="00C433DA" w:rsidRPr="008223E6" w:rsidRDefault="00C433DA" w:rsidP="00650FF9">
      <w:pPr>
        <w:ind w:firstLine="709"/>
        <w:jc w:val="both"/>
        <w:rPr>
          <w:rFonts w:ascii="Times New Roman" w:hAnsi="Times New Roman" w:cs="Times New Roman"/>
          <w:sz w:val="24"/>
          <w:szCs w:val="24"/>
        </w:rPr>
      </w:pPr>
      <w:r w:rsidRPr="008223E6">
        <w:rPr>
          <w:rFonts w:ascii="Times New Roman" w:hAnsi="Times New Roman" w:cs="Times New Roman"/>
          <w:sz w:val="24"/>
          <w:szCs w:val="24"/>
        </w:rPr>
        <w:t xml:space="preserve"> В </w:t>
      </w:r>
      <w:r w:rsidRPr="008223E6">
        <w:rPr>
          <w:rFonts w:ascii="Times New Roman" w:hAnsi="Times New Roman" w:cs="Times New Roman"/>
          <w:b/>
          <w:sz w:val="24"/>
          <w:szCs w:val="24"/>
        </w:rPr>
        <w:t>приложениях</w:t>
      </w:r>
      <w:r w:rsidRPr="008223E6">
        <w:rPr>
          <w:rFonts w:ascii="Times New Roman" w:hAnsi="Times New Roman" w:cs="Times New Roman"/>
          <w:sz w:val="24"/>
          <w:szCs w:val="24"/>
        </w:rPr>
        <w:t xml:space="preserve"> размещаются дополняющие основной текст</w:t>
      </w:r>
      <w:r w:rsidR="00174402" w:rsidRPr="008223E6">
        <w:rPr>
          <w:rFonts w:ascii="Times New Roman" w:hAnsi="Times New Roman" w:cs="Times New Roman"/>
          <w:sz w:val="24"/>
          <w:szCs w:val="24"/>
        </w:rPr>
        <w:t>,</w:t>
      </w:r>
      <w:r w:rsidRPr="008223E6">
        <w:rPr>
          <w:rFonts w:ascii="Times New Roman" w:hAnsi="Times New Roman" w:cs="Times New Roman"/>
          <w:sz w:val="24"/>
          <w:szCs w:val="24"/>
        </w:rPr>
        <w:t xml:space="preserve"> справочные материалы, соответствующие таблицы, диаграммы, нормативные документы, образцы документов, иной иллюстрированный материал.</w:t>
      </w:r>
    </w:p>
    <w:p w:rsidR="00C433DA" w:rsidRPr="008223E6" w:rsidRDefault="00C433DA" w:rsidP="00650FF9">
      <w:pPr>
        <w:ind w:firstLine="709"/>
        <w:jc w:val="both"/>
        <w:rPr>
          <w:rFonts w:ascii="Times New Roman" w:hAnsi="Times New Roman" w:cs="Times New Roman"/>
          <w:sz w:val="24"/>
          <w:szCs w:val="24"/>
        </w:rPr>
      </w:pPr>
      <w:r w:rsidRPr="008223E6">
        <w:rPr>
          <w:rFonts w:ascii="Times New Roman" w:hAnsi="Times New Roman" w:cs="Times New Roman"/>
          <w:sz w:val="24"/>
          <w:szCs w:val="24"/>
        </w:rPr>
        <w:t>ВКР оформляется (выполняется) на русском языке. Допускается параллельное оформление текста работы или ее части на иностранном языке (английском, немецком и французском) в форме дополнительного приложения.</w:t>
      </w:r>
    </w:p>
    <w:p w:rsidR="00D90459" w:rsidRPr="008223E6" w:rsidRDefault="00C433DA" w:rsidP="00650FF9">
      <w:pPr>
        <w:ind w:firstLine="709"/>
        <w:jc w:val="both"/>
        <w:rPr>
          <w:rFonts w:ascii="Times New Roman" w:hAnsi="Times New Roman" w:cs="Times New Roman"/>
          <w:sz w:val="24"/>
          <w:szCs w:val="24"/>
        </w:rPr>
      </w:pPr>
      <w:r w:rsidRPr="008223E6">
        <w:rPr>
          <w:rFonts w:ascii="Times New Roman" w:hAnsi="Times New Roman" w:cs="Times New Roman"/>
          <w:sz w:val="24"/>
          <w:szCs w:val="24"/>
        </w:rPr>
        <w:t>Работа оформляется в виде текста, подготовленного на персональном компьютере с помощью текстового редактора и отпечатанного на листах формата А4 с одной стороны. Текст на листе должен иметь книжную ориентацию, альбомная ориентация допускается только для таблиц и схем приложений. Поля страницы должны иметь следующие размеры: левое – 3</w:t>
      </w:r>
      <w:r w:rsidR="00D90459" w:rsidRPr="008223E6">
        <w:rPr>
          <w:rFonts w:ascii="Times New Roman" w:hAnsi="Times New Roman" w:cs="Times New Roman"/>
          <w:sz w:val="24"/>
          <w:szCs w:val="24"/>
        </w:rPr>
        <w:t>0</w:t>
      </w:r>
      <w:r w:rsidRPr="008223E6">
        <w:rPr>
          <w:rFonts w:ascii="Times New Roman" w:hAnsi="Times New Roman" w:cs="Times New Roman"/>
          <w:sz w:val="24"/>
          <w:szCs w:val="24"/>
        </w:rPr>
        <w:t xml:space="preserve"> мм, правое </w:t>
      </w:r>
      <w:r w:rsidRPr="008223E6">
        <w:rPr>
          <w:rFonts w:ascii="Times New Roman" w:hAnsi="Times New Roman" w:cs="Times New Roman"/>
          <w:sz w:val="24"/>
          <w:szCs w:val="24"/>
        </w:rPr>
        <w:sym w:font="Symbol" w:char="F02D"/>
      </w:r>
      <w:r w:rsidRPr="008223E6">
        <w:rPr>
          <w:rFonts w:ascii="Times New Roman" w:hAnsi="Times New Roman" w:cs="Times New Roman"/>
          <w:sz w:val="24"/>
          <w:szCs w:val="24"/>
        </w:rPr>
        <w:t>1</w:t>
      </w:r>
      <w:r w:rsidR="00D90459" w:rsidRPr="008223E6">
        <w:rPr>
          <w:rFonts w:ascii="Times New Roman" w:hAnsi="Times New Roman" w:cs="Times New Roman"/>
          <w:sz w:val="24"/>
          <w:szCs w:val="24"/>
        </w:rPr>
        <w:t>0</w:t>
      </w:r>
      <w:r w:rsidRPr="008223E6">
        <w:rPr>
          <w:rFonts w:ascii="Times New Roman" w:hAnsi="Times New Roman" w:cs="Times New Roman"/>
          <w:sz w:val="24"/>
          <w:szCs w:val="24"/>
        </w:rPr>
        <w:t xml:space="preserve"> мм, верхнее и нижнее – </w:t>
      </w:r>
      <w:smartTag w:uri="urn:schemas-microsoft-com:office:smarttags" w:element="metricconverter">
        <w:smartTagPr>
          <w:attr w:name="ProductID" w:val="20 мм"/>
        </w:smartTagPr>
        <w:r w:rsidRPr="008223E6">
          <w:rPr>
            <w:rFonts w:ascii="Times New Roman" w:hAnsi="Times New Roman" w:cs="Times New Roman"/>
            <w:sz w:val="24"/>
            <w:szCs w:val="24"/>
          </w:rPr>
          <w:t>20 мм</w:t>
        </w:r>
      </w:smartTag>
      <w:r w:rsidRPr="008223E6">
        <w:rPr>
          <w:rFonts w:ascii="Times New Roman" w:hAnsi="Times New Roman" w:cs="Times New Roman"/>
          <w:sz w:val="24"/>
          <w:szCs w:val="24"/>
        </w:rPr>
        <w:t xml:space="preserve">. Текст печатается через полтора интервала шрифтом </w:t>
      </w:r>
      <w:r w:rsidRPr="008223E6">
        <w:rPr>
          <w:rFonts w:ascii="Times New Roman" w:hAnsi="Times New Roman" w:cs="Times New Roman"/>
          <w:sz w:val="24"/>
          <w:szCs w:val="24"/>
          <w:lang w:val="en-US"/>
        </w:rPr>
        <w:t>TimesNewRoman</w:t>
      </w:r>
      <w:r w:rsidRPr="008223E6">
        <w:rPr>
          <w:rFonts w:ascii="Times New Roman" w:hAnsi="Times New Roman" w:cs="Times New Roman"/>
          <w:sz w:val="24"/>
          <w:szCs w:val="24"/>
        </w:rPr>
        <w:t>, 14 кегль (для сносок 1</w:t>
      </w:r>
      <w:r w:rsidR="00174402" w:rsidRPr="008223E6">
        <w:rPr>
          <w:rFonts w:ascii="Times New Roman" w:hAnsi="Times New Roman" w:cs="Times New Roman"/>
          <w:sz w:val="24"/>
          <w:szCs w:val="24"/>
        </w:rPr>
        <w:t>0</w:t>
      </w:r>
      <w:r w:rsidRPr="008223E6">
        <w:rPr>
          <w:rFonts w:ascii="Times New Roman" w:hAnsi="Times New Roman" w:cs="Times New Roman"/>
          <w:sz w:val="24"/>
          <w:szCs w:val="24"/>
        </w:rPr>
        <w:t xml:space="preserve"> кегль). </w:t>
      </w:r>
    </w:p>
    <w:p w:rsidR="00D90459" w:rsidRPr="008223E6" w:rsidRDefault="00D90459" w:rsidP="00650FF9">
      <w:pPr>
        <w:pStyle w:val="Style12"/>
        <w:widowControl/>
        <w:tabs>
          <w:tab w:val="left" w:pos="1426"/>
        </w:tabs>
        <w:spacing w:line="240" w:lineRule="auto"/>
        <w:ind w:firstLine="720"/>
        <w:rPr>
          <w:rStyle w:val="FontStyle38"/>
          <w:sz w:val="24"/>
          <w:szCs w:val="24"/>
        </w:rPr>
      </w:pPr>
      <w:r w:rsidRPr="008223E6">
        <w:rPr>
          <w:rStyle w:val="FontStyle38"/>
          <w:sz w:val="24"/>
          <w:szCs w:val="24"/>
        </w:rPr>
        <w:t>Наименования всех структурных элементов курсовой работы и ВКР (за исключением приложений) записываются в виде заголовков строчными буквами с прописной (заглавной буквы по центру страницы без подчеркивания (шрифт 14 жирный). Точка после заголовка не ставится.</w:t>
      </w:r>
    </w:p>
    <w:p w:rsidR="00D90459" w:rsidRPr="008223E6" w:rsidRDefault="00D90459" w:rsidP="00650FF9">
      <w:pPr>
        <w:ind w:firstLine="709"/>
        <w:jc w:val="both"/>
        <w:rPr>
          <w:rStyle w:val="FontStyle38"/>
          <w:rFonts w:cs="Times New Roman"/>
          <w:sz w:val="24"/>
          <w:szCs w:val="24"/>
        </w:rPr>
      </w:pPr>
      <w:r w:rsidRPr="008223E6">
        <w:rPr>
          <w:rStyle w:val="FontStyle38"/>
          <w:rFonts w:cs="Times New Roman"/>
          <w:sz w:val="24"/>
          <w:szCs w:val="24"/>
        </w:rPr>
        <w:t>Страницы нумеруются арабскими цифрами с соблюдением сквозной нумерации по всему тексту. Номер страницы проставляется в центре нижней части листа без точки. Титульный лист включается в общую нумерацию страниц, но номер страницы на титульном листе не проставляется (нумерация страниц - автоматическая). Приложения включаются в общую нумерацию страниц.</w:t>
      </w:r>
    </w:p>
    <w:p w:rsidR="00D90459" w:rsidRPr="008223E6" w:rsidRDefault="00C433DA" w:rsidP="00650FF9">
      <w:pPr>
        <w:ind w:firstLine="709"/>
        <w:jc w:val="both"/>
        <w:rPr>
          <w:rStyle w:val="FontStyle38"/>
          <w:rFonts w:cs="Times New Roman"/>
          <w:sz w:val="24"/>
          <w:szCs w:val="24"/>
        </w:rPr>
      </w:pPr>
      <w:r w:rsidRPr="008223E6">
        <w:rPr>
          <w:rFonts w:ascii="Times New Roman" w:hAnsi="Times New Roman" w:cs="Times New Roman"/>
          <w:sz w:val="24"/>
          <w:szCs w:val="24"/>
        </w:rPr>
        <w:t xml:space="preserve">При использовании внешних источников информации ссылки на них являются обязательными. </w:t>
      </w:r>
      <w:r w:rsidR="00D90459" w:rsidRPr="008223E6">
        <w:rPr>
          <w:rFonts w:ascii="Times New Roman" w:hAnsi="Times New Roman" w:cs="Times New Roman"/>
          <w:sz w:val="24"/>
          <w:szCs w:val="24"/>
        </w:rPr>
        <w:t xml:space="preserve">Ссылки оформляются сносками, которые размещаются под чертой в нижней части страницы. Сноски должны иметь сквозную нумерацию по главам, и оформляется в соответствии с ГОСТом. </w:t>
      </w:r>
      <w:r w:rsidR="00D90459" w:rsidRPr="008223E6">
        <w:rPr>
          <w:rStyle w:val="FontStyle38"/>
          <w:rFonts w:cs="Times New Roman"/>
          <w:sz w:val="24"/>
          <w:szCs w:val="24"/>
        </w:rPr>
        <w:t xml:space="preserve">Размер сносок 10, шрифт </w:t>
      </w:r>
      <w:proofErr w:type="spellStart"/>
      <w:r w:rsidR="00D90459" w:rsidRPr="008223E6">
        <w:rPr>
          <w:rStyle w:val="FontStyle38"/>
          <w:rFonts w:cs="Times New Roman"/>
          <w:sz w:val="24"/>
          <w:szCs w:val="24"/>
        </w:rPr>
        <w:t>TimesNewRoman</w:t>
      </w:r>
      <w:proofErr w:type="spellEnd"/>
      <w:r w:rsidR="00D90459" w:rsidRPr="008223E6">
        <w:rPr>
          <w:rStyle w:val="FontStyle38"/>
          <w:rFonts w:cs="Times New Roman"/>
          <w:sz w:val="24"/>
          <w:szCs w:val="24"/>
        </w:rPr>
        <w:t>, интервал одинарный, абзацный отступ 1,25. Нумерация сносок сквозная (осуществляется нарастающим итогом).</w:t>
      </w:r>
    </w:p>
    <w:p w:rsidR="00D90459" w:rsidRPr="008223E6" w:rsidRDefault="00C433DA" w:rsidP="00650FF9">
      <w:pPr>
        <w:pStyle w:val="Style12"/>
        <w:widowControl/>
        <w:tabs>
          <w:tab w:val="left" w:pos="1291"/>
        </w:tabs>
        <w:spacing w:line="240" w:lineRule="auto"/>
        <w:ind w:firstLine="720"/>
        <w:rPr>
          <w:sz w:val="24"/>
          <w:szCs w:val="24"/>
        </w:rPr>
      </w:pPr>
      <w:r w:rsidRPr="008223E6">
        <w:rPr>
          <w:b/>
          <w:sz w:val="24"/>
          <w:szCs w:val="24"/>
        </w:rPr>
        <w:t>Библиографический список</w:t>
      </w:r>
      <w:r w:rsidR="00D90459" w:rsidRPr="008223E6">
        <w:rPr>
          <w:b/>
          <w:sz w:val="24"/>
          <w:szCs w:val="24"/>
        </w:rPr>
        <w:t>.</w:t>
      </w:r>
      <w:r w:rsidR="00D90459" w:rsidRPr="008223E6">
        <w:rPr>
          <w:rStyle w:val="FontStyle17"/>
          <w:sz w:val="24"/>
          <w:szCs w:val="24"/>
        </w:rPr>
        <w:t xml:space="preserve">Источники в библиографическом списке должны быть пронумерованы сквозной нумерацией по всем составляющим его частям. </w:t>
      </w:r>
      <w:r w:rsidR="00D90459" w:rsidRPr="008223E6">
        <w:rPr>
          <w:sz w:val="24"/>
          <w:szCs w:val="24"/>
        </w:rPr>
        <w:t xml:space="preserve">Ориентировочное количество источников в библиографическом списке бакалаврской работы не менее 40 библиографических описаний. </w:t>
      </w:r>
    </w:p>
    <w:p w:rsidR="00C433DA" w:rsidRPr="008223E6" w:rsidRDefault="0082641F" w:rsidP="00650FF9">
      <w:pPr>
        <w:pStyle w:val="Style12"/>
        <w:widowControl/>
        <w:tabs>
          <w:tab w:val="left" w:pos="1291"/>
        </w:tabs>
        <w:spacing w:line="240" w:lineRule="auto"/>
        <w:ind w:firstLine="720"/>
        <w:rPr>
          <w:sz w:val="24"/>
          <w:szCs w:val="24"/>
        </w:rPr>
      </w:pPr>
      <w:r>
        <w:rPr>
          <w:sz w:val="24"/>
          <w:szCs w:val="24"/>
        </w:rPr>
        <w:t>Д</w:t>
      </w:r>
      <w:r w:rsidR="00C433DA" w:rsidRPr="008223E6">
        <w:rPr>
          <w:sz w:val="24"/>
          <w:szCs w:val="24"/>
        </w:rPr>
        <w:t>олжен иметь следующую упорядоченную структуру:</w:t>
      </w:r>
    </w:p>
    <w:p w:rsidR="00D90459" w:rsidRPr="008223E6" w:rsidRDefault="00D90459" w:rsidP="00650FF9">
      <w:pPr>
        <w:tabs>
          <w:tab w:val="left" w:pos="2127"/>
        </w:tabs>
        <w:rPr>
          <w:rFonts w:ascii="Times New Roman" w:hAnsi="Times New Roman" w:cs="Times New Roman"/>
          <w:sz w:val="24"/>
          <w:szCs w:val="24"/>
        </w:rPr>
      </w:pPr>
      <w:r w:rsidRPr="008223E6">
        <w:rPr>
          <w:rFonts w:ascii="Times New Roman" w:hAnsi="Times New Roman" w:cs="Times New Roman"/>
          <w:sz w:val="24"/>
          <w:szCs w:val="24"/>
        </w:rPr>
        <w:t>- нормативно-правовые акты;</w:t>
      </w:r>
    </w:p>
    <w:p w:rsidR="00D90459" w:rsidRPr="008223E6" w:rsidRDefault="00D90459" w:rsidP="00650FF9">
      <w:pPr>
        <w:tabs>
          <w:tab w:val="left" w:pos="2127"/>
        </w:tabs>
        <w:rPr>
          <w:rFonts w:ascii="Times New Roman" w:hAnsi="Times New Roman" w:cs="Times New Roman"/>
          <w:sz w:val="24"/>
          <w:szCs w:val="24"/>
        </w:rPr>
      </w:pPr>
      <w:r w:rsidRPr="008223E6">
        <w:rPr>
          <w:rFonts w:ascii="Times New Roman" w:hAnsi="Times New Roman" w:cs="Times New Roman"/>
          <w:sz w:val="24"/>
          <w:szCs w:val="24"/>
        </w:rPr>
        <w:t>- судебная практика;</w:t>
      </w:r>
    </w:p>
    <w:p w:rsidR="00D90459" w:rsidRPr="008223E6" w:rsidRDefault="00D90459" w:rsidP="00650FF9">
      <w:pPr>
        <w:tabs>
          <w:tab w:val="left" w:pos="2127"/>
        </w:tabs>
        <w:rPr>
          <w:rFonts w:ascii="Times New Roman" w:hAnsi="Times New Roman" w:cs="Times New Roman"/>
          <w:sz w:val="24"/>
          <w:szCs w:val="24"/>
        </w:rPr>
      </w:pPr>
      <w:r w:rsidRPr="008223E6">
        <w:rPr>
          <w:rFonts w:ascii="Times New Roman" w:hAnsi="Times New Roman" w:cs="Times New Roman"/>
          <w:sz w:val="24"/>
          <w:szCs w:val="24"/>
        </w:rPr>
        <w:t>- научная литература;</w:t>
      </w:r>
    </w:p>
    <w:p w:rsidR="00D90459" w:rsidRPr="008223E6" w:rsidRDefault="00D90459" w:rsidP="00650FF9">
      <w:pPr>
        <w:tabs>
          <w:tab w:val="left" w:pos="2127"/>
        </w:tabs>
        <w:rPr>
          <w:rFonts w:ascii="Times New Roman" w:hAnsi="Times New Roman" w:cs="Times New Roman"/>
          <w:sz w:val="24"/>
          <w:szCs w:val="24"/>
        </w:rPr>
      </w:pPr>
      <w:r w:rsidRPr="008223E6">
        <w:rPr>
          <w:rFonts w:ascii="Times New Roman" w:hAnsi="Times New Roman" w:cs="Times New Roman"/>
          <w:sz w:val="24"/>
          <w:szCs w:val="24"/>
        </w:rPr>
        <w:t>- учебная и справочная литература;</w:t>
      </w:r>
    </w:p>
    <w:p w:rsidR="00D90459" w:rsidRPr="008223E6" w:rsidRDefault="00D90459" w:rsidP="00650FF9">
      <w:pPr>
        <w:tabs>
          <w:tab w:val="left" w:pos="2127"/>
        </w:tabs>
        <w:rPr>
          <w:rFonts w:ascii="Times New Roman" w:hAnsi="Times New Roman" w:cs="Times New Roman"/>
          <w:sz w:val="24"/>
          <w:szCs w:val="24"/>
        </w:rPr>
      </w:pPr>
      <w:r w:rsidRPr="008223E6">
        <w:rPr>
          <w:rFonts w:ascii="Times New Roman" w:hAnsi="Times New Roman" w:cs="Times New Roman"/>
          <w:sz w:val="24"/>
          <w:szCs w:val="24"/>
        </w:rPr>
        <w:t>- материалы практики;</w:t>
      </w:r>
    </w:p>
    <w:p w:rsidR="00D90459" w:rsidRPr="008223E6" w:rsidRDefault="00D90459" w:rsidP="00650FF9">
      <w:pPr>
        <w:tabs>
          <w:tab w:val="left" w:pos="2127"/>
        </w:tabs>
        <w:rPr>
          <w:rFonts w:ascii="Times New Roman" w:hAnsi="Times New Roman" w:cs="Times New Roman"/>
          <w:sz w:val="24"/>
          <w:szCs w:val="24"/>
        </w:rPr>
      </w:pPr>
      <w:r w:rsidRPr="008223E6">
        <w:rPr>
          <w:rFonts w:ascii="Times New Roman" w:hAnsi="Times New Roman" w:cs="Times New Roman"/>
          <w:sz w:val="24"/>
          <w:szCs w:val="24"/>
        </w:rPr>
        <w:t>- интернет-ресурсы.</w:t>
      </w:r>
    </w:p>
    <w:p w:rsidR="00C433DA" w:rsidRPr="008223E6" w:rsidRDefault="00C433DA" w:rsidP="00650FF9">
      <w:pPr>
        <w:ind w:firstLine="709"/>
        <w:jc w:val="both"/>
        <w:rPr>
          <w:rFonts w:ascii="Times New Roman" w:hAnsi="Times New Roman" w:cs="Times New Roman"/>
          <w:sz w:val="24"/>
          <w:szCs w:val="24"/>
        </w:rPr>
      </w:pPr>
      <w:r w:rsidRPr="008223E6">
        <w:rPr>
          <w:rFonts w:ascii="Times New Roman" w:hAnsi="Times New Roman" w:cs="Times New Roman"/>
          <w:sz w:val="24"/>
          <w:szCs w:val="24"/>
        </w:rPr>
        <w:t>Источники 1-й группы перечисляются в порядке их значимости по следующим подгруппам:</w:t>
      </w:r>
    </w:p>
    <w:p w:rsidR="00C433DA" w:rsidRPr="008223E6" w:rsidRDefault="00C433DA" w:rsidP="00650FF9">
      <w:pPr>
        <w:pStyle w:val="aa"/>
        <w:spacing w:after="0" w:line="240" w:lineRule="auto"/>
        <w:ind w:left="0"/>
        <w:rPr>
          <w:rFonts w:ascii="Times New Roman" w:hAnsi="Times New Roman"/>
          <w:sz w:val="24"/>
          <w:szCs w:val="24"/>
        </w:rPr>
      </w:pPr>
      <w:r w:rsidRPr="008223E6">
        <w:rPr>
          <w:rFonts w:ascii="Times New Roman" w:hAnsi="Times New Roman"/>
          <w:sz w:val="24"/>
          <w:szCs w:val="24"/>
        </w:rPr>
        <w:t>– Конституция Российской Федерации;</w:t>
      </w:r>
    </w:p>
    <w:p w:rsidR="00C433DA" w:rsidRPr="008223E6" w:rsidRDefault="00C433DA" w:rsidP="00650FF9">
      <w:pPr>
        <w:pStyle w:val="aa"/>
        <w:spacing w:after="0" w:line="240" w:lineRule="auto"/>
        <w:ind w:left="0"/>
        <w:rPr>
          <w:rFonts w:ascii="Times New Roman" w:hAnsi="Times New Roman"/>
          <w:sz w:val="24"/>
          <w:szCs w:val="24"/>
        </w:rPr>
      </w:pPr>
      <w:r w:rsidRPr="008223E6">
        <w:rPr>
          <w:rFonts w:ascii="Times New Roman" w:hAnsi="Times New Roman"/>
          <w:sz w:val="24"/>
          <w:szCs w:val="24"/>
        </w:rPr>
        <w:t>– федеральные конституционные законы;</w:t>
      </w:r>
    </w:p>
    <w:p w:rsidR="00C433DA" w:rsidRPr="008223E6" w:rsidRDefault="00C433DA" w:rsidP="00650FF9">
      <w:pPr>
        <w:pStyle w:val="aa"/>
        <w:spacing w:after="0" w:line="240" w:lineRule="auto"/>
        <w:ind w:left="0"/>
        <w:rPr>
          <w:rFonts w:ascii="Times New Roman" w:hAnsi="Times New Roman"/>
          <w:sz w:val="24"/>
          <w:szCs w:val="24"/>
        </w:rPr>
      </w:pPr>
      <w:r w:rsidRPr="008223E6">
        <w:rPr>
          <w:rFonts w:ascii="Times New Roman" w:hAnsi="Times New Roman"/>
          <w:sz w:val="24"/>
          <w:szCs w:val="24"/>
        </w:rPr>
        <w:t>– федеральные законы;</w:t>
      </w:r>
    </w:p>
    <w:p w:rsidR="00C433DA" w:rsidRPr="008223E6" w:rsidRDefault="00C433DA" w:rsidP="001C7CA3">
      <w:pPr>
        <w:pStyle w:val="aa"/>
        <w:numPr>
          <w:ilvl w:val="0"/>
          <w:numId w:val="26"/>
        </w:numPr>
        <w:spacing w:after="0" w:line="240" w:lineRule="auto"/>
        <w:rPr>
          <w:rFonts w:ascii="Times New Roman" w:hAnsi="Times New Roman"/>
          <w:sz w:val="24"/>
          <w:szCs w:val="24"/>
        </w:rPr>
      </w:pPr>
      <w:r w:rsidRPr="008223E6">
        <w:rPr>
          <w:rFonts w:ascii="Times New Roman" w:hAnsi="Times New Roman"/>
          <w:sz w:val="24"/>
          <w:szCs w:val="24"/>
        </w:rPr>
        <w:t>указы Президента России.</w:t>
      </w:r>
    </w:p>
    <w:p w:rsidR="00C433DA" w:rsidRPr="008223E6" w:rsidRDefault="00C433DA" w:rsidP="00650FF9">
      <w:pPr>
        <w:pStyle w:val="aa"/>
        <w:spacing w:after="0" w:line="240" w:lineRule="auto"/>
        <w:ind w:left="0"/>
        <w:rPr>
          <w:rFonts w:ascii="Times New Roman" w:hAnsi="Times New Roman"/>
          <w:sz w:val="24"/>
          <w:szCs w:val="24"/>
        </w:rPr>
      </w:pPr>
      <w:r w:rsidRPr="008223E6">
        <w:rPr>
          <w:rFonts w:ascii="Times New Roman" w:hAnsi="Times New Roman"/>
          <w:sz w:val="24"/>
          <w:szCs w:val="24"/>
        </w:rPr>
        <w:t>– постановления и распоряжения Правительства РФ, нормативные правовые акты федеральных органов исполнительной власти;</w:t>
      </w:r>
    </w:p>
    <w:p w:rsidR="00C433DA" w:rsidRPr="008223E6" w:rsidRDefault="00C433DA" w:rsidP="00650FF9">
      <w:pPr>
        <w:pStyle w:val="aa"/>
        <w:spacing w:after="0" w:line="240" w:lineRule="auto"/>
        <w:ind w:left="0"/>
        <w:rPr>
          <w:rFonts w:ascii="Times New Roman" w:hAnsi="Times New Roman"/>
          <w:sz w:val="24"/>
          <w:szCs w:val="24"/>
        </w:rPr>
      </w:pPr>
      <w:r w:rsidRPr="008223E6">
        <w:rPr>
          <w:rFonts w:ascii="Times New Roman" w:hAnsi="Times New Roman"/>
          <w:sz w:val="24"/>
          <w:szCs w:val="24"/>
        </w:rPr>
        <w:t>– постановления Конституционного Суда РФ;</w:t>
      </w:r>
    </w:p>
    <w:p w:rsidR="00C433DA" w:rsidRPr="008223E6" w:rsidRDefault="00C433DA" w:rsidP="00650FF9">
      <w:pPr>
        <w:pStyle w:val="aa"/>
        <w:spacing w:after="0" w:line="240" w:lineRule="auto"/>
        <w:ind w:left="0"/>
        <w:rPr>
          <w:rFonts w:ascii="Times New Roman" w:hAnsi="Times New Roman"/>
          <w:sz w:val="24"/>
          <w:szCs w:val="24"/>
        </w:rPr>
      </w:pPr>
      <w:r w:rsidRPr="008223E6">
        <w:rPr>
          <w:rFonts w:ascii="Times New Roman" w:hAnsi="Times New Roman"/>
          <w:sz w:val="24"/>
          <w:szCs w:val="24"/>
        </w:rPr>
        <w:t>– постановления Верховного Суда Российской Федерации;</w:t>
      </w:r>
    </w:p>
    <w:p w:rsidR="00C433DA" w:rsidRPr="008223E6" w:rsidRDefault="00C433DA" w:rsidP="00650FF9">
      <w:pPr>
        <w:pStyle w:val="aa"/>
        <w:spacing w:after="0" w:line="240" w:lineRule="auto"/>
        <w:ind w:left="0"/>
        <w:rPr>
          <w:rFonts w:ascii="Times New Roman" w:hAnsi="Times New Roman"/>
          <w:sz w:val="24"/>
          <w:szCs w:val="24"/>
        </w:rPr>
      </w:pPr>
      <w:r w:rsidRPr="008223E6">
        <w:rPr>
          <w:rFonts w:ascii="Times New Roman" w:hAnsi="Times New Roman"/>
          <w:sz w:val="24"/>
          <w:szCs w:val="24"/>
        </w:rPr>
        <w:t>– законы и постановления представительных органов субъектов РФ;</w:t>
      </w:r>
    </w:p>
    <w:p w:rsidR="00C433DA" w:rsidRPr="008223E6" w:rsidRDefault="00C433DA" w:rsidP="00650FF9">
      <w:pPr>
        <w:pStyle w:val="aa"/>
        <w:spacing w:after="0" w:line="240" w:lineRule="auto"/>
        <w:ind w:left="0"/>
        <w:rPr>
          <w:rFonts w:ascii="Times New Roman" w:hAnsi="Times New Roman"/>
          <w:sz w:val="24"/>
          <w:szCs w:val="24"/>
        </w:rPr>
      </w:pPr>
      <w:r w:rsidRPr="008223E6">
        <w:rPr>
          <w:rFonts w:ascii="Times New Roman" w:hAnsi="Times New Roman"/>
          <w:sz w:val="24"/>
          <w:szCs w:val="24"/>
        </w:rPr>
        <w:lastRenderedPageBreak/>
        <w:t>– нормативные акты исполнительных органов власти субъектов РФ;</w:t>
      </w:r>
    </w:p>
    <w:p w:rsidR="00C433DA" w:rsidRPr="008223E6" w:rsidRDefault="00C433DA" w:rsidP="00C433DA">
      <w:pPr>
        <w:pStyle w:val="aa"/>
        <w:spacing w:after="0" w:line="240" w:lineRule="auto"/>
        <w:ind w:left="0"/>
        <w:rPr>
          <w:rFonts w:ascii="Times New Roman" w:hAnsi="Times New Roman"/>
          <w:sz w:val="24"/>
          <w:szCs w:val="24"/>
        </w:rPr>
      </w:pPr>
      <w:r w:rsidRPr="008223E6">
        <w:rPr>
          <w:rFonts w:ascii="Times New Roman" w:hAnsi="Times New Roman"/>
          <w:sz w:val="24"/>
          <w:szCs w:val="24"/>
        </w:rPr>
        <w:t>– нормативные акты органов местного самоуправления.</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 xml:space="preserve">Внутри каждой подгруппы 1-й </w:t>
      </w:r>
      <w:r w:rsidR="00650FF9" w:rsidRPr="008223E6">
        <w:rPr>
          <w:rFonts w:ascii="Times New Roman" w:hAnsi="Times New Roman"/>
          <w:sz w:val="24"/>
          <w:szCs w:val="24"/>
        </w:rPr>
        <w:t xml:space="preserve">и 2-й </w:t>
      </w:r>
      <w:r w:rsidRPr="008223E6">
        <w:rPr>
          <w:rFonts w:ascii="Times New Roman" w:hAnsi="Times New Roman"/>
          <w:sz w:val="24"/>
          <w:szCs w:val="24"/>
        </w:rPr>
        <w:t>групп источники располагаются в хронологическом порядке.</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 xml:space="preserve">Источники </w:t>
      </w:r>
      <w:r w:rsidR="00650FF9" w:rsidRPr="008223E6">
        <w:rPr>
          <w:rFonts w:ascii="Times New Roman" w:hAnsi="Times New Roman"/>
          <w:sz w:val="24"/>
          <w:szCs w:val="24"/>
        </w:rPr>
        <w:t>3</w:t>
      </w:r>
      <w:r w:rsidRPr="008223E6">
        <w:rPr>
          <w:rFonts w:ascii="Times New Roman" w:hAnsi="Times New Roman"/>
          <w:sz w:val="24"/>
          <w:szCs w:val="24"/>
        </w:rPr>
        <w:sym w:font="Symbol" w:char="F02D"/>
      </w:r>
      <w:r w:rsidR="00650FF9" w:rsidRPr="008223E6">
        <w:rPr>
          <w:rFonts w:ascii="Times New Roman" w:hAnsi="Times New Roman"/>
          <w:sz w:val="24"/>
          <w:szCs w:val="24"/>
        </w:rPr>
        <w:t>6</w:t>
      </w:r>
      <w:r w:rsidRPr="008223E6">
        <w:rPr>
          <w:rFonts w:ascii="Times New Roman" w:hAnsi="Times New Roman"/>
          <w:sz w:val="24"/>
          <w:szCs w:val="24"/>
        </w:rPr>
        <w:t xml:space="preserve"> групп располагаются в алфавитном порядке.</w:t>
      </w:r>
    </w:p>
    <w:p w:rsidR="00C433DA" w:rsidRPr="00AE5AB8" w:rsidRDefault="00C433DA" w:rsidP="00C433DA">
      <w:pPr>
        <w:ind w:firstLine="709"/>
        <w:jc w:val="both"/>
        <w:rPr>
          <w:rFonts w:ascii="Times New Roman" w:hAnsi="Times New Roman" w:cs="Times New Roman"/>
          <w:sz w:val="24"/>
          <w:szCs w:val="24"/>
        </w:rPr>
      </w:pPr>
      <w:r w:rsidRPr="008223E6">
        <w:rPr>
          <w:rFonts w:ascii="Times New Roman" w:hAnsi="Times New Roman"/>
          <w:sz w:val="24"/>
          <w:szCs w:val="24"/>
        </w:rPr>
        <w:t xml:space="preserve">Названия источников описываются в </w:t>
      </w:r>
      <w:r w:rsidRPr="00AE5AB8">
        <w:rPr>
          <w:rFonts w:ascii="Times New Roman" w:hAnsi="Times New Roman" w:cs="Times New Roman"/>
          <w:sz w:val="24"/>
          <w:szCs w:val="24"/>
        </w:rPr>
        <w:t xml:space="preserve">соответствии с </w:t>
      </w:r>
      <w:r w:rsidR="00AE5AB8" w:rsidRPr="00AE5AB8">
        <w:rPr>
          <w:rFonts w:ascii="Times New Roman" w:hAnsi="Times New Roman" w:cs="Times New Roman"/>
          <w:color w:val="1A1A1A"/>
          <w:sz w:val="24"/>
          <w:szCs w:val="24"/>
          <w:shd w:val="clear" w:color="auto" w:fill="FFFFFF"/>
        </w:rPr>
        <w:t>ГОСТ 7.0.</w:t>
      </w:r>
      <w:r w:rsidR="00AE5AB8" w:rsidRPr="00AE5AB8">
        <w:rPr>
          <w:rStyle w:val="wmi-callto"/>
          <w:rFonts w:ascii="Times New Roman" w:hAnsi="Times New Roman" w:cs="Times New Roman"/>
          <w:color w:val="1A1A1A"/>
          <w:sz w:val="24"/>
          <w:szCs w:val="24"/>
          <w:shd w:val="clear" w:color="auto" w:fill="FFFFFF"/>
        </w:rPr>
        <w:t>100-2018</w:t>
      </w:r>
      <w:r w:rsidR="00AE5AB8" w:rsidRPr="00AE5AB8">
        <w:rPr>
          <w:rFonts w:ascii="Times New Roman" w:hAnsi="Times New Roman" w:cs="Times New Roman"/>
          <w:color w:val="1A1A1A"/>
          <w:sz w:val="24"/>
          <w:szCs w:val="24"/>
          <w:shd w:val="clear" w:color="auto" w:fill="FFFFFF"/>
        </w:rPr>
        <w:t> Библиографическая зап</w:t>
      </w:r>
      <w:r w:rsidR="00AE5AB8">
        <w:rPr>
          <w:rFonts w:ascii="Times New Roman" w:hAnsi="Times New Roman" w:cs="Times New Roman"/>
          <w:color w:val="1A1A1A"/>
          <w:sz w:val="24"/>
          <w:szCs w:val="24"/>
          <w:shd w:val="clear" w:color="auto" w:fill="FFFFFF"/>
        </w:rPr>
        <w:t>ись. Библиографическое описание</w:t>
      </w:r>
      <w:r w:rsidR="00AE5AB8" w:rsidRPr="00AE5AB8">
        <w:rPr>
          <w:rFonts w:ascii="Times New Roman" w:hAnsi="Times New Roman" w:cs="Times New Roman"/>
          <w:color w:val="1A1A1A"/>
          <w:sz w:val="24"/>
          <w:szCs w:val="24"/>
          <w:shd w:val="clear" w:color="auto" w:fill="FFFFFF"/>
        </w:rPr>
        <w:t>: Общие требования и правила составления. </w:t>
      </w:r>
      <w:r w:rsidRPr="00AE5AB8">
        <w:rPr>
          <w:rFonts w:ascii="Times New Roman" w:hAnsi="Times New Roman" w:cs="Times New Roman"/>
          <w:sz w:val="24"/>
          <w:szCs w:val="24"/>
        </w:rPr>
        <w:t>.</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Текст ВКР должен быть переплетен (сброшюрован) в твердую обложку.</w:t>
      </w:r>
    </w:p>
    <w:p w:rsidR="00650FF9" w:rsidRPr="008223E6" w:rsidRDefault="00650FF9" w:rsidP="00650FF9">
      <w:pPr>
        <w:ind w:firstLine="709"/>
        <w:jc w:val="both"/>
        <w:rPr>
          <w:rFonts w:ascii="Times New Roman" w:hAnsi="Times New Roman"/>
          <w:spacing w:val="-4"/>
          <w:sz w:val="24"/>
          <w:szCs w:val="24"/>
        </w:rPr>
      </w:pPr>
      <w:r w:rsidRPr="008223E6">
        <w:rPr>
          <w:rFonts w:ascii="Times New Roman" w:hAnsi="Times New Roman"/>
          <w:sz w:val="24"/>
          <w:szCs w:val="24"/>
        </w:rPr>
        <w:t>Подготовленная и переплетенная ВКР представляется студентом на выпускающую кафедру в одном экземпляре не позднее, чем за две недели до дня ее защиты по расписанию и передается выпускающей кафедрой на рецензирование.</w:t>
      </w:r>
    </w:p>
    <w:p w:rsidR="00C433DA" w:rsidRPr="008223E6" w:rsidRDefault="00C433DA" w:rsidP="00C433DA">
      <w:pPr>
        <w:ind w:firstLine="709"/>
        <w:jc w:val="both"/>
        <w:rPr>
          <w:rFonts w:ascii="Times New Roman" w:hAnsi="Times New Roman"/>
          <w:b/>
          <w:sz w:val="24"/>
          <w:szCs w:val="24"/>
        </w:rPr>
      </w:pPr>
      <w:r w:rsidRPr="008223E6">
        <w:rPr>
          <w:rFonts w:ascii="Times New Roman" w:hAnsi="Times New Roman"/>
          <w:b/>
          <w:sz w:val="24"/>
          <w:szCs w:val="24"/>
        </w:rPr>
        <w:t>Рецензирование выпускной квалификационной работы</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ВКР подлежит обязательному внутреннему рецензированию.</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 xml:space="preserve">Обязательное внутреннее рецензирование ВКР перед защитой проводит официальный рецензент, преподаватель филиала, имеющий ученую степень и (или) ученое звание, который ведет дисциплины либо занимается научными исследованиями в области, близкой по профилю теме рецензируемой ВКР. </w:t>
      </w:r>
    </w:p>
    <w:p w:rsidR="00C433DA" w:rsidRPr="008223E6" w:rsidRDefault="00C433DA" w:rsidP="00650FF9">
      <w:pPr>
        <w:ind w:firstLine="709"/>
        <w:jc w:val="both"/>
        <w:rPr>
          <w:rFonts w:ascii="Times New Roman" w:hAnsi="Times New Roman" w:cs="Times New Roman"/>
          <w:sz w:val="24"/>
          <w:szCs w:val="24"/>
        </w:rPr>
      </w:pPr>
      <w:r w:rsidRPr="008223E6">
        <w:rPr>
          <w:rFonts w:ascii="Times New Roman" w:hAnsi="Times New Roman"/>
          <w:sz w:val="24"/>
          <w:szCs w:val="24"/>
        </w:rPr>
        <w:t xml:space="preserve">ВКР предоставляется официальному рецензенту не позднее, чем за 10 дней и возвращается на кафедру вместе с официальной письменной рецензией не позднее, чем за 3 </w:t>
      </w:r>
      <w:r w:rsidRPr="008223E6">
        <w:rPr>
          <w:rFonts w:ascii="Times New Roman" w:hAnsi="Times New Roman" w:cs="Times New Roman"/>
          <w:sz w:val="24"/>
          <w:szCs w:val="24"/>
        </w:rPr>
        <w:t>дня до ее защиты, по расписанию.</w:t>
      </w:r>
    </w:p>
    <w:p w:rsidR="00650FF9" w:rsidRPr="008223E6" w:rsidRDefault="00C433DA" w:rsidP="00650FF9">
      <w:pPr>
        <w:adjustRightInd w:val="0"/>
        <w:ind w:firstLine="720"/>
        <w:jc w:val="both"/>
        <w:rPr>
          <w:rFonts w:ascii="Times New Roman" w:hAnsi="Times New Roman" w:cs="Times New Roman"/>
          <w:sz w:val="24"/>
          <w:szCs w:val="24"/>
        </w:rPr>
      </w:pPr>
      <w:r w:rsidRPr="008223E6">
        <w:rPr>
          <w:rFonts w:ascii="Times New Roman" w:hAnsi="Times New Roman" w:cs="Times New Roman"/>
          <w:sz w:val="24"/>
          <w:szCs w:val="24"/>
        </w:rPr>
        <w:t xml:space="preserve">Официальная рецензия выполняется по установленной форме. </w:t>
      </w:r>
      <w:r w:rsidR="00650FF9" w:rsidRPr="008223E6">
        <w:rPr>
          <w:rFonts w:ascii="Times New Roman" w:hAnsi="Times New Roman" w:cs="Times New Roman"/>
          <w:sz w:val="24"/>
          <w:szCs w:val="24"/>
        </w:rPr>
        <w:t xml:space="preserve">Рецензент должен дать квалифицированный анализ основных положений работы. В рецензии отмечается актуальность темы, самостоятельность подходов к ее раскрытию, наличие авторской точки зрения, умение пользоваться методами научного исследования, степень обоснованности выводов и рекомендаций, практическая значимость полученных результатов. Наряду с положительными сторонами отмечаются и недостатки,  выявляются фактические ошибки, степень несоответствия содержания работы и заявленной темы и т.п. В заключении рецензии рецензент высказывает рекомендации по оценке качества исполнения работы, которые учитываются при защите аттестационной работы. В официальной рецензии может быть указана рекомендуемая оценка по </w:t>
      </w:r>
      <w:proofErr w:type="spellStart"/>
      <w:r w:rsidR="00650FF9" w:rsidRPr="008223E6">
        <w:rPr>
          <w:rFonts w:ascii="Times New Roman" w:hAnsi="Times New Roman" w:cs="Times New Roman"/>
          <w:sz w:val="24"/>
          <w:szCs w:val="24"/>
        </w:rPr>
        <w:t>четырехбалльной</w:t>
      </w:r>
      <w:proofErr w:type="spellEnd"/>
      <w:r w:rsidR="00650FF9" w:rsidRPr="008223E6">
        <w:rPr>
          <w:rFonts w:ascii="Times New Roman" w:hAnsi="Times New Roman" w:cs="Times New Roman"/>
          <w:sz w:val="24"/>
          <w:szCs w:val="24"/>
        </w:rPr>
        <w:t xml:space="preserve"> шкале («отлично», «хорошо», «удовлетворительно», «неудовлетворительно»).</w:t>
      </w:r>
    </w:p>
    <w:p w:rsidR="00C433DA" w:rsidRPr="008223E6" w:rsidRDefault="00C433DA" w:rsidP="00650FF9">
      <w:pPr>
        <w:ind w:firstLine="709"/>
        <w:jc w:val="both"/>
        <w:rPr>
          <w:rFonts w:ascii="Times New Roman" w:hAnsi="Times New Roman" w:cs="Times New Roman"/>
          <w:b/>
          <w:sz w:val="24"/>
          <w:szCs w:val="24"/>
        </w:rPr>
      </w:pPr>
      <w:r w:rsidRPr="008223E6">
        <w:rPr>
          <w:rFonts w:ascii="Times New Roman" w:hAnsi="Times New Roman" w:cs="Times New Roman"/>
          <w:b/>
          <w:sz w:val="24"/>
          <w:szCs w:val="24"/>
        </w:rPr>
        <w:t>Процедура защиты выпускной квалификационной работы</w:t>
      </w:r>
    </w:p>
    <w:p w:rsidR="00C433DA" w:rsidRPr="008223E6" w:rsidRDefault="00C433DA" w:rsidP="00650FF9">
      <w:pPr>
        <w:ind w:firstLine="709"/>
        <w:jc w:val="both"/>
        <w:rPr>
          <w:rFonts w:ascii="Times New Roman" w:hAnsi="Times New Roman"/>
          <w:sz w:val="24"/>
          <w:szCs w:val="24"/>
        </w:rPr>
      </w:pPr>
      <w:r w:rsidRPr="008223E6">
        <w:rPr>
          <w:rFonts w:ascii="Times New Roman" w:hAnsi="Times New Roman" w:cs="Times New Roman"/>
          <w:sz w:val="24"/>
          <w:szCs w:val="24"/>
        </w:rPr>
        <w:t>Выпускник защищает ВКР в государственной</w:t>
      </w:r>
      <w:r w:rsidRPr="008223E6">
        <w:rPr>
          <w:rFonts w:ascii="Times New Roman" w:hAnsi="Times New Roman"/>
          <w:sz w:val="24"/>
          <w:szCs w:val="24"/>
        </w:rPr>
        <w:t xml:space="preserve"> экзаменационной комиссии по защите ВКР (далее – комиссия), входящей в состав государственной </w:t>
      </w:r>
      <w:r w:rsidR="00650FF9" w:rsidRPr="008223E6">
        <w:rPr>
          <w:rFonts w:ascii="Times New Roman" w:hAnsi="Times New Roman"/>
          <w:sz w:val="24"/>
          <w:szCs w:val="24"/>
        </w:rPr>
        <w:t xml:space="preserve">экзаменационной </w:t>
      </w:r>
      <w:r w:rsidRPr="008223E6">
        <w:rPr>
          <w:rFonts w:ascii="Times New Roman" w:hAnsi="Times New Roman"/>
          <w:sz w:val="24"/>
          <w:szCs w:val="24"/>
        </w:rPr>
        <w:t>комиссии по направлению подготовки 40.03.01 «Юриспруденция».</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ВКР вместе с отзывом руководителя и официальными рецензиями должна быть сдана выпускающей кафедрой секретарю экзаменационной  комиссии не позднее 12 часов рабочего дня, предшествующего дню защиты работы по расписанию.</w:t>
      </w:r>
    </w:p>
    <w:p w:rsidR="00650FF9" w:rsidRPr="008223E6" w:rsidRDefault="00650FF9" w:rsidP="00650FF9">
      <w:pPr>
        <w:ind w:firstLine="709"/>
        <w:jc w:val="both"/>
        <w:rPr>
          <w:rFonts w:ascii="Times New Roman" w:hAnsi="Times New Roman"/>
          <w:sz w:val="24"/>
          <w:szCs w:val="24"/>
        </w:rPr>
      </w:pPr>
      <w:r w:rsidRPr="008223E6">
        <w:rPr>
          <w:rFonts w:ascii="Times New Roman" w:hAnsi="Times New Roman"/>
          <w:sz w:val="24"/>
          <w:szCs w:val="24"/>
        </w:rPr>
        <w:t>Отрицательный отзыв научного руководителя и (или) оценка «неудовлетворительно», рекомендуемая официальным рецензентом, не влияет на допуск ВКР к защите. Только комиссия выставляет окончательную оценку по результатам защиты ВКР.</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Защита ВКР проводится на открытом заседании комиссии с участием не менее двух третей ее состава.</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 xml:space="preserve"> Обязательные элементы процедуры защиты:</w:t>
      </w:r>
    </w:p>
    <w:p w:rsidR="00C433DA" w:rsidRPr="008223E6" w:rsidRDefault="00C433DA" w:rsidP="00C433DA">
      <w:pPr>
        <w:pStyle w:val="aa"/>
        <w:spacing w:after="0" w:line="240" w:lineRule="auto"/>
        <w:ind w:left="0"/>
        <w:rPr>
          <w:rFonts w:ascii="Times New Roman" w:hAnsi="Times New Roman"/>
          <w:sz w:val="24"/>
          <w:szCs w:val="24"/>
        </w:rPr>
      </w:pPr>
      <w:r w:rsidRPr="008223E6">
        <w:rPr>
          <w:rFonts w:ascii="Times New Roman" w:hAnsi="Times New Roman"/>
          <w:sz w:val="24"/>
          <w:szCs w:val="24"/>
        </w:rPr>
        <w:t>-  оглашение отзыва научного руководителя;</w:t>
      </w:r>
    </w:p>
    <w:p w:rsidR="00C433DA" w:rsidRPr="008223E6" w:rsidRDefault="00C433DA" w:rsidP="00C433DA">
      <w:pPr>
        <w:pStyle w:val="aa"/>
        <w:spacing w:after="0" w:line="240" w:lineRule="auto"/>
        <w:ind w:left="0"/>
        <w:rPr>
          <w:rFonts w:ascii="Times New Roman" w:hAnsi="Times New Roman"/>
          <w:sz w:val="24"/>
          <w:szCs w:val="24"/>
        </w:rPr>
      </w:pPr>
      <w:r w:rsidRPr="008223E6">
        <w:rPr>
          <w:rFonts w:ascii="Times New Roman" w:hAnsi="Times New Roman"/>
          <w:sz w:val="24"/>
          <w:szCs w:val="24"/>
        </w:rPr>
        <w:t>- оглашение официальной рецензии;</w:t>
      </w:r>
    </w:p>
    <w:p w:rsidR="00C433DA" w:rsidRPr="008223E6" w:rsidRDefault="00C433DA" w:rsidP="00C433DA">
      <w:pPr>
        <w:pStyle w:val="aa"/>
        <w:spacing w:after="0" w:line="240" w:lineRule="auto"/>
        <w:ind w:left="0"/>
        <w:rPr>
          <w:rFonts w:ascii="Times New Roman" w:hAnsi="Times New Roman"/>
          <w:sz w:val="24"/>
          <w:szCs w:val="24"/>
        </w:rPr>
      </w:pPr>
      <w:r w:rsidRPr="008223E6">
        <w:rPr>
          <w:rFonts w:ascii="Times New Roman" w:hAnsi="Times New Roman"/>
          <w:sz w:val="24"/>
          <w:szCs w:val="24"/>
        </w:rPr>
        <w:t xml:space="preserve"> - выступление автора ВКР.</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 xml:space="preserve">В выступлении автора ВКР должны быть отражены основные положения проведенного исследования, обоснованы его результаты, содержаться ответ на замечания, сделанные научным руководителем и рецензентом. Для сообщения по содержанию ВКР </w:t>
      </w:r>
      <w:r w:rsidRPr="008223E6">
        <w:rPr>
          <w:rFonts w:ascii="Times New Roman" w:hAnsi="Times New Roman"/>
          <w:sz w:val="24"/>
          <w:szCs w:val="24"/>
        </w:rPr>
        <w:lastRenderedPageBreak/>
        <w:t>студенту отводится не более 10 минут. При защите могут представляться дополнительные материалы, характеризующие научную и практическую ценность выполненной работы (печатные статьи по теме, документы, указывающие на практическое применение результатов работы и т.п.), могут использоваться и технические средства для презентации материалов ВКР.</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После оглашения официальных отзывов и рецензий студенту должно быть предоставлено право ответа на замечания, имеющиеся в отзывах и рецензиях.</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Вопросы членов комиссии автору ВКР должны находиться в рамках ее темы и предмета исследования.</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Защита ВКР должна проводиться публично. На защите могут присутствовать все желающие, которые вправе задавать автору ВКР вопросы по теме   работы.</w:t>
      </w:r>
    </w:p>
    <w:p w:rsidR="00C433DA" w:rsidRPr="008223E6" w:rsidRDefault="00C433DA" w:rsidP="00C433DA">
      <w:pPr>
        <w:ind w:firstLine="709"/>
        <w:jc w:val="both"/>
        <w:rPr>
          <w:rFonts w:ascii="Times New Roman" w:hAnsi="Times New Roman"/>
          <w:sz w:val="24"/>
          <w:szCs w:val="24"/>
        </w:rPr>
      </w:pPr>
      <w:r w:rsidRPr="008223E6">
        <w:rPr>
          <w:rFonts w:ascii="Times New Roman" w:hAnsi="Times New Roman"/>
          <w:sz w:val="24"/>
          <w:szCs w:val="24"/>
        </w:rPr>
        <w:t>Общая продолжительность публичной защиты ВКР, как правило, не должна превышать 0,5 часа.</w:t>
      </w:r>
    </w:p>
    <w:p w:rsidR="00C433DA" w:rsidRPr="008223E6" w:rsidRDefault="00C433DA" w:rsidP="00C433DA">
      <w:pPr>
        <w:ind w:firstLine="709"/>
        <w:jc w:val="both"/>
        <w:rPr>
          <w:rFonts w:ascii="Times New Roman" w:hAnsi="Times New Roman"/>
          <w:spacing w:val="-4"/>
          <w:sz w:val="24"/>
          <w:szCs w:val="24"/>
        </w:rPr>
      </w:pPr>
      <w:r w:rsidRPr="008223E6">
        <w:rPr>
          <w:rFonts w:ascii="Times New Roman" w:hAnsi="Times New Roman"/>
          <w:sz w:val="24"/>
          <w:szCs w:val="24"/>
        </w:rPr>
        <w:t xml:space="preserve">Комиссия выставляет оценку за защиту ВКР на закрытом заседании. При выставлении оценки комиссия учитывает мнение научного руководителя, рецензента, а также результаты прошедшей защиты и руководствуется критериями оценки ВКР, утвержденными Ученым советом филиала по данному направлению подготовки. </w:t>
      </w:r>
      <w:r w:rsidRPr="008223E6">
        <w:rPr>
          <w:rFonts w:ascii="Times New Roman" w:hAnsi="Times New Roman"/>
          <w:spacing w:val="-4"/>
          <w:sz w:val="24"/>
          <w:szCs w:val="24"/>
        </w:rPr>
        <w:t xml:space="preserve">Эти же критерии должен учитывать официальный рецензент </w:t>
      </w:r>
      <w:r w:rsidRPr="008223E6">
        <w:rPr>
          <w:rFonts w:ascii="Times New Roman" w:hAnsi="Times New Roman"/>
          <w:sz w:val="24"/>
          <w:szCs w:val="24"/>
        </w:rPr>
        <w:t>ВКР</w:t>
      </w:r>
      <w:r w:rsidRPr="008223E6">
        <w:rPr>
          <w:rFonts w:ascii="Times New Roman" w:hAnsi="Times New Roman"/>
          <w:spacing w:val="-4"/>
          <w:sz w:val="24"/>
          <w:szCs w:val="24"/>
        </w:rPr>
        <w:t xml:space="preserve"> при определении рекомендуемой оценки. </w:t>
      </w:r>
    </w:p>
    <w:p w:rsidR="00C433DA" w:rsidRPr="008223E6" w:rsidRDefault="00C433DA" w:rsidP="00C433DA">
      <w:pPr>
        <w:ind w:firstLine="709"/>
        <w:jc w:val="both"/>
        <w:rPr>
          <w:rFonts w:ascii="Times New Roman" w:hAnsi="Times New Roman"/>
          <w:color w:val="000000"/>
          <w:spacing w:val="-4"/>
          <w:sz w:val="24"/>
          <w:szCs w:val="24"/>
        </w:rPr>
      </w:pPr>
      <w:r w:rsidRPr="008223E6">
        <w:rPr>
          <w:rFonts w:ascii="Times New Roman" w:hAnsi="Times New Roman"/>
          <w:spacing w:val="-4"/>
          <w:sz w:val="24"/>
          <w:szCs w:val="24"/>
        </w:rPr>
        <w:t xml:space="preserve">Критерии оценки </w:t>
      </w:r>
      <w:r w:rsidRPr="008223E6">
        <w:rPr>
          <w:rFonts w:ascii="Times New Roman" w:hAnsi="Times New Roman"/>
          <w:sz w:val="24"/>
          <w:szCs w:val="24"/>
        </w:rPr>
        <w:t xml:space="preserve">ВКР, утвержденные Ученым советом филиала по направлению подготовки 40.03.01 «Юриспруденция», </w:t>
      </w:r>
      <w:r w:rsidRPr="008223E6">
        <w:rPr>
          <w:rFonts w:ascii="Times New Roman" w:hAnsi="Times New Roman"/>
          <w:spacing w:val="-4"/>
          <w:sz w:val="24"/>
          <w:szCs w:val="24"/>
        </w:rPr>
        <w:t xml:space="preserve">доводятся до сведения выпускников не позднее, чем за </w:t>
      </w:r>
      <w:r w:rsidRPr="008223E6">
        <w:rPr>
          <w:rFonts w:ascii="Times New Roman" w:hAnsi="Times New Roman"/>
          <w:color w:val="000000"/>
          <w:spacing w:val="-4"/>
          <w:sz w:val="24"/>
          <w:szCs w:val="24"/>
        </w:rPr>
        <w:t>полгода до начала государственной аттестации.</w:t>
      </w:r>
    </w:p>
    <w:p w:rsidR="00C433DA" w:rsidRPr="008223E6" w:rsidRDefault="00C433DA" w:rsidP="00C433DA">
      <w:pPr>
        <w:ind w:firstLine="709"/>
        <w:jc w:val="both"/>
        <w:rPr>
          <w:rFonts w:ascii="Times New Roman" w:hAnsi="Times New Roman"/>
          <w:color w:val="000000"/>
          <w:sz w:val="24"/>
          <w:szCs w:val="24"/>
        </w:rPr>
      </w:pPr>
      <w:r w:rsidRPr="008223E6">
        <w:rPr>
          <w:rFonts w:ascii="Times New Roman" w:hAnsi="Times New Roman"/>
          <w:color w:val="000000"/>
          <w:spacing w:val="-4"/>
          <w:sz w:val="24"/>
          <w:szCs w:val="24"/>
        </w:rPr>
        <w:t xml:space="preserve">Оценка по итогам защиты </w:t>
      </w:r>
      <w:r w:rsidRPr="008223E6">
        <w:rPr>
          <w:rFonts w:ascii="Times New Roman" w:hAnsi="Times New Roman"/>
          <w:color w:val="000000"/>
          <w:sz w:val="24"/>
          <w:szCs w:val="24"/>
        </w:rPr>
        <w:t>ВКР</w:t>
      </w:r>
      <w:r w:rsidRPr="008223E6">
        <w:rPr>
          <w:rFonts w:ascii="Times New Roman" w:hAnsi="Times New Roman"/>
          <w:color w:val="000000"/>
          <w:spacing w:val="-4"/>
          <w:sz w:val="24"/>
          <w:szCs w:val="24"/>
        </w:rPr>
        <w:t xml:space="preserve"> объявляется комиссией в день её защиты после оформления в установленном порядке протокола заседания комиссии, она является окончательной и обжалованию не подлежит.</w:t>
      </w:r>
    </w:p>
    <w:p w:rsidR="00C433DA" w:rsidRPr="008223E6" w:rsidRDefault="00C433DA" w:rsidP="00C433DA">
      <w:pPr>
        <w:ind w:firstLine="709"/>
        <w:jc w:val="both"/>
        <w:rPr>
          <w:rFonts w:ascii="Times New Roman" w:hAnsi="Times New Roman"/>
          <w:spacing w:val="-4"/>
          <w:sz w:val="24"/>
          <w:szCs w:val="24"/>
        </w:rPr>
      </w:pPr>
      <w:r w:rsidRPr="008223E6">
        <w:rPr>
          <w:rFonts w:ascii="Times New Roman" w:hAnsi="Times New Roman"/>
          <w:sz w:val="24"/>
          <w:szCs w:val="24"/>
        </w:rPr>
        <w:t xml:space="preserve">По результатам государственной итоговой аттестации выпускника комиссия принимает решение о присвоении ему квалификации и выдаче диплома, которое оформляется протоколом. </w:t>
      </w:r>
    </w:p>
    <w:p w:rsidR="00C433DA" w:rsidRPr="008223E6" w:rsidRDefault="00C433DA" w:rsidP="00650FF9">
      <w:pPr>
        <w:ind w:firstLine="709"/>
        <w:jc w:val="both"/>
        <w:rPr>
          <w:rFonts w:ascii="Times New Roman" w:hAnsi="Times New Roman" w:cs="Times New Roman"/>
          <w:sz w:val="24"/>
          <w:szCs w:val="24"/>
        </w:rPr>
      </w:pPr>
      <w:r w:rsidRPr="008223E6">
        <w:rPr>
          <w:rFonts w:ascii="Times New Roman" w:hAnsi="Times New Roman" w:cs="Times New Roman"/>
          <w:sz w:val="24"/>
          <w:szCs w:val="24"/>
        </w:rPr>
        <w:t xml:space="preserve">После защиты секретарь комиссии сдает ВКР вместе с официальными рецензиями и отзывом руководителя на выпускающую кафедру. </w:t>
      </w:r>
    </w:p>
    <w:p w:rsidR="00650FF9" w:rsidRPr="008223E6" w:rsidRDefault="00650FF9" w:rsidP="00650FF9">
      <w:pPr>
        <w:tabs>
          <w:tab w:val="left" w:pos="2127"/>
        </w:tabs>
        <w:ind w:firstLine="720"/>
        <w:jc w:val="both"/>
        <w:rPr>
          <w:rFonts w:ascii="Times New Roman" w:hAnsi="Times New Roman" w:cs="Times New Roman"/>
          <w:sz w:val="24"/>
          <w:szCs w:val="24"/>
        </w:rPr>
      </w:pPr>
      <w:r w:rsidRPr="008223E6">
        <w:rPr>
          <w:rFonts w:ascii="Times New Roman" w:hAnsi="Times New Roman" w:cs="Times New Roman"/>
          <w:sz w:val="24"/>
          <w:szCs w:val="24"/>
        </w:rPr>
        <w:t xml:space="preserve">Обучающемуся, не защитившему ВКР в установленный срок по уважительной причине, подтвержденной документально, может быть продлен срок обучения и предоставлена возможность повторной защиты ВКР (в соответствии с новым заданием или после переработки) не ранее чем через 1 год после получения неудовлетворительной оценки и не позднее чем через 5 лет.  </w:t>
      </w:r>
    </w:p>
    <w:p w:rsidR="006858C8" w:rsidRPr="008223E6" w:rsidRDefault="006858C8" w:rsidP="00C433DA">
      <w:pPr>
        <w:ind w:firstLine="567"/>
        <w:jc w:val="both"/>
        <w:rPr>
          <w:rFonts w:ascii="Times New Roman" w:hAnsi="Times New Roman" w:cs="Times New Roman"/>
          <w:b/>
          <w:bCs/>
          <w:sz w:val="24"/>
          <w:szCs w:val="24"/>
        </w:rPr>
      </w:pPr>
    </w:p>
    <w:p w:rsidR="00E1244F" w:rsidRPr="008223E6" w:rsidRDefault="00E1244F" w:rsidP="00B6091A">
      <w:pPr>
        <w:pStyle w:val="Style4"/>
        <w:widowControl/>
        <w:numPr>
          <w:ilvl w:val="1"/>
          <w:numId w:val="13"/>
        </w:numPr>
        <w:spacing w:line="240" w:lineRule="auto"/>
        <w:jc w:val="center"/>
        <w:rPr>
          <w:b/>
          <w:sz w:val="24"/>
        </w:rPr>
      </w:pPr>
      <w:r w:rsidRPr="008223E6">
        <w:rPr>
          <w:b/>
          <w:sz w:val="24"/>
        </w:rPr>
        <w:t>Критерии оценки результатов защиты ВКР</w:t>
      </w:r>
    </w:p>
    <w:p w:rsidR="00E1244F" w:rsidRPr="008223E6" w:rsidRDefault="00E1244F" w:rsidP="00E1244F">
      <w:pPr>
        <w:pStyle w:val="Style4"/>
        <w:widowControl/>
        <w:spacing w:line="240" w:lineRule="auto"/>
        <w:ind w:left="66" w:firstLine="0"/>
        <w:rPr>
          <w:b/>
          <w:sz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9"/>
        <w:gridCol w:w="6840"/>
      </w:tblGrid>
      <w:tr w:rsidR="007D2289" w:rsidRPr="001C7CA3" w:rsidTr="00CF0E22">
        <w:tc>
          <w:tcPr>
            <w:tcW w:w="2589" w:type="dxa"/>
          </w:tcPr>
          <w:p w:rsidR="007D2289" w:rsidRPr="001C7CA3" w:rsidRDefault="007D2289" w:rsidP="00CF0E22">
            <w:pPr>
              <w:adjustRightInd w:val="0"/>
              <w:jc w:val="both"/>
              <w:rPr>
                <w:rFonts w:ascii="Times New Roman" w:eastAsia="TimesNewRoman,Bold" w:hAnsi="Times New Roman" w:cs="Times New Roman"/>
                <w:sz w:val="24"/>
                <w:szCs w:val="24"/>
              </w:rPr>
            </w:pPr>
            <w:r w:rsidRPr="001C7CA3">
              <w:rPr>
                <w:rFonts w:ascii="Times New Roman" w:eastAsia="TimesNewRoman,Bold" w:hAnsi="Times New Roman" w:cs="Times New Roman"/>
                <w:sz w:val="24"/>
                <w:szCs w:val="24"/>
              </w:rPr>
              <w:t>Оценка «5» (отлично)</w:t>
            </w:r>
          </w:p>
          <w:p w:rsidR="007D2289" w:rsidRPr="001C7CA3" w:rsidRDefault="007D2289" w:rsidP="00CF0E22">
            <w:pPr>
              <w:adjustRightInd w:val="0"/>
              <w:jc w:val="both"/>
              <w:rPr>
                <w:rFonts w:ascii="Times New Roman" w:eastAsia="TimesNewRoman,Bold" w:hAnsi="Times New Roman" w:cs="Times New Roman"/>
                <w:sz w:val="24"/>
                <w:szCs w:val="24"/>
              </w:rPr>
            </w:pPr>
          </w:p>
        </w:tc>
        <w:tc>
          <w:tcPr>
            <w:tcW w:w="6840" w:type="dxa"/>
          </w:tcPr>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Отметка «отлично» ставится, если:</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 xml:space="preserve">1) работа выполнена самостоятельно, содержание работы соответствует теме и задачам, излагается четко и последовательно, отличается богатством представленного материала и источников, соответствием подходов и методов заявленным задачам в рамках предмета, умением обосновать и сформулировать практические рекомендации; </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 xml:space="preserve">2) обучающийся продемонстрировал умение эффективно решать задачи, соответствующие квалификационной характеристике, высокий уровень практической и теоретической подготовленности, владеет профессиональными технологиями, разрабатывает новые подходы к решению </w:t>
            </w:r>
            <w:r w:rsidRPr="001C7CA3">
              <w:rPr>
                <w:rFonts w:ascii="Times New Roman" w:hAnsi="Times New Roman" w:cs="Times New Roman"/>
                <w:sz w:val="24"/>
                <w:szCs w:val="24"/>
              </w:rPr>
              <w:lastRenderedPageBreak/>
              <w:t>профессиональных проблем; актуальность темы работы, широко использованы современные компьютерные технология, высокая корректность использования методов и моделей, ВКР отличается оригинальностью и новизной полученных результатов, высокой практикой значимостью состояние вопроса оценено максимально подробно, практическая значимость работы – уровень оценки «отлично».</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3) доклад структурирован, раскрывает причины выбора темы и ее актуальность, цель, задачи, предмет, объект исследования, логику получения каждого вывода; в заключительной части доклада показаны перспективы и задачи дальнейшего исследования данной темы, освещены вопросы практического применения и внедрения результатов исследования в практику. ВКР выполнена в соответствии с целевой установкой, отвечает предъявляемым требованиям и оформлена в соответствии со стандартом; представленный демонстрационный материал высокого качества в части оформления и полностью соответствует содержанию ВКР и доклада; ответы на вопросы членов ГЭК показывают глубокое знание исследуемой проблемы, подкрепляются ссылками на соответствующие литературные источники, выводами и расчетами из ВКР, демонстрируют самостоятельность и глубину изучения проблемы студентом.</w:t>
            </w:r>
          </w:p>
        </w:tc>
      </w:tr>
      <w:tr w:rsidR="007D2289" w:rsidRPr="001C7CA3" w:rsidTr="00CF0E22">
        <w:tc>
          <w:tcPr>
            <w:tcW w:w="2589" w:type="dxa"/>
          </w:tcPr>
          <w:p w:rsidR="007D2289" w:rsidRPr="001C7CA3" w:rsidRDefault="007D2289" w:rsidP="00CF0E22">
            <w:pPr>
              <w:adjustRightInd w:val="0"/>
              <w:jc w:val="both"/>
              <w:rPr>
                <w:rFonts w:ascii="Times New Roman" w:eastAsia="TimesNewRoman,Bold" w:hAnsi="Times New Roman" w:cs="Times New Roman"/>
                <w:sz w:val="24"/>
                <w:szCs w:val="24"/>
              </w:rPr>
            </w:pPr>
            <w:r w:rsidRPr="001C7CA3">
              <w:rPr>
                <w:rFonts w:ascii="Times New Roman" w:eastAsia="TimesNewRoman,Bold" w:hAnsi="Times New Roman" w:cs="Times New Roman"/>
                <w:sz w:val="24"/>
                <w:szCs w:val="24"/>
              </w:rPr>
              <w:lastRenderedPageBreak/>
              <w:t>Оценка «4» (хорошо)</w:t>
            </w:r>
          </w:p>
          <w:p w:rsidR="007D2289" w:rsidRPr="001C7CA3" w:rsidRDefault="007D2289" w:rsidP="00CF0E22">
            <w:pPr>
              <w:adjustRightInd w:val="0"/>
              <w:jc w:val="both"/>
              <w:rPr>
                <w:rFonts w:ascii="Times New Roman" w:eastAsia="TimesNewRoman,Bold" w:hAnsi="Times New Roman" w:cs="Times New Roman"/>
                <w:sz w:val="24"/>
                <w:szCs w:val="24"/>
              </w:rPr>
            </w:pPr>
          </w:p>
        </w:tc>
        <w:tc>
          <w:tcPr>
            <w:tcW w:w="6840" w:type="dxa"/>
          </w:tcPr>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Отметка «хорошо» ставится, если:</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1) при самостоятельном выполнении работы, содержание которой в целом соответствует теме и раскрывает ее смысл, а отклонения от темы несущественны; нарушения логической последовательности изложения исследованного материала незначительны; используемые теоретические конструкции достаточно разнообразны; однако допущены отдельные фактические и теоретические неточности. Письменная речь выпускника грешит некоторым однообразием, канцеляризмами, упрощениями обыденной речи;</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 xml:space="preserve">2) обучающийся продемонстрировал умение решать задачи, соответствующие квалификационной характеристике, устойчивый уровень практической и теоретической подготовленности, владеет основными профессиональными технологиями, использует новые подходы к решению профессиональных проблем; </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 xml:space="preserve">3) доклад структурирован, допускаются одна-две неточности при раскрытии причин выбора и актуальности темы, цели, задач, предмета, объекта исследования, но эти неточности устраняются при ответах на дополнительные уточняющие вопросы. ВКР выполнена в соответствии с целевой установкой, отвечает предъявляемым требованиям и оформлена в </w:t>
            </w:r>
            <w:r w:rsidRPr="001C7CA3">
              <w:rPr>
                <w:rFonts w:ascii="Times New Roman" w:hAnsi="Times New Roman" w:cs="Times New Roman"/>
                <w:sz w:val="24"/>
                <w:szCs w:val="24"/>
              </w:rPr>
              <w:lastRenderedPageBreak/>
              <w:t>соответствии со стандартом. Представленный демонстрационный материал хорошего качества в части оформления и полностью соответствует содержанию ВКР и доклада; ответы на вопросы членов ГЭК показывают хорошее владение материалом, подкрепляются выводами и расчетами из ВКР, показывают самостоятельность и глубину изучения проблемы студентом.</w:t>
            </w:r>
          </w:p>
        </w:tc>
      </w:tr>
      <w:tr w:rsidR="007D2289" w:rsidRPr="001C7CA3" w:rsidTr="00CF0E22">
        <w:tc>
          <w:tcPr>
            <w:tcW w:w="2589" w:type="dxa"/>
          </w:tcPr>
          <w:p w:rsidR="007D2289" w:rsidRPr="001C7CA3" w:rsidRDefault="007D2289" w:rsidP="00CF0E22">
            <w:pPr>
              <w:adjustRightInd w:val="0"/>
              <w:jc w:val="both"/>
              <w:rPr>
                <w:rFonts w:ascii="Times New Roman" w:eastAsia="TimesNewRoman,Bold" w:hAnsi="Times New Roman" w:cs="Times New Roman"/>
                <w:sz w:val="24"/>
                <w:szCs w:val="24"/>
              </w:rPr>
            </w:pPr>
            <w:r w:rsidRPr="001C7CA3">
              <w:rPr>
                <w:rFonts w:ascii="Times New Roman" w:eastAsia="TimesNewRoman,Bold" w:hAnsi="Times New Roman" w:cs="Times New Roman"/>
                <w:sz w:val="24"/>
                <w:szCs w:val="24"/>
              </w:rPr>
              <w:lastRenderedPageBreak/>
              <w:t>Оценка «3» (удовлетворительно)</w:t>
            </w:r>
          </w:p>
          <w:p w:rsidR="007D2289" w:rsidRPr="001C7CA3" w:rsidRDefault="007D2289" w:rsidP="00CF0E22">
            <w:pPr>
              <w:adjustRightInd w:val="0"/>
              <w:jc w:val="both"/>
              <w:rPr>
                <w:rFonts w:ascii="Times New Roman" w:eastAsia="TimesNewRoman,Bold" w:hAnsi="Times New Roman" w:cs="Times New Roman"/>
                <w:sz w:val="24"/>
                <w:szCs w:val="24"/>
              </w:rPr>
            </w:pPr>
          </w:p>
        </w:tc>
        <w:tc>
          <w:tcPr>
            <w:tcW w:w="6840" w:type="dxa"/>
          </w:tcPr>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Отметка «удовлетворительно» ставится, если:</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 xml:space="preserve">1) работа носит исключительно реферативный характер, имеет заметные отклонения от темы, неполноту и нарушения последовательности изложения, если беден терминологический словарь и однообразны теоретические конструкции, отсутствуют содержательное и стилевое единство (переход к публицистике), допущены серьезные фактические и теоретические ошибки, недостаточно доказательны выводы; </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 xml:space="preserve">2) обучающийся решает типовые задачи, соответствующие квалификационной характеристике, практически и теоретически подготовлен к исполнению поставленных задач, владеет отдельными профессиональными технологиями, использует типовые подходы к решению профессиональных проблем; обучающийся продемонстрировал низкий уровень умения решать задачи, соответствующие квалификационной характеристике, низкую практическую и теоретическую подготовленность, не владеет профессиональными технологиями, не готов использовать типовые подходы к решению профессиональных проблем; </w:t>
            </w:r>
          </w:p>
          <w:p w:rsidR="007D2289" w:rsidRPr="001C7CA3" w:rsidRDefault="007D2289" w:rsidP="00CF0E22">
            <w:pPr>
              <w:adjustRightInd w:val="0"/>
              <w:jc w:val="both"/>
              <w:rPr>
                <w:rFonts w:ascii="Times New Roman" w:eastAsia="TimesNewRoman,Bold" w:hAnsi="Times New Roman" w:cs="Times New Roman"/>
                <w:sz w:val="24"/>
                <w:szCs w:val="24"/>
              </w:rPr>
            </w:pPr>
            <w:r w:rsidRPr="001C7CA3">
              <w:rPr>
                <w:rFonts w:ascii="Times New Roman" w:hAnsi="Times New Roman" w:cs="Times New Roman"/>
                <w:sz w:val="24"/>
                <w:szCs w:val="24"/>
              </w:rPr>
              <w:t xml:space="preserve">3) доклад структурирован, допускаются неточности при раскрытии причин выбора и актуальности темы, цели, задач, предмета, объекта исследования, но эти неточности устраняются в ответах на дополнительные вопросы; ВКР выполнена в соответствии с целевой установкой, но не в полной мере отвечает предъявляемым требованиям; представленный демонстрационный материал удовлетворительного качества в части оформления и в целом соответствует содержанию ВКР и доклада; ответы на вопросы членов ГЭК носят недостаточно полный и аргументированный характер, не раскрывают до конца сущности вопроса, слабо подкрепляются выводами и расчетами из ВКР, показывают недостаточную самостоятельность и глубину изучения проблемы студентом; результат оценки уровня </w:t>
            </w:r>
            <w:proofErr w:type="spellStart"/>
            <w:r w:rsidRPr="001C7CA3">
              <w:rPr>
                <w:rFonts w:ascii="Times New Roman" w:hAnsi="Times New Roman" w:cs="Times New Roman"/>
                <w:sz w:val="24"/>
                <w:szCs w:val="24"/>
              </w:rPr>
              <w:t>сформированности</w:t>
            </w:r>
            <w:proofErr w:type="spellEnd"/>
            <w:r w:rsidRPr="001C7CA3">
              <w:rPr>
                <w:rFonts w:ascii="Times New Roman" w:hAnsi="Times New Roman" w:cs="Times New Roman"/>
                <w:sz w:val="24"/>
                <w:szCs w:val="24"/>
              </w:rPr>
              <w:t xml:space="preserve"> компетенций (в соответствии с отзывом научного руководителя, рецензента, членов ГЭК) составляет уровень оценки «удовлетворительно».</w:t>
            </w:r>
          </w:p>
        </w:tc>
      </w:tr>
      <w:tr w:rsidR="007D2289" w:rsidRPr="001C7CA3" w:rsidTr="00CF0E22">
        <w:tc>
          <w:tcPr>
            <w:tcW w:w="2589" w:type="dxa"/>
          </w:tcPr>
          <w:p w:rsidR="007D2289" w:rsidRPr="001C7CA3" w:rsidRDefault="007D2289" w:rsidP="00CF0E22">
            <w:pPr>
              <w:adjustRightInd w:val="0"/>
              <w:jc w:val="both"/>
              <w:rPr>
                <w:rFonts w:ascii="Times New Roman" w:eastAsia="TimesNewRoman,Bold" w:hAnsi="Times New Roman" w:cs="Times New Roman"/>
                <w:sz w:val="24"/>
                <w:szCs w:val="24"/>
              </w:rPr>
            </w:pPr>
            <w:r w:rsidRPr="001C7CA3">
              <w:rPr>
                <w:rFonts w:ascii="Times New Roman" w:eastAsia="TimesNewRoman,Bold" w:hAnsi="Times New Roman" w:cs="Times New Roman"/>
                <w:sz w:val="24"/>
                <w:szCs w:val="24"/>
              </w:rPr>
              <w:t>Оценка «2» (неудовлетворительно)</w:t>
            </w:r>
          </w:p>
          <w:p w:rsidR="007D2289" w:rsidRPr="001C7CA3" w:rsidRDefault="007D2289" w:rsidP="00CF0E22">
            <w:pPr>
              <w:adjustRightInd w:val="0"/>
              <w:jc w:val="both"/>
              <w:rPr>
                <w:rFonts w:ascii="Times New Roman" w:eastAsia="TimesNewRoman,Bold" w:hAnsi="Times New Roman" w:cs="Times New Roman"/>
                <w:sz w:val="24"/>
                <w:szCs w:val="24"/>
              </w:rPr>
            </w:pPr>
          </w:p>
        </w:tc>
        <w:tc>
          <w:tcPr>
            <w:tcW w:w="6840" w:type="dxa"/>
          </w:tcPr>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Отметка «неудовлетворительно» ставится, если:</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 xml:space="preserve">1) выпускная квалификационная работа не представлена; </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 xml:space="preserve">2) при полном невыполнении поставленных целей и задач или при полном заимствовании чужого текста без ссылок на источники (плагиат, грубые компиляции), а также при </w:t>
            </w:r>
            <w:r w:rsidRPr="001C7CA3">
              <w:rPr>
                <w:rFonts w:ascii="Times New Roman" w:hAnsi="Times New Roman" w:cs="Times New Roman"/>
                <w:sz w:val="24"/>
                <w:szCs w:val="24"/>
              </w:rPr>
              <w:lastRenderedPageBreak/>
              <w:t xml:space="preserve">несоответствии теме и неверном структурировании, наличии значительного количества фактических, стилистических, логических и теоретических ошибок. Ее основанием является очевидное незнание материала и научной литературы; доклад недостаточно структурирован, допускаются существенные неточности при раскрытии причин выбора и актуальности темы, цели, задач, предмета, объекта исследования, эти неточности не устраняются в ответах на дополнительные вопросы; и/или ВКР не отвечает предъявляемым требованиям; </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3) представленный демонстрационный материал низкого качества в части оформления и не соответствует содержанию ВКР и доклада; ответы на вопросы членов ГЭК носят неполный характер, не раскрывают сущности вопроса, не подкрепляются выводами и расчетами из ВКР, показывают недостаточную самостоятельность и глубину изучения проблемы студентом;</w:t>
            </w:r>
          </w:p>
          <w:p w:rsidR="007D2289" w:rsidRPr="001C7CA3" w:rsidRDefault="007D2289" w:rsidP="00CF0E22">
            <w:pPr>
              <w:spacing w:line="276" w:lineRule="auto"/>
              <w:jc w:val="both"/>
              <w:rPr>
                <w:rFonts w:ascii="Times New Roman" w:hAnsi="Times New Roman" w:cs="Times New Roman"/>
                <w:sz w:val="24"/>
                <w:szCs w:val="24"/>
              </w:rPr>
            </w:pPr>
            <w:r w:rsidRPr="001C7CA3">
              <w:rPr>
                <w:rFonts w:ascii="Times New Roman" w:hAnsi="Times New Roman" w:cs="Times New Roman"/>
                <w:sz w:val="24"/>
                <w:szCs w:val="24"/>
              </w:rPr>
              <w:t>4) защита ВКР не проведена, на заданные вопросы обучающийся не представил ответы.</w:t>
            </w:r>
          </w:p>
        </w:tc>
      </w:tr>
    </w:tbl>
    <w:p w:rsidR="00E1244F" w:rsidRPr="008223E6" w:rsidRDefault="00E1244F" w:rsidP="00E1244F">
      <w:pPr>
        <w:pStyle w:val="Style4"/>
        <w:widowControl/>
        <w:spacing w:line="240" w:lineRule="auto"/>
        <w:ind w:left="66" w:firstLine="0"/>
        <w:rPr>
          <w:b/>
          <w:sz w:val="24"/>
        </w:rPr>
      </w:pPr>
    </w:p>
    <w:p w:rsidR="00CB1C6F" w:rsidRPr="008223E6" w:rsidRDefault="00CB1C6F" w:rsidP="00CB1C6F">
      <w:pPr>
        <w:pStyle w:val="1"/>
        <w:rPr>
          <w:rFonts w:ascii="Times New Roman" w:hAnsi="Times New Roman"/>
          <w:color w:val="auto"/>
          <w:sz w:val="24"/>
          <w:szCs w:val="24"/>
        </w:rPr>
      </w:pPr>
      <w:bookmarkStart w:id="3" w:name="_Toc506884920"/>
      <w:r w:rsidRPr="008223E6">
        <w:rPr>
          <w:rFonts w:ascii="Times New Roman" w:hAnsi="Times New Roman"/>
          <w:color w:val="auto"/>
          <w:sz w:val="24"/>
          <w:szCs w:val="24"/>
        </w:rPr>
        <w:t>2.4 Примерная тематика выпускных квалификационных работ</w:t>
      </w:r>
      <w:bookmarkEnd w:id="3"/>
    </w:p>
    <w:p w:rsidR="00CB1C6F" w:rsidRPr="008223E6" w:rsidRDefault="00CB1C6F" w:rsidP="00CB1C6F">
      <w:pPr>
        <w:jc w:val="center"/>
        <w:rPr>
          <w:rFonts w:ascii="Times New Roman" w:hAnsi="Times New Roman" w:cs="Times New Roman"/>
          <w:b/>
          <w:sz w:val="24"/>
          <w:szCs w:val="24"/>
        </w:rPr>
      </w:pPr>
    </w:p>
    <w:p w:rsidR="00CB1C6F" w:rsidRPr="008223E6" w:rsidRDefault="00CB1C6F" w:rsidP="008223E6">
      <w:pPr>
        <w:pStyle w:val="af1"/>
        <w:numPr>
          <w:ilvl w:val="0"/>
          <w:numId w:val="14"/>
        </w:numPr>
        <w:tabs>
          <w:tab w:val="left" w:pos="1260"/>
        </w:tabs>
        <w:suppressAutoHyphens w:val="0"/>
        <w:overflowPunct/>
        <w:autoSpaceDE/>
        <w:autoSpaceDN/>
        <w:spacing w:after="0"/>
        <w:jc w:val="both"/>
        <w:textAlignment w:val="auto"/>
        <w:rPr>
          <w:rFonts w:ascii="Times New Roman" w:hAnsi="Times New Roman" w:cs="Times New Roman"/>
          <w:sz w:val="24"/>
          <w:szCs w:val="24"/>
        </w:rPr>
      </w:pPr>
      <w:r w:rsidRPr="008223E6">
        <w:rPr>
          <w:rFonts w:ascii="Times New Roman" w:hAnsi="Times New Roman" w:cs="Times New Roman"/>
          <w:sz w:val="24"/>
          <w:szCs w:val="24"/>
        </w:rPr>
        <w:t>Концепция Гражданского кодекса РФ на современном этапе развития гражданского оборота.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Понятие гражданского права РФ.</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Имущественные отношения, регулируемые гражданским правом.</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Личные неимущественные отношения, регулируемые и защищаемые гражданским правом.</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Принципы гражданского права РФ.</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Гражданское законодательство и иные акты, содержащие нормы гражданского права.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Гражданское правоотношение: понятие, субъекты, объекты, содержание.</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Основания возникновения, изменения и прекращения гражданских правоотношений.</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Осуществление и защита гражданских прав.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Злоупотребление гражданским правом и правовые последствия.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Правоспособность граждан.</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Дееспособность граждан.</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Признание гражданина безвестно отсутствующим и объявление умершим.</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Понятие и признаки юридических лиц.</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Виды юридических лиц.</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Органы юридических лиц.</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Правоспособность и дееспособность юридических лиц.</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Образование юридических лиц.</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Реорганизация и ликвидация юридических лиц.</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Несостоятельность (банкротство) юридических лиц.</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Несостоятельность (банкротство) граждан.</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Полное товарищество и товарищество на вере – коммерческие юридические лица.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Общества с ограниченной ответственностью – коммерческие юридические лица.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lastRenderedPageBreak/>
        <w:t>Акционерное общество: понятие, порядок образования, виды.</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Производственные кооперативы (артели).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Унитарные государственные и муниципальные предприятия – коммерческие юридические лица.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Некоммерческие юридические лица и их виды.</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Участие РФ, субъектов РФ, муниципальных образований в отношениях, регулируемых гражданским законодательством.</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Понятие и виды объектов гражданских прав.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Вещи как объекты гражданских прав.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Ценные бумаги – объекты гражданских прав.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Сделки: понятие, виды, формы.</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Условия действительности сделок.</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Ничтожные сделки и их правовые последствия.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Оспоримые сделки и их правовые последствия.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Представительство. Основания возникновения полномочий у представителя.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Исковая давность: понятие, последствия истечения срока исковой давности.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Понятие собственности и права собственности.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Виды права собственности в Российской Федерации.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Право частной собственности граждан и юридических лиц.</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Право государственной и муниципальной собственности в РФ.</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Право собственности религиозных, общественных организаций и фондов.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Вещные права лиц, не являющихся собственниками.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Право собственности на землю.</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Приобретение права собственности.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Прекращение права собственности.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Приватизация государственного и муниципального имущества в РФ.</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Приватизация жилищного фонда в РФ.</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Право собственности и другие вещные права на жилые помещения.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Право общей собственности.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Защита права собственности.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Понятие и виды обязательств.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Исполнение обязательств.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Обеспечение исполнения обязательств.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Неустойка – способ обеспечения  исполнения  обязательств.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Залог – способ обеспечения  исполнения обязательств.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Ипотека – один из видов залога.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Ипотека жилых помещений.</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Перемена лиц в обязательстве.</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Ответственность за нарушение обязательств.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Ответственность за нарушение денежного обязательства.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Прекращение обязательств.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Договор: понятие, принцип свободы договора.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Заключение договора.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Условия изменения и расторжения договора.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Договор купли-продажи: понятие, существенные условия и виды договора.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Розничная купля-продажа.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Поставка товара – разновидность договора купли-продажи.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Контрактация сельскохозяйственной продукции – разновидность договора поставки.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Продажа недвижимости.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Договор энергоснабжения.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Дарение. Отграничение дарения от взятки.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lastRenderedPageBreak/>
        <w:t>Рента и её виды.</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Понятие и содержание договора аренды.</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Аренда транспортных средств.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Аренда зданий, сооружений.</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Аренда предприятий.</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Финансовая аренда (лизинг).</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Наем жилого помещения социального использования.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Коммерческий договор найма жилого помещения.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Договор подряда: понятие, стороны, содержание, структура договорных отношений.</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Строительный подряд.</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Бытовой подряд.</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Перевозки: значение, виды, договора об организации перевозок.</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Договор перевозки грузов.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Договор перевозки пассажиров.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Заем и кредит.</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Финансирование под уступку денежного требования (факторинг).</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Договор банковского вклада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Банковский счёт.</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Расчёты. Формы безналичных расчётов.</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Договор хранения.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Хранение на товарном складе. Варрант – ценная бумага.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Страхование: понятие и виды страхового правоотношения, страховые понятия.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Обязательное личное и имущественное страхование.</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Добровольное имущественное и  личное страхование.</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Поручение. Действие в чужом интересе без поручения.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Договор комиссии.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Доверительное управление имуществом.</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Основания возникновения обязательств вследствие причинения вреда.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Ответственность юридического лица или гражданина (предпринимателя) за вред, причинённого его работником.</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Ответственность за вред, причинённый государственными органами, органами местного самоуправления, а также их должностными лицами.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Возмещение вреда, причинённого реабилитированному гражданину.</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Возмещение вреда, причинённого деятельностью, связанной с повышенной опасностью для окружающих.</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Возмещение вреда, причинённого жизни или здоровью гражданину.</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Компенсация морального вреда.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Теоретические проблемы регрессных требований работодателя к своему работнику.</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Наследственное право: понятие, основания наследования, время и место открытия наследства, субъекты и объекты наследования.</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Наследование по завещанию.</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Наследование по закону.</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Принятие наследства.</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Авторское право – разновидность интеллектуальной собственности.</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Авторские договоры.</w:t>
      </w:r>
    </w:p>
    <w:p w:rsidR="00CB1C6F" w:rsidRPr="008223E6" w:rsidRDefault="00CB1C6F" w:rsidP="0037321B">
      <w:pPr>
        <w:pStyle w:val="aa"/>
        <w:numPr>
          <w:ilvl w:val="0"/>
          <w:numId w:val="14"/>
        </w:numPr>
        <w:tabs>
          <w:tab w:val="left" w:pos="1260"/>
        </w:tabs>
        <w:spacing w:after="0" w:line="240" w:lineRule="auto"/>
        <w:contextualSpacing/>
        <w:rPr>
          <w:rFonts w:ascii="Times New Roman" w:hAnsi="Times New Roman"/>
          <w:sz w:val="24"/>
          <w:szCs w:val="24"/>
        </w:rPr>
      </w:pPr>
      <w:r w:rsidRPr="008223E6">
        <w:rPr>
          <w:rFonts w:ascii="Times New Roman" w:hAnsi="Times New Roman"/>
          <w:sz w:val="24"/>
          <w:szCs w:val="24"/>
        </w:rPr>
        <w:t>Патентное право – разновидность интеллектуальной собственности.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Патент, его правовое значение.</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Правовой мониторинг: понятие и организация проведения в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 xml:space="preserve">Теоретические основы правового эксперимента. </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lastRenderedPageBreak/>
        <w:t>Оценка регулирующего воздействия проектов нормативных актов: организация проведения в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Экспертиза нормативных правовых актов: понятие, виды, основы  методики проведения.</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Коррупция как угроза правовой государственности: основные направления антикоррупционной политики в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Российская Федерация как социальное государство: вопросы теории и практики.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Обеспечение экологической безопасности как функция современного Российского государства.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Общественный контроль в Российской Федерации: цели, функции и организация.</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 xml:space="preserve">Правовые основы деятельности органов государственной власти Российской Федерации по обеспечению демографической безопасности. </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«Кризис права» - как концепт современного общетеоретического дискурса.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Охрана геополитических интересов страны как функция современного российского государства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Суверенитет современного государства: теория и практика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Индивид как субъект международного публичного права.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Охрана прав человека и соблюдение законности: диалектика принципов правового государства.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Гражданское общество как условие формирования правового государства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Местное самоуправление как элемент гражданского общества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Основные направления совершенствования политической системы современного российского общества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Уполномоченный по правам человека в системе разделения властей</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Охрана правопорядка как функция современного российского государства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Имплементация норм международного  права в российское законодательство</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Тоталитарное и демократическое государство: сравнительный анализ</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Обеспечение национальной безопасности - генеральная функция российского государства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Правовое государство: проблемы формирования и перспективы развития в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Правовые проблемы осуществления местного самоуправления в РФ.</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Юридические гарантии осуществления правового статуса государственного гражданского служащего в РФ.</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Правовая культура и правосознание: основные аспекты соотношения.</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Закон как основной источник российского права.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Система источников современного российского права.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Правовой статус муниципального служащего в РФ: юридическое закрепление и проблемы реализации в современных условиях.</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Правовое положение органа государственной власти в РФ (на примере…)</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Роль и место прокуратуры в системе органов государственной власти  РФ: проблемы определения.</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 xml:space="preserve">Государственный аппарат и механизм государства: проблемы определения и соотношения. </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Проблемы эффективной регламентации деятельности органов местного самоуправления в РФ.</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 xml:space="preserve">Органы государственной власти в РФ: правовые проблемы организации и функционирования. </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Соотношение системы права и правой системы общества.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lastRenderedPageBreak/>
        <w:t xml:space="preserve">Юридическая ответственность главы муниципального образования в системе органов местного самоуправления РФ. </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Становление и развитие законодательства об исковой давности в России (историко-правовое исследование)</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Исламская государственность: история и современность</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Концепция «господства права» в российской юридической мысли: история и современность</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Либерализм как политический режим в России и на Западе (сравнительно-правовое исследование)</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proofErr w:type="spellStart"/>
      <w:r w:rsidRPr="008223E6">
        <w:rPr>
          <w:rFonts w:ascii="Times New Roman" w:hAnsi="Times New Roman"/>
          <w:sz w:val="24"/>
          <w:szCs w:val="24"/>
        </w:rPr>
        <w:t>Миграционно-правовая</w:t>
      </w:r>
      <w:proofErr w:type="spellEnd"/>
      <w:r w:rsidRPr="008223E6">
        <w:rPr>
          <w:rFonts w:ascii="Times New Roman" w:hAnsi="Times New Roman"/>
          <w:sz w:val="24"/>
          <w:szCs w:val="24"/>
        </w:rPr>
        <w:t xml:space="preserve"> политика в современной России: теоретико-правовое исследование</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Национальная безопасность в Российской Федерации: теоретико-правовое исследование</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 и социальная справедливость (вопросы теории и истории)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Реализация принципа равноправия женщин в Российской Федерации: теоретико-правовой анализ</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Мировая юстиция в пореформенной России (историко-правовое исследование), (1864-1917гг.).</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Организационно-правовые основы деятельности казачества в России (середина XVI - начало XX вв.)</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 на справедливое судебное разбирательство: российские и международные стандарты.</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Правовая культура в условиях модернизации  России: реалии и перспективы.</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Участие адвоката в урегулировании юридических конфликтов посредством медиации.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Квалифицированная юридическая помощь как конституционно-правовая гарантия защиты прав и свобод человека и гражданина в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Органы прокуратуры в механизме защиты прав человека:  теоретико-правовое исследование.</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 xml:space="preserve">Правовые основы ограничений прав и свобод человека и гражданина Российской Федерации. </w:t>
      </w:r>
    </w:p>
    <w:p w:rsidR="00CB1C6F" w:rsidRPr="008223E6" w:rsidRDefault="00CB1C6F" w:rsidP="0037321B">
      <w:pPr>
        <w:pStyle w:val="aa"/>
        <w:numPr>
          <w:ilvl w:val="0"/>
          <w:numId w:val="14"/>
        </w:numPr>
        <w:spacing w:after="0" w:line="240" w:lineRule="auto"/>
        <w:contextualSpacing/>
        <w:rPr>
          <w:rFonts w:ascii="Times New Roman" w:eastAsia="Times New Roman" w:hAnsi="Times New Roman"/>
          <w:sz w:val="24"/>
          <w:szCs w:val="24"/>
          <w:lang w:eastAsia="ru-RU"/>
        </w:rPr>
      </w:pPr>
      <w:r w:rsidRPr="008223E6">
        <w:rPr>
          <w:rFonts w:ascii="Times New Roman" w:eastAsia="Times New Roman" w:hAnsi="Times New Roman"/>
          <w:sz w:val="24"/>
          <w:szCs w:val="24"/>
          <w:lang w:eastAsia="ru-RU"/>
        </w:rPr>
        <w:t>Прокуратура в системе механизма государственной власти в России в советский и современный периоды: сравнительно-правовой анализ.</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Альтернативные практики разрешения конфликтов и споров: становление института медиации в России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Механизм защиты прав и свобод человека и гражданина в субъектах Российской Федерации (на примере Волгоградской области).</w:t>
      </w:r>
    </w:p>
    <w:p w:rsidR="00CB1C6F" w:rsidRPr="008223E6" w:rsidRDefault="00CB1C6F" w:rsidP="0037321B">
      <w:pPr>
        <w:pStyle w:val="15"/>
        <w:numPr>
          <w:ilvl w:val="0"/>
          <w:numId w:val="14"/>
        </w:numPr>
        <w:shd w:val="clear" w:color="auto" w:fill="auto"/>
        <w:tabs>
          <w:tab w:val="left" w:pos="346"/>
        </w:tabs>
        <w:spacing w:line="240" w:lineRule="auto"/>
        <w:rPr>
          <w:rFonts w:ascii="Times New Roman" w:hAnsi="Times New Roman"/>
          <w:sz w:val="24"/>
          <w:szCs w:val="24"/>
        </w:rPr>
      </w:pPr>
      <w:r w:rsidRPr="008223E6">
        <w:rPr>
          <w:rFonts w:ascii="Times New Roman" w:hAnsi="Times New Roman"/>
          <w:color w:val="000000"/>
          <w:sz w:val="24"/>
          <w:szCs w:val="24"/>
        </w:rPr>
        <w:t>Федеральное и региональное правотворчество. Проблемы взаимодействия</w:t>
      </w:r>
    </w:p>
    <w:p w:rsidR="00CB1C6F" w:rsidRPr="008223E6" w:rsidRDefault="00CB1C6F" w:rsidP="0037321B">
      <w:pPr>
        <w:pStyle w:val="15"/>
        <w:numPr>
          <w:ilvl w:val="0"/>
          <w:numId w:val="14"/>
        </w:numPr>
        <w:shd w:val="clear" w:color="auto" w:fill="auto"/>
        <w:spacing w:line="240" w:lineRule="auto"/>
        <w:rPr>
          <w:rFonts w:ascii="Times New Roman" w:hAnsi="Times New Roman"/>
          <w:sz w:val="24"/>
          <w:szCs w:val="24"/>
        </w:rPr>
      </w:pPr>
      <w:r w:rsidRPr="008223E6">
        <w:rPr>
          <w:rFonts w:ascii="Times New Roman" w:hAnsi="Times New Roman"/>
          <w:color w:val="000000"/>
          <w:sz w:val="24"/>
          <w:szCs w:val="24"/>
        </w:rPr>
        <w:t>Правовое положение органов судебной власти в механизме российского государства.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Эволюция конституционной монархии в Великобритании (18-21 в.в.)</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Роль и место президента в государственном управлении в России и Франции: сравнительно-правовой анализ.</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Правомерность отражения прав и свобод человека в России: теория и практика.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Равенство прав и свобод человека независимо от возраста.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Эффективность средств правовой защиты: теория и практика.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Правовые гарантии свободы совести в России.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Реализация принципа разделения властей в механизме российского государства.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Особенности формы современного российского государства.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lastRenderedPageBreak/>
        <w:t>СМИ как коммуникационный элемент политической системы общества.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Источники современного российского права: тенденции развития</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Нормативный договор как источник российского права.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Юридическая природа актов Конституционного Суда РФ.</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Государственно-принудительные меры в праве.</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Противоправное поведение и его юридические последствия.</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Публично-правовая ответственность власти перед обществом.</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 на защиту как межотраслевой принцип права.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Профессиональное юридическое правосознание.</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Теория и практика преодоления пробелов в праве.</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proofErr w:type="spellStart"/>
      <w:r w:rsidRPr="008223E6">
        <w:rPr>
          <w:rFonts w:ascii="Times New Roman" w:hAnsi="Times New Roman"/>
          <w:sz w:val="24"/>
          <w:szCs w:val="24"/>
        </w:rPr>
        <w:t>Квази-факты</w:t>
      </w:r>
      <w:proofErr w:type="spellEnd"/>
      <w:r w:rsidRPr="008223E6">
        <w:rPr>
          <w:rFonts w:ascii="Times New Roman" w:hAnsi="Times New Roman"/>
          <w:sz w:val="24"/>
          <w:szCs w:val="24"/>
        </w:rPr>
        <w:t xml:space="preserve"> в праве.</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Ценность права.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 xml:space="preserve">Современное интегративное </w:t>
      </w:r>
      <w:proofErr w:type="spellStart"/>
      <w:r w:rsidRPr="008223E6">
        <w:rPr>
          <w:rFonts w:ascii="Times New Roman" w:hAnsi="Times New Roman"/>
          <w:sz w:val="24"/>
          <w:szCs w:val="24"/>
        </w:rPr>
        <w:t>правопонимание</w:t>
      </w:r>
      <w:proofErr w:type="spellEnd"/>
      <w:r w:rsidRPr="008223E6">
        <w:rPr>
          <w:rFonts w:ascii="Times New Roman" w:hAnsi="Times New Roman"/>
          <w:sz w:val="24"/>
          <w:szCs w:val="24"/>
        </w:rPr>
        <w:t>.</w:t>
      </w:r>
    </w:p>
    <w:p w:rsidR="00CB1C6F" w:rsidRPr="008223E6" w:rsidRDefault="00CB1C6F" w:rsidP="0037321B">
      <w:pPr>
        <w:pStyle w:val="aa"/>
        <w:widowControl w:val="0"/>
        <w:numPr>
          <w:ilvl w:val="0"/>
          <w:numId w:val="14"/>
        </w:numPr>
        <w:autoSpaceDE w:val="0"/>
        <w:autoSpaceDN w:val="0"/>
        <w:adjustRightInd w:val="0"/>
        <w:spacing w:after="0" w:line="240" w:lineRule="auto"/>
        <w:contextualSpacing/>
        <w:rPr>
          <w:rFonts w:ascii="Times New Roman" w:hAnsi="Times New Roman"/>
          <w:sz w:val="24"/>
          <w:szCs w:val="24"/>
        </w:rPr>
      </w:pPr>
      <w:r w:rsidRPr="008223E6">
        <w:rPr>
          <w:rFonts w:ascii="Times New Roman" w:hAnsi="Times New Roman"/>
          <w:sz w:val="24"/>
          <w:szCs w:val="24"/>
        </w:rPr>
        <w:t>Качество закона и эффективность законодательства.</w:t>
      </w:r>
    </w:p>
    <w:p w:rsidR="00CB1C6F" w:rsidRPr="008223E6" w:rsidRDefault="00CB1C6F" w:rsidP="0037321B">
      <w:pPr>
        <w:pStyle w:val="aa"/>
        <w:widowControl w:val="0"/>
        <w:numPr>
          <w:ilvl w:val="0"/>
          <w:numId w:val="14"/>
        </w:numPr>
        <w:autoSpaceDE w:val="0"/>
        <w:autoSpaceDN w:val="0"/>
        <w:adjustRightInd w:val="0"/>
        <w:spacing w:after="0" w:line="240" w:lineRule="auto"/>
        <w:contextualSpacing/>
        <w:rPr>
          <w:rFonts w:ascii="Times New Roman" w:hAnsi="Times New Roman"/>
          <w:sz w:val="24"/>
          <w:szCs w:val="24"/>
        </w:rPr>
      </w:pPr>
      <w:r w:rsidRPr="008223E6">
        <w:rPr>
          <w:rFonts w:ascii="Times New Roman" w:hAnsi="Times New Roman"/>
          <w:sz w:val="24"/>
          <w:szCs w:val="24"/>
        </w:rPr>
        <w:t>Система государственных органов и проблема разделения властей.</w:t>
      </w:r>
    </w:p>
    <w:p w:rsidR="00CB1C6F" w:rsidRPr="008223E6" w:rsidRDefault="00CB1C6F" w:rsidP="0037321B">
      <w:pPr>
        <w:pStyle w:val="aa"/>
        <w:widowControl w:val="0"/>
        <w:numPr>
          <w:ilvl w:val="0"/>
          <w:numId w:val="14"/>
        </w:numPr>
        <w:autoSpaceDE w:val="0"/>
        <w:autoSpaceDN w:val="0"/>
        <w:adjustRightInd w:val="0"/>
        <w:spacing w:after="0" w:line="240" w:lineRule="auto"/>
        <w:contextualSpacing/>
        <w:rPr>
          <w:rFonts w:ascii="Times New Roman" w:hAnsi="Times New Roman"/>
          <w:sz w:val="24"/>
          <w:szCs w:val="24"/>
        </w:rPr>
      </w:pPr>
      <w:r w:rsidRPr="008223E6">
        <w:rPr>
          <w:rFonts w:ascii="Times New Roman" w:hAnsi="Times New Roman"/>
          <w:sz w:val="24"/>
          <w:szCs w:val="24"/>
        </w:rPr>
        <w:t>Правомерное поведение и правовая культура граждан: современные проблемы.</w:t>
      </w:r>
    </w:p>
    <w:p w:rsidR="00CB1C6F" w:rsidRPr="008223E6" w:rsidRDefault="00CB1C6F" w:rsidP="0037321B">
      <w:pPr>
        <w:pStyle w:val="aa"/>
        <w:widowControl w:val="0"/>
        <w:numPr>
          <w:ilvl w:val="0"/>
          <w:numId w:val="14"/>
        </w:numPr>
        <w:autoSpaceDE w:val="0"/>
        <w:autoSpaceDN w:val="0"/>
        <w:adjustRightInd w:val="0"/>
        <w:spacing w:after="0" w:line="240" w:lineRule="auto"/>
        <w:contextualSpacing/>
        <w:rPr>
          <w:rFonts w:ascii="Times New Roman" w:hAnsi="Times New Roman"/>
          <w:sz w:val="24"/>
          <w:szCs w:val="24"/>
        </w:rPr>
      </w:pPr>
      <w:r w:rsidRPr="008223E6">
        <w:rPr>
          <w:rFonts w:ascii="Times New Roman" w:hAnsi="Times New Roman"/>
          <w:sz w:val="24"/>
          <w:szCs w:val="24"/>
        </w:rPr>
        <w:t>Принцип состязательности в юридическом процессе, на примере Арбитражного суда.</w:t>
      </w:r>
    </w:p>
    <w:p w:rsidR="00CB1C6F" w:rsidRPr="008223E6" w:rsidRDefault="00CB1C6F" w:rsidP="0037321B">
      <w:pPr>
        <w:pStyle w:val="aa"/>
        <w:widowControl w:val="0"/>
        <w:numPr>
          <w:ilvl w:val="0"/>
          <w:numId w:val="14"/>
        </w:numPr>
        <w:autoSpaceDE w:val="0"/>
        <w:autoSpaceDN w:val="0"/>
        <w:adjustRightInd w:val="0"/>
        <w:spacing w:after="0" w:line="240" w:lineRule="auto"/>
        <w:contextualSpacing/>
        <w:rPr>
          <w:rFonts w:ascii="Times New Roman" w:hAnsi="Times New Roman"/>
          <w:sz w:val="24"/>
          <w:szCs w:val="24"/>
        </w:rPr>
      </w:pPr>
      <w:r w:rsidRPr="008223E6">
        <w:rPr>
          <w:rFonts w:ascii="Times New Roman" w:hAnsi="Times New Roman"/>
          <w:sz w:val="24"/>
          <w:szCs w:val="24"/>
        </w:rPr>
        <w:t>Обратная сила законов: за или против.</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Антикоррупционная экспертиза нормативно-правовых актов и их проектов.</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Роль судебной практики и судебного решения в нормативном регулировании.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Роль международных стандартов в универсализации национальных правовых систем.</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Значение решений Конституционного Суда РФ для правотворческой и правоприменительной практики.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 и культура: проблемы соотношения и взаимосвязи.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Уголовное право в системе средств обеспечения прав и свобод человека и гражданина.</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Уголовное законодательство Российской Федерации как средство противодействия преступности.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Принцип законности в российском уголовном праве: теоретические, законотворческие и правоприменительные аспекты.</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Принцип равенства граждан перед законом в российском уголовном праве: теоретические, законотворческие и правоприменительные аспекты.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Принцип вины в российском уголовном праве: теоретические, законотворческие и правоприменительные аспекты.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Принцип справедливости в российском уголовном праве: теоретические, законотворческие и правоприменительные аспекты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Принцип гуманизма в российском уголовном праве: теоретические, законотворческие и правоприменительные аспекты.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Международное сотрудничество государств в реализации экстрадиции (выдачи лиц, совершивших преступление).</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Реализация уголовной ответственности: теоретические, законотворческие и правоприменительные аспекты.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Понятие и критерии определения общественной опасности деяния при выборе объектов уголовно-правовой охраны.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Аффектированный умысел как вид вины в российском уголовном праве.</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Добровольный отказ от доведения начатого преступления до конца.</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Неоконченное преступление: понятие, виды,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lastRenderedPageBreak/>
        <w:t xml:space="preserve">Неосторожное </w:t>
      </w:r>
      <w:proofErr w:type="spellStart"/>
      <w:r w:rsidRPr="008223E6">
        <w:rPr>
          <w:rFonts w:ascii="Times New Roman" w:hAnsi="Times New Roman"/>
          <w:sz w:val="24"/>
          <w:szCs w:val="24"/>
        </w:rPr>
        <w:t>сопричинение</w:t>
      </w:r>
      <w:proofErr w:type="spellEnd"/>
      <w:r w:rsidRPr="008223E6">
        <w:rPr>
          <w:rFonts w:ascii="Times New Roman" w:hAnsi="Times New Roman"/>
          <w:sz w:val="24"/>
          <w:szCs w:val="24"/>
        </w:rPr>
        <w:t xml:space="preserve"> вреда: проблемы регламентации ответственности и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Уголовно-правовые средства противодействия преступлениям террористической направленности как одной из угроз национальной безопасности.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Уголовно-правовые средства противодействия преступлениям экстремистской направленности как одной из угроз национальной безопасности.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Уголовно-правовые средства противодействия преступлениям коррупционной направленности как одной из угроз национальной безопасности.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Уголовно-правовые средства противодействия преступлениям, связанным с незаконным оборотом оружия, боеприпасов, взрывчатых веществ и взрывных устройств, как одной из угроз национальной безопасности.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Уголовно-правовые средства противодействия преступлениям, связанным с незаконным оборотом наркотических средств, психотропных веществ, их аналогов и </w:t>
      </w:r>
      <w:proofErr w:type="spellStart"/>
      <w:r w:rsidRPr="008223E6">
        <w:rPr>
          <w:rFonts w:ascii="Times New Roman" w:hAnsi="Times New Roman"/>
          <w:sz w:val="24"/>
          <w:szCs w:val="24"/>
        </w:rPr>
        <w:t>наркосодержащих</w:t>
      </w:r>
      <w:proofErr w:type="spellEnd"/>
      <w:r w:rsidRPr="008223E6">
        <w:rPr>
          <w:rFonts w:ascii="Times New Roman" w:hAnsi="Times New Roman"/>
          <w:sz w:val="24"/>
          <w:szCs w:val="24"/>
        </w:rPr>
        <w:t xml:space="preserve"> растений, как одной из угроз национальной безопасности.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Легализация (отмывание) денежных средств или иного имущества, приобретенных преступным путем: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Контрабанда наличных денежных средств и (или) денежных инструментов: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Контрабанда алкогольной продукции и (или) табачных изделий: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Коммерческий подкуп: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Содействие террористической деятельности: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Несообщение о преступлениях террористической направленности: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Захват заложника: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Бандитизм: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Организация преступного сообщества (преступной организации) или участие в нем (ней):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Уголовно-правовые средства противодействия хулиганству.</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Хищение либо вымогательство оружия, боеприпасов, взрывчатых веществ и взрывных устройств: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Хищение либо вымогательство наркотических средств, психотропных веществ, а также </w:t>
      </w:r>
      <w:proofErr w:type="spellStart"/>
      <w:r w:rsidRPr="008223E6">
        <w:rPr>
          <w:rFonts w:ascii="Times New Roman" w:hAnsi="Times New Roman"/>
          <w:sz w:val="24"/>
          <w:szCs w:val="24"/>
        </w:rPr>
        <w:t>наркосодержащих</w:t>
      </w:r>
      <w:proofErr w:type="spellEnd"/>
      <w:r w:rsidRPr="008223E6">
        <w:rPr>
          <w:rFonts w:ascii="Times New Roman" w:hAnsi="Times New Roman"/>
          <w:sz w:val="24"/>
          <w:szCs w:val="24"/>
        </w:rPr>
        <w:t xml:space="preserve"> растений: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Уголовно-правовые средства противодействия контрабанде, предусмотренной ст. 226.1 УК РФ.</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Уголовно-правовые средства противодействия контрабанде, предусмотренной ст. 229.1 УК РФ.</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Уголовно-правовые средства противодействия незаконному обороту новых потенциально опасных </w:t>
      </w:r>
      <w:proofErr w:type="spellStart"/>
      <w:r w:rsidRPr="008223E6">
        <w:rPr>
          <w:rFonts w:ascii="Times New Roman" w:hAnsi="Times New Roman"/>
          <w:sz w:val="24"/>
          <w:szCs w:val="24"/>
        </w:rPr>
        <w:t>психоактивных</w:t>
      </w:r>
      <w:proofErr w:type="spellEnd"/>
      <w:r w:rsidRPr="008223E6">
        <w:rPr>
          <w:rFonts w:ascii="Times New Roman" w:hAnsi="Times New Roman"/>
          <w:sz w:val="24"/>
          <w:szCs w:val="24"/>
        </w:rPr>
        <w:t xml:space="preserve"> веществ.</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Преступления, связанные с организацией и вовлечением в занятие проституцией.</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Дорожно-транспортные преступления: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Насильственный грабеж: проблемы регламентации ответственности и </w:t>
      </w:r>
      <w:r w:rsidRPr="008223E6">
        <w:rPr>
          <w:rFonts w:ascii="Times New Roman" w:hAnsi="Times New Roman"/>
          <w:sz w:val="24"/>
          <w:szCs w:val="24"/>
        </w:rPr>
        <w:lastRenderedPageBreak/>
        <w:t>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Похищение человека: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Неправомерное завладение автомобилем или иным транспортным средством без цели хищения: проблемы дифференциации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Квалифицированные виды кражи: проблемы дифференциации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Уголовно-правовые меры борьбы с мошенничеством в сфере компьютерной информации.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Уголовная ответственность за разбой, совершенный с применением оружия или предметов, используемых в качестве оружия.</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Вымогательство, совершенное организованной группой: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Уголовная ответственность за налоговые преступления и вопросы их квалификации.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Присвоение или растрата: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Убийство с особой жестокостью: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Убийство, совершенное </w:t>
      </w:r>
      <w:proofErr w:type="spellStart"/>
      <w:r w:rsidRPr="008223E6">
        <w:rPr>
          <w:rFonts w:ascii="Times New Roman" w:hAnsi="Times New Roman"/>
          <w:sz w:val="24"/>
          <w:szCs w:val="24"/>
        </w:rPr>
        <w:t>общеопасным</w:t>
      </w:r>
      <w:proofErr w:type="spellEnd"/>
      <w:r w:rsidRPr="008223E6">
        <w:rPr>
          <w:rFonts w:ascii="Times New Roman" w:hAnsi="Times New Roman"/>
          <w:sz w:val="24"/>
          <w:szCs w:val="24"/>
        </w:rPr>
        <w:t xml:space="preserve"> способом: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Убийство из корыстных побуждений или по найму: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Убийство матерью новорожденного ребенка: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Уголовно-правовые средства противодействия фальшивомонетничеству.</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Незаконное приобретение, передача, сбыт, хранение, перевозка или ношение огнестрельного оружия: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Уголовно-правовые и криминалистические аспекты противодействия незаконному обороту огнестрельного оружия.</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Наркотические средства и психотропные вещества как предметы преступлений против здоровья населения.</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Проблемы дифференциации и унификации уголовной ответственности за побои и истязание.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Получение взятки: проблемы регламентации ответственности и вопросы квалификации.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Дорожно-транспортные преступления: проблемы дифференциации уголовной ответственности и индивидуализации наказания.</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Судимость: понятие, юридическое значение и проблемы правовой регламентации ее погашения или снятия.</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Уголовно-правовые меры борьбы с рецидивом преступлений.</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Освобождение от уголовной ответственности по делам о преступлениях в сфере экономической деятельности и его правовая регламентация.</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Уголовная ответственность за преступления против правосудия, совершаемые должностными лицами, осуществляющими предварительное расследование.</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Преступления, совершаемые в сфере игорного бизнеса: проблемы совершенствования правовой регламентации ответственности на современном этапе.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Возбуждение ненависти либо вражды, а равно унижение человеческого </w:t>
      </w:r>
      <w:r w:rsidRPr="008223E6">
        <w:rPr>
          <w:rFonts w:ascii="Times New Roman" w:hAnsi="Times New Roman"/>
          <w:sz w:val="24"/>
          <w:szCs w:val="24"/>
        </w:rPr>
        <w:lastRenderedPageBreak/>
        <w:t xml:space="preserve">достоинства: проблемы дифференциации уголовной ответственности и квалификации.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Разумный срок уголовного судопроизводства, как принцип уголовного процесса.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Охрана прав и свобод человека и гражданина в уголовном судопроизводстве.</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Презумпция невиновности и состязательность сторон как  принципы уголовного судопроизводства.</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Проблемы обеспечения прав  потерпевшего на предварительном следствии.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Деятельность следователя по обеспечению прав и законных интересов обвиняемого.</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Законодательное обеспечение права на реабилитацию в уголовном процессе.</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Полномочия руководителя следственного органа.</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Принцип свободной оценки доказательств в уголовном судопроизводстве.</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Проблемы осуществления прокурорского надзора за предварительным следствием по делам о преступлениях коррупционной направленности.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Допрос обвиняемого на предварительном следствии:  процессуальные и тактические аспекты.</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Предъявление для опознания лиц на предварительном следствии по статическим признакам: процессуальный порядок и тактические приемы.</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Потерпевший в уголовном процессе: понятие, права, обязанности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Следователь, его процессуальное положение и процессуальная самостоятельность.</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Участие прокурора в уголовном процессе.</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Участие защитника в предварительном расследовании  (процессуально-правовой, психологический и организационный аспекты)</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Приостановление, возобновление предварительного следствия.</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История и современное состояние суда присяжных  в России.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Окончание предварительного следствия составлением обвинительного заключения.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Апелляционное производство  в российском  уголовном процессе: современной состояние и перспектива развития.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Актуальные проблемы производства дознания в сокращенной форме.</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Предъявление для опознания: практика и вопросы совершенствования производства следственного действия.</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Допустимость применения тактических приемов в ходе следственных действий.</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Приговор в уголовном процессе, его понятие, виды и значение.</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Особый порядок принятия судебного решения при согласии обвиняемого с предъявленным ему обвинением.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Особый порядок принятия судебного решения при заключении досудебного согласия о сотрудничестве.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незаконного предпринимательства.</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преступлений коррупционной направленности.</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насильственных грабежей и разбоев.</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причинения тяжкого или средней тяжести вреда здоровью человека.</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преступлений, связанных с незаконным оборотом наркотиков.</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налоговых преступлений.</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взяточничества.</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убийств, совершенных по найму.</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lastRenderedPageBreak/>
        <w:t xml:space="preserve">Методика расследования террористических актов. </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преступлений, связанных с незаконным оборотом огнестрельного оружия и боеприпасов к нему.</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преступлений, совершенных преступным сообществом (преступной организацией).</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преступлений, совершенных экстремистским сообществом.</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Методика расследования акта международного терроризма.</w:t>
      </w:r>
    </w:p>
    <w:p w:rsidR="00CB1C6F" w:rsidRPr="008223E6" w:rsidRDefault="00CB1C6F" w:rsidP="0037321B">
      <w:pPr>
        <w:pStyle w:val="aa"/>
        <w:widowControl w:val="0"/>
        <w:numPr>
          <w:ilvl w:val="0"/>
          <w:numId w:val="14"/>
        </w:numPr>
        <w:shd w:val="clear" w:color="auto" w:fill="FFFFFF"/>
        <w:suppressAutoHyphens/>
        <w:overflowPunct w:val="0"/>
        <w:autoSpaceDE w:val="0"/>
        <w:autoSpaceDN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Основные направления развития международного сотрудничества государств в борьбе с преступлениями террористической направленности.</w:t>
      </w:r>
    </w:p>
    <w:p w:rsidR="00CB1C6F" w:rsidRPr="008223E6" w:rsidRDefault="00CB1C6F" w:rsidP="0037321B">
      <w:pPr>
        <w:pStyle w:val="aa"/>
        <w:numPr>
          <w:ilvl w:val="0"/>
          <w:numId w:val="14"/>
        </w:numPr>
        <w:shd w:val="clear" w:color="auto" w:fill="FFFFFF"/>
        <w:spacing w:after="0" w:line="240" w:lineRule="auto"/>
        <w:contextualSpacing/>
        <w:rPr>
          <w:rFonts w:ascii="Times New Roman" w:hAnsi="Times New Roman"/>
          <w:sz w:val="24"/>
          <w:szCs w:val="24"/>
        </w:rPr>
      </w:pPr>
      <w:r w:rsidRPr="008223E6">
        <w:rPr>
          <w:rFonts w:ascii="Times New Roman" w:hAnsi="Times New Roman"/>
          <w:sz w:val="24"/>
          <w:szCs w:val="24"/>
        </w:rPr>
        <w:t xml:space="preserve">Основные направления развития международного сотрудничества государств при производстве предварительного расследования по делам, возбужденным в отношении лиц, уклоняющихся от уголовного преследования за пределами территории России. </w:t>
      </w:r>
    </w:p>
    <w:p w:rsidR="00CB1C6F" w:rsidRPr="008223E6" w:rsidRDefault="00CB1C6F" w:rsidP="0037321B">
      <w:pPr>
        <w:pStyle w:val="aa"/>
        <w:numPr>
          <w:ilvl w:val="0"/>
          <w:numId w:val="14"/>
        </w:numPr>
        <w:shd w:val="clear" w:color="auto" w:fill="FFFFFF"/>
        <w:spacing w:after="0" w:line="240" w:lineRule="auto"/>
        <w:contextualSpacing/>
        <w:rPr>
          <w:rFonts w:ascii="Times New Roman" w:hAnsi="Times New Roman"/>
          <w:sz w:val="24"/>
          <w:szCs w:val="24"/>
        </w:rPr>
      </w:pPr>
      <w:r w:rsidRPr="008223E6">
        <w:rPr>
          <w:rFonts w:ascii="Times New Roman" w:hAnsi="Times New Roman"/>
          <w:sz w:val="24"/>
          <w:szCs w:val="24"/>
        </w:rPr>
        <w:t>Основные направления развития международного сотрудничества государств в противодействии преступлениям экстремистской направленности.</w:t>
      </w:r>
    </w:p>
    <w:p w:rsidR="00CB1C6F" w:rsidRPr="008223E6" w:rsidRDefault="00CB1C6F" w:rsidP="0037321B">
      <w:pPr>
        <w:pStyle w:val="aa"/>
        <w:numPr>
          <w:ilvl w:val="0"/>
          <w:numId w:val="14"/>
        </w:numPr>
        <w:shd w:val="clear" w:color="auto" w:fill="FFFFFF"/>
        <w:spacing w:after="0" w:line="240" w:lineRule="auto"/>
        <w:contextualSpacing/>
        <w:rPr>
          <w:rFonts w:ascii="Times New Roman" w:hAnsi="Times New Roman"/>
          <w:sz w:val="24"/>
          <w:szCs w:val="24"/>
        </w:rPr>
      </w:pPr>
      <w:r w:rsidRPr="008223E6">
        <w:rPr>
          <w:rFonts w:ascii="Times New Roman" w:hAnsi="Times New Roman"/>
          <w:sz w:val="24"/>
          <w:szCs w:val="24"/>
        </w:rPr>
        <w:t>Основные направления развития международного сотрудничества государств в противодействии преступлениям коррупционной направленности.</w:t>
      </w:r>
    </w:p>
    <w:p w:rsidR="00CB1C6F" w:rsidRPr="008223E6" w:rsidRDefault="00CB1C6F" w:rsidP="0037321B">
      <w:pPr>
        <w:pStyle w:val="aa"/>
        <w:numPr>
          <w:ilvl w:val="0"/>
          <w:numId w:val="14"/>
        </w:numPr>
        <w:shd w:val="clear" w:color="auto" w:fill="FFFFFF"/>
        <w:spacing w:after="0" w:line="240" w:lineRule="auto"/>
        <w:contextualSpacing/>
        <w:rPr>
          <w:rFonts w:ascii="Times New Roman" w:hAnsi="Times New Roman"/>
          <w:sz w:val="24"/>
          <w:szCs w:val="24"/>
        </w:rPr>
      </w:pPr>
      <w:r w:rsidRPr="008223E6">
        <w:rPr>
          <w:rFonts w:ascii="Times New Roman" w:hAnsi="Times New Roman"/>
          <w:sz w:val="24"/>
          <w:szCs w:val="24"/>
        </w:rPr>
        <w:t>Основные направления развития международного сотрудничества государств при расследовании преступлений, совершенных на территории нескольких стран (транснациональных преступлений).</w:t>
      </w:r>
    </w:p>
    <w:p w:rsidR="00CB1C6F" w:rsidRPr="008223E6" w:rsidRDefault="001B679A" w:rsidP="0037321B">
      <w:pPr>
        <w:pStyle w:val="aa"/>
        <w:numPr>
          <w:ilvl w:val="0"/>
          <w:numId w:val="14"/>
        </w:numPr>
        <w:shd w:val="clear" w:color="auto" w:fill="FFFFFF"/>
        <w:spacing w:after="0" w:line="240" w:lineRule="auto"/>
        <w:contextualSpacing/>
        <w:rPr>
          <w:rFonts w:ascii="Times New Roman" w:hAnsi="Times New Roman"/>
          <w:sz w:val="24"/>
          <w:szCs w:val="24"/>
        </w:rPr>
      </w:pPr>
      <w:hyperlink r:id="rId11" w:history="1">
        <w:r w:rsidR="00CB1C6F" w:rsidRPr="008223E6">
          <w:rPr>
            <w:rFonts w:ascii="Times New Roman" w:hAnsi="Times New Roman"/>
            <w:sz w:val="24"/>
            <w:szCs w:val="24"/>
            <w:shd w:val="clear" w:color="auto" w:fill="FFFFFF"/>
          </w:rPr>
          <w:t xml:space="preserve"> Административная ответственность за правонарушения </w:t>
        </w:r>
        <w:r w:rsidR="00CB1C6F" w:rsidRPr="008223E6">
          <w:rPr>
            <w:rFonts w:ascii="Times New Roman" w:hAnsi="Times New Roman"/>
            <w:sz w:val="24"/>
            <w:szCs w:val="24"/>
          </w:rPr>
          <w:t>в области дорожного движения</w:t>
        </w:r>
      </w:hyperlink>
      <w:r w:rsidR="00CB1C6F" w:rsidRPr="008223E6">
        <w:rPr>
          <w:rFonts w:ascii="Times New Roman" w:hAnsi="Times New Roman"/>
          <w:sz w:val="24"/>
          <w:szCs w:val="24"/>
        </w:rPr>
        <w:t xml:space="preserve">: проблемы правового регулирования и практики </w:t>
      </w:r>
      <w:proofErr w:type="spellStart"/>
      <w:r w:rsidR="00CB1C6F" w:rsidRPr="008223E6">
        <w:rPr>
          <w:rFonts w:ascii="Times New Roman" w:hAnsi="Times New Roman"/>
          <w:sz w:val="24"/>
          <w:szCs w:val="24"/>
        </w:rPr>
        <w:t>правоприменения</w:t>
      </w:r>
      <w:proofErr w:type="spellEnd"/>
      <w:r w:rsidR="00CB1C6F" w:rsidRPr="008223E6">
        <w:rPr>
          <w:rFonts w:ascii="Times New Roman" w:hAnsi="Times New Roman"/>
          <w:sz w:val="24"/>
          <w:szCs w:val="24"/>
        </w:rPr>
        <w:t xml:space="preserve"> (</w:t>
      </w:r>
      <w:r w:rsidR="00CB1C6F" w:rsidRPr="008223E6">
        <w:rPr>
          <w:rFonts w:ascii="Times New Roman" w:hAnsi="Times New Roman"/>
          <w:i/>
          <w:sz w:val="24"/>
          <w:szCs w:val="24"/>
        </w:rPr>
        <w:t>или в другой сфере по согласованию с научным руководителем</w:t>
      </w:r>
      <w:r w:rsidR="00CB1C6F" w:rsidRPr="008223E6">
        <w:rPr>
          <w:rFonts w:ascii="Times New Roman" w:hAnsi="Times New Roman"/>
          <w:sz w:val="24"/>
          <w:szCs w:val="24"/>
        </w:rPr>
        <w:t>).</w:t>
      </w:r>
    </w:p>
    <w:p w:rsidR="00CB1C6F" w:rsidRPr="008223E6" w:rsidRDefault="00CB1C6F" w:rsidP="0037321B">
      <w:pPr>
        <w:pStyle w:val="aa"/>
        <w:numPr>
          <w:ilvl w:val="0"/>
          <w:numId w:val="14"/>
        </w:numPr>
        <w:shd w:val="clear" w:color="auto" w:fill="FFFFFF"/>
        <w:spacing w:after="0" w:line="240" w:lineRule="auto"/>
        <w:contextualSpacing/>
        <w:rPr>
          <w:rFonts w:ascii="Times New Roman" w:hAnsi="Times New Roman"/>
          <w:sz w:val="24"/>
          <w:szCs w:val="24"/>
          <w:shd w:val="clear" w:color="auto" w:fill="FFFFFF"/>
        </w:rPr>
      </w:pPr>
      <w:r w:rsidRPr="008223E6">
        <w:rPr>
          <w:rFonts w:ascii="Times New Roman" w:hAnsi="Times New Roman"/>
          <w:sz w:val="24"/>
          <w:szCs w:val="24"/>
        </w:rPr>
        <w:t>Административно-правовое регулирование адвокатской деятельности.</w:t>
      </w:r>
    </w:p>
    <w:p w:rsidR="00CB1C6F" w:rsidRPr="008223E6" w:rsidRDefault="00CB1C6F" w:rsidP="0037321B">
      <w:pPr>
        <w:pStyle w:val="af1"/>
        <w:widowControl/>
        <w:numPr>
          <w:ilvl w:val="0"/>
          <w:numId w:val="14"/>
        </w:numPr>
        <w:tabs>
          <w:tab w:val="num" w:pos="993"/>
        </w:tabs>
        <w:suppressAutoHyphens w:val="0"/>
        <w:overflowPunct/>
        <w:autoSpaceDE/>
        <w:autoSpaceDN/>
        <w:spacing w:after="0"/>
        <w:jc w:val="both"/>
        <w:textAlignment w:val="auto"/>
        <w:rPr>
          <w:rFonts w:ascii="Times New Roman" w:hAnsi="Times New Roman" w:cs="Times New Roman"/>
          <w:sz w:val="24"/>
          <w:szCs w:val="24"/>
        </w:rPr>
      </w:pPr>
      <w:r w:rsidRPr="008223E6">
        <w:rPr>
          <w:rFonts w:ascii="Times New Roman" w:hAnsi="Times New Roman" w:cs="Times New Roman"/>
          <w:sz w:val="24"/>
          <w:szCs w:val="24"/>
        </w:rPr>
        <w:t>Административно-правовое регулирование государственного кадастрового учёта недвижимости и государственной регистрации прав на недвижимое имущество и сделок с ним.</w:t>
      </w:r>
    </w:p>
    <w:p w:rsidR="00CB1C6F" w:rsidRPr="008223E6" w:rsidRDefault="00CB1C6F" w:rsidP="0037321B">
      <w:pPr>
        <w:pStyle w:val="aa"/>
        <w:numPr>
          <w:ilvl w:val="0"/>
          <w:numId w:val="14"/>
        </w:numPr>
        <w:shd w:val="clear" w:color="auto" w:fill="FFFFFF"/>
        <w:spacing w:after="0" w:line="240" w:lineRule="auto"/>
        <w:contextualSpacing/>
        <w:rPr>
          <w:rFonts w:ascii="Times New Roman" w:hAnsi="Times New Roman"/>
          <w:sz w:val="24"/>
          <w:szCs w:val="24"/>
          <w:shd w:val="clear" w:color="auto" w:fill="FFFFFF"/>
        </w:rPr>
      </w:pPr>
      <w:r w:rsidRPr="008223E6">
        <w:rPr>
          <w:rFonts w:ascii="Times New Roman" w:hAnsi="Times New Roman"/>
          <w:sz w:val="24"/>
          <w:szCs w:val="24"/>
        </w:rPr>
        <w:t>Административно-правовое регулирование нотариальной деятельности.</w:t>
      </w:r>
    </w:p>
    <w:p w:rsidR="00CB1C6F" w:rsidRPr="008223E6" w:rsidRDefault="00CB1C6F" w:rsidP="0037321B">
      <w:pPr>
        <w:pStyle w:val="aa"/>
        <w:numPr>
          <w:ilvl w:val="0"/>
          <w:numId w:val="14"/>
        </w:numPr>
        <w:overflowPunct w:val="0"/>
        <w:autoSpaceDE w:val="0"/>
        <w:autoSpaceDN w:val="0"/>
        <w:adjustRightInd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Административно-правовое регулирование обязательного страхования автогражданской ответственности.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Административно-правовой механизм предупреждения и ликвидации чрезвычайных ситуаций природного и техногенного характера.</w:t>
      </w:r>
    </w:p>
    <w:p w:rsidR="00CB1C6F" w:rsidRPr="008223E6" w:rsidRDefault="00CB1C6F" w:rsidP="0037321B">
      <w:pPr>
        <w:pStyle w:val="aa"/>
        <w:numPr>
          <w:ilvl w:val="0"/>
          <w:numId w:val="14"/>
        </w:numPr>
        <w:shd w:val="clear" w:color="auto" w:fill="FFFFFF"/>
        <w:spacing w:after="0" w:line="240" w:lineRule="auto"/>
        <w:contextualSpacing/>
        <w:rPr>
          <w:rFonts w:ascii="Times New Roman" w:hAnsi="Times New Roman"/>
          <w:sz w:val="24"/>
          <w:szCs w:val="24"/>
        </w:rPr>
      </w:pPr>
      <w:r w:rsidRPr="008223E6">
        <w:rPr>
          <w:rFonts w:ascii="Times New Roman" w:hAnsi="Times New Roman"/>
          <w:sz w:val="24"/>
          <w:szCs w:val="24"/>
        </w:rPr>
        <w:t xml:space="preserve">Административно-правовой механизм предупреждения мелкого хулиганства: понятие, юридический состав, проблемы и пути их решения. </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Административно-правовой механизм противодействия коррупции в Российской Федерации.</w:t>
      </w:r>
    </w:p>
    <w:p w:rsidR="00CB1C6F" w:rsidRPr="008223E6" w:rsidRDefault="00CB1C6F" w:rsidP="0037321B">
      <w:pPr>
        <w:pStyle w:val="aa"/>
        <w:numPr>
          <w:ilvl w:val="0"/>
          <w:numId w:val="14"/>
        </w:numPr>
        <w:shd w:val="clear" w:color="auto" w:fill="FFFFFF"/>
        <w:spacing w:after="0" w:line="240" w:lineRule="auto"/>
        <w:contextualSpacing/>
        <w:rPr>
          <w:rFonts w:ascii="Times New Roman" w:hAnsi="Times New Roman"/>
          <w:sz w:val="24"/>
          <w:szCs w:val="24"/>
          <w:shd w:val="clear" w:color="auto" w:fill="FFFFFF"/>
        </w:rPr>
      </w:pPr>
      <w:r w:rsidRPr="008223E6">
        <w:rPr>
          <w:rFonts w:ascii="Times New Roman" w:hAnsi="Times New Roman"/>
          <w:sz w:val="24"/>
          <w:szCs w:val="24"/>
        </w:rPr>
        <w:t>Административно-правовой механизм противодействия незаконному обороту наркотиков.</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Административно-правовой статус иностранных граждан и лиц без гражданства.</w:t>
      </w:r>
    </w:p>
    <w:p w:rsidR="00CB1C6F" w:rsidRPr="008223E6" w:rsidRDefault="00CB1C6F" w:rsidP="0037321B">
      <w:pPr>
        <w:pStyle w:val="af1"/>
        <w:widowControl/>
        <w:numPr>
          <w:ilvl w:val="0"/>
          <w:numId w:val="14"/>
        </w:numPr>
        <w:tabs>
          <w:tab w:val="num" w:pos="1134"/>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Административно-правовые средства обеспечения рационального использования и охраны земель трубопроводного транспорта России.</w:t>
      </w:r>
    </w:p>
    <w:p w:rsidR="00CB1C6F" w:rsidRPr="008223E6" w:rsidRDefault="00CB1C6F" w:rsidP="0037321B">
      <w:pPr>
        <w:pStyle w:val="aa"/>
        <w:numPr>
          <w:ilvl w:val="0"/>
          <w:numId w:val="14"/>
        </w:numPr>
        <w:spacing w:after="0" w:line="240" w:lineRule="auto"/>
        <w:contextualSpacing/>
        <w:rPr>
          <w:rFonts w:ascii="Times New Roman" w:hAnsi="Times New Roman"/>
          <w:bCs/>
          <w:sz w:val="24"/>
          <w:szCs w:val="24"/>
        </w:rPr>
      </w:pPr>
      <w:r w:rsidRPr="008223E6">
        <w:rPr>
          <w:rFonts w:ascii="Times New Roman" w:hAnsi="Times New Roman"/>
          <w:sz w:val="24"/>
          <w:szCs w:val="24"/>
        </w:rPr>
        <w:t>Антикоррупционная экспертиза нормативных правовых актов как превентивная мера борьбы с коррупцией в Российской  Федерации: организационно-правовые и методические основы.</w:t>
      </w:r>
    </w:p>
    <w:p w:rsidR="00CB1C6F" w:rsidRPr="008223E6" w:rsidRDefault="00CB1C6F" w:rsidP="0037321B">
      <w:pPr>
        <w:pStyle w:val="af1"/>
        <w:widowControl/>
        <w:numPr>
          <w:ilvl w:val="0"/>
          <w:numId w:val="14"/>
        </w:numPr>
        <w:tabs>
          <w:tab w:val="num" w:pos="1134"/>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Бесплатная приватизация гражданами земельных участков из земель населенных пунктов и проблемы признания права собственности на них.</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shd w:val="clear" w:color="auto" w:fill="FFFFFF"/>
        </w:rPr>
      </w:pPr>
      <w:r w:rsidRPr="008223E6">
        <w:rPr>
          <w:rFonts w:ascii="Times New Roman" w:hAnsi="Times New Roman"/>
          <w:sz w:val="24"/>
          <w:szCs w:val="24"/>
          <w:shd w:val="clear" w:color="auto" w:fill="FFFFFF"/>
        </w:rPr>
        <w:t xml:space="preserve">Виды национальной безопасности: общая характеристика, проблемы и перспективы правового регулирования </w:t>
      </w:r>
    </w:p>
    <w:p w:rsidR="00CB1C6F" w:rsidRPr="008223E6" w:rsidRDefault="00CB1C6F" w:rsidP="0037321B">
      <w:pPr>
        <w:pStyle w:val="aa"/>
        <w:numPr>
          <w:ilvl w:val="0"/>
          <w:numId w:val="14"/>
        </w:numPr>
        <w:spacing w:after="0" w:line="240" w:lineRule="auto"/>
        <w:ind w:left="714" w:hanging="357"/>
        <w:contextualSpacing/>
        <w:rPr>
          <w:rFonts w:ascii="Times New Roman" w:hAnsi="Times New Roman"/>
          <w:sz w:val="24"/>
          <w:szCs w:val="24"/>
          <w:shd w:val="clear" w:color="auto" w:fill="FFFFFF"/>
        </w:rPr>
      </w:pPr>
      <w:r w:rsidRPr="008223E6">
        <w:rPr>
          <w:rFonts w:ascii="Times New Roman" w:hAnsi="Times New Roman"/>
          <w:sz w:val="24"/>
          <w:szCs w:val="24"/>
          <w:shd w:val="clear" w:color="auto" w:fill="FFFFFF"/>
        </w:rPr>
        <w:t xml:space="preserve">Виды общественной безопасности: общая характеристика, проблемы и перспективы правового регулирования </w:t>
      </w:r>
    </w:p>
    <w:p w:rsidR="00CB1C6F" w:rsidRPr="008223E6" w:rsidRDefault="00CB1C6F" w:rsidP="0037321B">
      <w:pPr>
        <w:pStyle w:val="af1"/>
        <w:widowControl/>
        <w:numPr>
          <w:ilvl w:val="0"/>
          <w:numId w:val="14"/>
        </w:numPr>
        <w:tabs>
          <w:tab w:val="num" w:pos="993"/>
        </w:tabs>
        <w:suppressAutoHyphens w:val="0"/>
        <w:overflowPunct/>
        <w:autoSpaceDE/>
        <w:autoSpaceDN/>
        <w:spacing w:after="0"/>
        <w:ind w:left="714" w:hanging="357"/>
        <w:jc w:val="both"/>
        <w:textAlignment w:val="auto"/>
        <w:rPr>
          <w:rFonts w:ascii="Times New Roman" w:hAnsi="Times New Roman"/>
          <w:sz w:val="24"/>
          <w:szCs w:val="24"/>
        </w:rPr>
      </w:pPr>
      <w:r w:rsidRPr="008223E6">
        <w:rPr>
          <w:rFonts w:ascii="Times New Roman" w:hAnsi="Times New Roman"/>
          <w:sz w:val="24"/>
          <w:szCs w:val="24"/>
        </w:rPr>
        <w:lastRenderedPageBreak/>
        <w:t>Возникновение права собственности Российской Федерации на земельные участки: проблемы и перспективы правового регулирования.</w:t>
      </w:r>
    </w:p>
    <w:p w:rsidR="00CB1C6F" w:rsidRPr="008223E6" w:rsidRDefault="00CB1C6F" w:rsidP="0037321B">
      <w:pPr>
        <w:pStyle w:val="aa"/>
        <w:numPr>
          <w:ilvl w:val="0"/>
          <w:numId w:val="14"/>
        </w:numPr>
        <w:suppressAutoHyphens/>
        <w:spacing w:after="0" w:line="240" w:lineRule="auto"/>
        <w:ind w:left="714" w:hanging="357"/>
        <w:contextualSpacing/>
        <w:rPr>
          <w:rFonts w:ascii="Times New Roman" w:hAnsi="Times New Roman"/>
          <w:sz w:val="24"/>
          <w:szCs w:val="24"/>
        </w:rPr>
      </w:pPr>
      <w:r w:rsidRPr="008223E6">
        <w:rPr>
          <w:rFonts w:ascii="Times New Roman" w:hAnsi="Times New Roman"/>
          <w:sz w:val="24"/>
          <w:szCs w:val="24"/>
        </w:rPr>
        <w:t>Выборы в законодательный (представительный) орган государственной власти субъекта Российской Федерации (</w:t>
      </w:r>
      <w:r w:rsidRPr="008223E6">
        <w:rPr>
          <w:rFonts w:ascii="Times New Roman" w:hAnsi="Times New Roman"/>
          <w:i/>
          <w:sz w:val="24"/>
          <w:szCs w:val="24"/>
        </w:rPr>
        <w:t>на примере конкретного субъекта по согласованию с научным руководителем</w:t>
      </w:r>
      <w:r w:rsidRPr="008223E6">
        <w:rPr>
          <w:rFonts w:ascii="Times New Roman" w:hAnsi="Times New Roman"/>
          <w:sz w:val="24"/>
          <w:szCs w:val="24"/>
        </w:rPr>
        <w:t>).</w:t>
      </w:r>
    </w:p>
    <w:p w:rsidR="00CB1C6F" w:rsidRPr="008223E6" w:rsidRDefault="00CB1C6F" w:rsidP="0037321B">
      <w:pPr>
        <w:pStyle w:val="af1"/>
        <w:widowControl/>
        <w:numPr>
          <w:ilvl w:val="0"/>
          <w:numId w:val="14"/>
        </w:numPr>
        <w:tabs>
          <w:tab w:val="num" w:pos="993"/>
        </w:tabs>
        <w:suppressAutoHyphens w:val="0"/>
        <w:overflowPunct/>
        <w:autoSpaceDE/>
        <w:autoSpaceDN/>
        <w:spacing w:after="0"/>
        <w:ind w:left="714" w:hanging="357"/>
        <w:jc w:val="both"/>
        <w:textAlignment w:val="auto"/>
        <w:rPr>
          <w:rFonts w:ascii="Times New Roman" w:hAnsi="Times New Roman"/>
          <w:i/>
          <w:sz w:val="24"/>
          <w:szCs w:val="24"/>
        </w:rPr>
      </w:pPr>
      <w:r w:rsidRPr="008223E6">
        <w:rPr>
          <w:rFonts w:ascii="Times New Roman" w:hAnsi="Times New Roman"/>
          <w:sz w:val="24"/>
          <w:szCs w:val="24"/>
        </w:rPr>
        <w:t>Государственная регистрация прав на земельные участки и сделок с ними как метод государственного управления и контроля в сфере земельных отношений.</w:t>
      </w:r>
    </w:p>
    <w:p w:rsidR="00CB1C6F" w:rsidRPr="008223E6" w:rsidRDefault="00CB1C6F" w:rsidP="0037321B">
      <w:pPr>
        <w:pStyle w:val="af1"/>
        <w:widowControl/>
        <w:numPr>
          <w:ilvl w:val="0"/>
          <w:numId w:val="14"/>
        </w:numPr>
        <w:tabs>
          <w:tab w:val="num" w:pos="993"/>
        </w:tabs>
        <w:suppressAutoHyphens w:val="0"/>
        <w:overflowPunct/>
        <w:autoSpaceDE/>
        <w:autoSpaceDN/>
        <w:spacing w:after="0"/>
        <w:ind w:left="714" w:hanging="357"/>
        <w:jc w:val="both"/>
        <w:textAlignment w:val="auto"/>
        <w:rPr>
          <w:rFonts w:ascii="Times New Roman" w:hAnsi="Times New Roman"/>
          <w:sz w:val="24"/>
          <w:szCs w:val="24"/>
        </w:rPr>
      </w:pPr>
      <w:r w:rsidRPr="008223E6">
        <w:rPr>
          <w:rFonts w:ascii="Times New Roman" w:hAnsi="Times New Roman"/>
          <w:sz w:val="24"/>
          <w:szCs w:val="24"/>
        </w:rPr>
        <w:t>Государственно-правовое регулирование земельных реформ в России: проблемы теории и практики.</w:t>
      </w:r>
    </w:p>
    <w:p w:rsidR="00CB1C6F" w:rsidRPr="008223E6" w:rsidRDefault="00CB1C6F" w:rsidP="0037321B">
      <w:pPr>
        <w:pStyle w:val="af1"/>
        <w:widowControl/>
        <w:numPr>
          <w:ilvl w:val="0"/>
          <w:numId w:val="14"/>
        </w:numPr>
        <w:tabs>
          <w:tab w:val="num" w:pos="993"/>
        </w:tabs>
        <w:suppressAutoHyphens w:val="0"/>
        <w:overflowPunct/>
        <w:autoSpaceDE/>
        <w:autoSpaceDN/>
        <w:spacing w:after="0"/>
        <w:ind w:left="714" w:hanging="357"/>
        <w:jc w:val="both"/>
        <w:textAlignment w:val="auto"/>
        <w:rPr>
          <w:rFonts w:ascii="Times New Roman" w:hAnsi="Times New Roman"/>
          <w:sz w:val="24"/>
          <w:szCs w:val="24"/>
        </w:rPr>
      </w:pPr>
      <w:r w:rsidRPr="008223E6">
        <w:rPr>
          <w:rFonts w:ascii="Times New Roman" w:hAnsi="Times New Roman"/>
          <w:sz w:val="24"/>
          <w:szCs w:val="24"/>
        </w:rPr>
        <w:t xml:space="preserve">Государственный надзор за охраной и использованием земель в Российской Федерации. </w:t>
      </w:r>
    </w:p>
    <w:p w:rsidR="00CB1C6F" w:rsidRPr="008223E6" w:rsidRDefault="00CB1C6F" w:rsidP="0037321B">
      <w:pPr>
        <w:pStyle w:val="aa"/>
        <w:numPr>
          <w:ilvl w:val="0"/>
          <w:numId w:val="14"/>
        </w:numPr>
        <w:spacing w:after="0" w:line="240" w:lineRule="auto"/>
        <w:ind w:left="714" w:hanging="357"/>
        <w:contextualSpacing/>
        <w:rPr>
          <w:rFonts w:ascii="Times New Roman" w:hAnsi="Times New Roman"/>
          <w:sz w:val="24"/>
          <w:szCs w:val="24"/>
        </w:rPr>
      </w:pPr>
      <w:r w:rsidRPr="008223E6">
        <w:rPr>
          <w:rFonts w:ascii="Times New Roman" w:hAnsi="Times New Roman"/>
          <w:sz w:val="24"/>
          <w:szCs w:val="24"/>
        </w:rPr>
        <w:t>Задачи и принципы производства по делам об административных правонарушениях: практический аспект.</w:t>
      </w:r>
    </w:p>
    <w:p w:rsidR="00CB1C6F" w:rsidRPr="008223E6" w:rsidRDefault="00CB1C6F" w:rsidP="0037321B">
      <w:pPr>
        <w:pStyle w:val="aa"/>
        <w:numPr>
          <w:ilvl w:val="0"/>
          <w:numId w:val="14"/>
        </w:numPr>
        <w:suppressAutoHyphens/>
        <w:spacing w:after="0" w:line="240" w:lineRule="auto"/>
        <w:ind w:left="714" w:hanging="357"/>
        <w:contextualSpacing/>
        <w:rPr>
          <w:rFonts w:ascii="Times New Roman" w:hAnsi="Times New Roman"/>
          <w:sz w:val="24"/>
          <w:szCs w:val="24"/>
        </w:rPr>
      </w:pPr>
      <w:r w:rsidRPr="008223E6">
        <w:rPr>
          <w:rFonts w:ascii="Times New Roman" w:hAnsi="Times New Roman"/>
          <w:sz w:val="24"/>
          <w:szCs w:val="24"/>
        </w:rPr>
        <w:t>Законодательный процесс в Федеральном Собрании Российской Федерации: конституционно-правовое регулирование.</w:t>
      </w:r>
    </w:p>
    <w:p w:rsidR="00CB1C6F" w:rsidRPr="008223E6" w:rsidRDefault="00CB1C6F" w:rsidP="0037321B">
      <w:pPr>
        <w:pStyle w:val="af1"/>
        <w:widowControl/>
        <w:numPr>
          <w:ilvl w:val="0"/>
          <w:numId w:val="14"/>
        </w:numPr>
        <w:tabs>
          <w:tab w:val="num" w:pos="993"/>
        </w:tabs>
        <w:suppressAutoHyphens w:val="0"/>
        <w:overflowPunct/>
        <w:autoSpaceDE/>
        <w:autoSpaceDN/>
        <w:spacing w:after="0"/>
        <w:ind w:left="714" w:hanging="357"/>
        <w:jc w:val="both"/>
        <w:textAlignment w:val="auto"/>
        <w:rPr>
          <w:rFonts w:ascii="Times New Roman" w:hAnsi="Times New Roman"/>
          <w:sz w:val="24"/>
          <w:szCs w:val="24"/>
        </w:rPr>
      </w:pPr>
      <w:r w:rsidRPr="008223E6">
        <w:rPr>
          <w:rFonts w:ascii="Times New Roman" w:hAnsi="Times New Roman"/>
          <w:sz w:val="24"/>
          <w:szCs w:val="24"/>
        </w:rPr>
        <w:t>Земельный налог в правовой системе России и зарубежных стран: сравнительно-правовой анализ.</w:t>
      </w:r>
    </w:p>
    <w:p w:rsidR="00CB1C6F" w:rsidRPr="008223E6" w:rsidRDefault="00CB1C6F" w:rsidP="0037321B">
      <w:pPr>
        <w:pStyle w:val="aa"/>
        <w:numPr>
          <w:ilvl w:val="0"/>
          <w:numId w:val="14"/>
        </w:numPr>
        <w:tabs>
          <w:tab w:val="left" w:pos="284"/>
        </w:tabs>
        <w:spacing w:after="0" w:line="240" w:lineRule="auto"/>
        <w:ind w:left="714" w:hanging="357"/>
        <w:contextualSpacing/>
        <w:rPr>
          <w:rFonts w:ascii="Times New Roman" w:hAnsi="Times New Roman"/>
          <w:sz w:val="24"/>
          <w:szCs w:val="24"/>
        </w:rPr>
      </w:pPr>
      <w:r w:rsidRPr="008223E6">
        <w:rPr>
          <w:rFonts w:ascii="Times New Roman" w:hAnsi="Times New Roman"/>
          <w:sz w:val="24"/>
          <w:szCs w:val="24"/>
        </w:rPr>
        <w:t>Избирательная система современного российского государства: понятие и виды, проблемы и перспективы правового регулирования.</w:t>
      </w:r>
    </w:p>
    <w:p w:rsidR="00CB1C6F" w:rsidRPr="008223E6" w:rsidRDefault="00CB1C6F" w:rsidP="0037321B">
      <w:pPr>
        <w:pStyle w:val="af1"/>
        <w:widowControl/>
        <w:numPr>
          <w:ilvl w:val="0"/>
          <w:numId w:val="14"/>
        </w:numPr>
        <w:tabs>
          <w:tab w:val="num" w:pos="993"/>
        </w:tabs>
        <w:suppressAutoHyphens w:val="0"/>
        <w:overflowPunct/>
        <w:autoSpaceDE/>
        <w:autoSpaceDN/>
        <w:spacing w:after="0"/>
        <w:ind w:left="714" w:hanging="357"/>
        <w:jc w:val="both"/>
        <w:textAlignment w:val="auto"/>
        <w:rPr>
          <w:rFonts w:ascii="Times New Roman" w:hAnsi="Times New Roman"/>
          <w:sz w:val="24"/>
          <w:szCs w:val="24"/>
        </w:rPr>
      </w:pPr>
      <w:r w:rsidRPr="008223E6">
        <w:rPr>
          <w:rFonts w:ascii="Times New Roman" w:hAnsi="Times New Roman"/>
          <w:sz w:val="24"/>
          <w:szCs w:val="24"/>
        </w:rPr>
        <w:t>Институт аренды земельных участков в российском законодательстве и законодательстве государств – членов Европейского Союза.</w:t>
      </w:r>
    </w:p>
    <w:p w:rsidR="00CB1C6F" w:rsidRPr="008223E6" w:rsidRDefault="00CB1C6F" w:rsidP="0037321B">
      <w:pPr>
        <w:pStyle w:val="aa"/>
        <w:numPr>
          <w:ilvl w:val="0"/>
          <w:numId w:val="14"/>
        </w:numPr>
        <w:suppressAutoHyphens/>
        <w:spacing w:after="0" w:line="240" w:lineRule="auto"/>
        <w:ind w:left="714" w:hanging="357"/>
        <w:contextualSpacing/>
        <w:rPr>
          <w:rFonts w:ascii="Times New Roman" w:hAnsi="Times New Roman"/>
          <w:sz w:val="24"/>
          <w:szCs w:val="24"/>
        </w:rPr>
      </w:pPr>
      <w:r w:rsidRPr="008223E6">
        <w:rPr>
          <w:rFonts w:ascii="Times New Roman" w:hAnsi="Times New Roman"/>
          <w:sz w:val="24"/>
          <w:szCs w:val="24"/>
        </w:rPr>
        <w:t>Институт ответственности главы муниципального образования и главы местной администрации: проблемы и перспективы правового регулирования.</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Институт ответственности представительного органа муниципального образования: проблемы и перспективы правового регулирования.</w:t>
      </w:r>
    </w:p>
    <w:p w:rsidR="00CB1C6F" w:rsidRPr="008223E6" w:rsidRDefault="00CB1C6F" w:rsidP="0037321B">
      <w:pPr>
        <w:pStyle w:val="aa"/>
        <w:numPr>
          <w:ilvl w:val="0"/>
          <w:numId w:val="14"/>
        </w:numPr>
        <w:overflowPunct w:val="0"/>
        <w:autoSpaceDE w:val="0"/>
        <w:autoSpaceDN w:val="0"/>
        <w:adjustRightInd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Институт платежей за социальные услуги («налог на тунеядство»): проблемы теории и практики </w:t>
      </w:r>
      <w:proofErr w:type="spellStart"/>
      <w:r w:rsidRPr="008223E6">
        <w:rPr>
          <w:rFonts w:ascii="Times New Roman" w:hAnsi="Times New Roman"/>
          <w:sz w:val="24"/>
          <w:szCs w:val="24"/>
        </w:rPr>
        <w:t>правоприменения</w:t>
      </w:r>
      <w:proofErr w:type="spellEnd"/>
      <w:r w:rsidRPr="008223E6">
        <w:rPr>
          <w:rFonts w:ascii="Times New Roman" w:hAnsi="Times New Roman"/>
          <w:sz w:val="24"/>
          <w:szCs w:val="24"/>
        </w:rPr>
        <w:t>.</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Конституционное право граждан Российской Федерации на обращения в органы государственной власти и местного самоуправления: проблемы и перспективы правового регулирования.</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Конституционно-правовое регулирование института двойного гражданства в Российской Федерации</w:t>
      </w:r>
    </w:p>
    <w:p w:rsidR="00CB1C6F" w:rsidRPr="008223E6" w:rsidRDefault="00CB1C6F" w:rsidP="0037321B">
      <w:pPr>
        <w:pStyle w:val="aa"/>
        <w:numPr>
          <w:ilvl w:val="0"/>
          <w:numId w:val="14"/>
        </w:numPr>
        <w:tabs>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 xml:space="preserve">Конституционно-правовое регулирование обязанности защиты отечества: проблемы теории и практики </w:t>
      </w:r>
      <w:proofErr w:type="spellStart"/>
      <w:r w:rsidRPr="008223E6">
        <w:rPr>
          <w:rFonts w:ascii="Times New Roman" w:hAnsi="Times New Roman"/>
          <w:sz w:val="24"/>
          <w:szCs w:val="24"/>
        </w:rPr>
        <w:t>правоприменения</w:t>
      </w:r>
      <w:proofErr w:type="spellEnd"/>
      <w:r w:rsidRPr="008223E6">
        <w:rPr>
          <w:rFonts w:ascii="Times New Roman" w:hAnsi="Times New Roman"/>
          <w:sz w:val="24"/>
          <w:szCs w:val="24"/>
        </w:rPr>
        <w:t>.</w:t>
      </w:r>
    </w:p>
    <w:p w:rsidR="00CB1C6F" w:rsidRPr="008223E6" w:rsidRDefault="00CB1C6F" w:rsidP="0037321B">
      <w:pPr>
        <w:pStyle w:val="aa"/>
        <w:numPr>
          <w:ilvl w:val="0"/>
          <w:numId w:val="14"/>
        </w:numPr>
        <w:tabs>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 xml:space="preserve">Конституционно-правовое регулирование обязанности платить налоги и сборы: проблемы теории и практики </w:t>
      </w:r>
      <w:proofErr w:type="spellStart"/>
      <w:r w:rsidRPr="008223E6">
        <w:rPr>
          <w:rFonts w:ascii="Times New Roman" w:hAnsi="Times New Roman"/>
          <w:sz w:val="24"/>
          <w:szCs w:val="24"/>
        </w:rPr>
        <w:t>правоприменения</w:t>
      </w:r>
      <w:proofErr w:type="spellEnd"/>
      <w:r w:rsidRPr="008223E6">
        <w:rPr>
          <w:rFonts w:ascii="Times New Roman" w:hAnsi="Times New Roman"/>
          <w:sz w:val="24"/>
          <w:szCs w:val="24"/>
        </w:rPr>
        <w:t>.</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 xml:space="preserve">Конституционно-правовое регулирование пересмотра Конституции Российской Федерации и принятия конституционных поправок: проблемы теории и практики </w:t>
      </w:r>
      <w:proofErr w:type="spellStart"/>
      <w:r w:rsidRPr="008223E6">
        <w:rPr>
          <w:rFonts w:ascii="Times New Roman" w:hAnsi="Times New Roman"/>
          <w:sz w:val="24"/>
          <w:szCs w:val="24"/>
        </w:rPr>
        <w:t>правоприменения</w:t>
      </w:r>
      <w:proofErr w:type="spellEnd"/>
      <w:r w:rsidRPr="008223E6">
        <w:rPr>
          <w:rFonts w:ascii="Times New Roman" w:hAnsi="Times New Roman"/>
          <w:sz w:val="24"/>
          <w:szCs w:val="24"/>
        </w:rPr>
        <w:t>.</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 xml:space="preserve">Конституционно-правовое регулирование порядка принятия в Российскую Федерацию и образования в её составе нового субъекта: проблемы теории и практики </w:t>
      </w:r>
      <w:proofErr w:type="spellStart"/>
      <w:r w:rsidRPr="008223E6">
        <w:rPr>
          <w:rFonts w:ascii="Times New Roman" w:hAnsi="Times New Roman"/>
          <w:sz w:val="24"/>
          <w:szCs w:val="24"/>
        </w:rPr>
        <w:t>правоприменения</w:t>
      </w:r>
      <w:proofErr w:type="spellEnd"/>
      <w:r w:rsidRPr="008223E6">
        <w:rPr>
          <w:rFonts w:ascii="Times New Roman" w:hAnsi="Times New Roman"/>
          <w:sz w:val="24"/>
          <w:szCs w:val="24"/>
        </w:rPr>
        <w:t>.</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 xml:space="preserve">Конституционно-правовое регулирование разграничения предметов ведения между Российской Федерацией и её субъектами. </w:t>
      </w:r>
    </w:p>
    <w:p w:rsidR="00CB1C6F" w:rsidRPr="008223E6" w:rsidRDefault="00CB1C6F" w:rsidP="0037321B">
      <w:pPr>
        <w:pStyle w:val="aa"/>
        <w:numPr>
          <w:ilvl w:val="0"/>
          <w:numId w:val="14"/>
        </w:numPr>
        <w:spacing w:after="0" w:line="240" w:lineRule="auto"/>
        <w:contextualSpacing/>
        <w:rPr>
          <w:rFonts w:ascii="Times New Roman" w:eastAsia="MS Mincho" w:hAnsi="Times New Roman"/>
          <w:sz w:val="24"/>
          <w:szCs w:val="24"/>
        </w:rPr>
      </w:pPr>
      <w:r w:rsidRPr="008223E6">
        <w:rPr>
          <w:rFonts w:ascii="Times New Roman" w:hAnsi="Times New Roman"/>
          <w:sz w:val="24"/>
          <w:szCs w:val="24"/>
        </w:rPr>
        <w:t>Конституционно-правовое регулирование режима военного положения в Российской Федерации.</w:t>
      </w:r>
    </w:p>
    <w:p w:rsidR="00CB1C6F" w:rsidRPr="008223E6" w:rsidRDefault="00CB1C6F" w:rsidP="0037321B">
      <w:pPr>
        <w:pStyle w:val="aa"/>
        <w:numPr>
          <w:ilvl w:val="0"/>
          <w:numId w:val="14"/>
        </w:numPr>
        <w:spacing w:after="0" w:line="240" w:lineRule="auto"/>
        <w:contextualSpacing/>
        <w:rPr>
          <w:rFonts w:ascii="Times New Roman" w:eastAsia="MS Mincho" w:hAnsi="Times New Roman"/>
          <w:sz w:val="24"/>
          <w:szCs w:val="24"/>
        </w:rPr>
      </w:pPr>
      <w:r w:rsidRPr="008223E6">
        <w:rPr>
          <w:rFonts w:ascii="Times New Roman" w:hAnsi="Times New Roman"/>
          <w:sz w:val="24"/>
          <w:szCs w:val="24"/>
        </w:rPr>
        <w:t>Конституционно-правовое регулирование режима чрезвычайного положения в Российской Федерации.</w:t>
      </w:r>
    </w:p>
    <w:p w:rsidR="00CB1C6F" w:rsidRPr="008223E6" w:rsidRDefault="00CB1C6F" w:rsidP="0037321B">
      <w:pPr>
        <w:pStyle w:val="aa"/>
        <w:numPr>
          <w:ilvl w:val="0"/>
          <w:numId w:val="14"/>
        </w:numPr>
        <w:tabs>
          <w:tab w:val="left" w:pos="142"/>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Конституционно-правовой институт гражданства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Конституционно-правовой статус Верховного Суда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Конституционно-правовой статус Конституционного Суда Российской Федерации.</w:t>
      </w:r>
    </w:p>
    <w:p w:rsidR="00CB1C6F" w:rsidRPr="008223E6" w:rsidRDefault="00CB1C6F" w:rsidP="0037321B">
      <w:pPr>
        <w:pStyle w:val="aa"/>
        <w:numPr>
          <w:ilvl w:val="0"/>
          <w:numId w:val="14"/>
        </w:numPr>
        <w:tabs>
          <w:tab w:val="left" w:pos="142"/>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lastRenderedPageBreak/>
        <w:t>Конституционно-правовой статус органов государственной власти в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Конституционно-правовой статус Правительства Российской Федерации.</w:t>
      </w:r>
    </w:p>
    <w:p w:rsidR="00CB1C6F" w:rsidRPr="008223E6" w:rsidRDefault="00CB1C6F" w:rsidP="0037321B">
      <w:pPr>
        <w:pStyle w:val="aa"/>
        <w:numPr>
          <w:ilvl w:val="0"/>
          <w:numId w:val="14"/>
        </w:numPr>
        <w:tabs>
          <w:tab w:val="left" w:pos="142"/>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Конституционно-правовые основы обеспечения национальной безопасности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Конституционно-правовые основы организации и деятельности прокуратуры в Российской Федерации.</w:t>
      </w:r>
    </w:p>
    <w:p w:rsidR="00CB1C6F" w:rsidRPr="008223E6" w:rsidRDefault="00CB1C6F" w:rsidP="0037321B">
      <w:pPr>
        <w:pStyle w:val="aa"/>
        <w:numPr>
          <w:ilvl w:val="0"/>
          <w:numId w:val="14"/>
        </w:numPr>
        <w:tabs>
          <w:tab w:val="left" w:pos="142"/>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Конституционные основы и гарантии народовластия в Российской Федерации.</w:t>
      </w:r>
    </w:p>
    <w:p w:rsidR="00CB1C6F" w:rsidRPr="008223E6" w:rsidRDefault="00CB1C6F" w:rsidP="0037321B">
      <w:pPr>
        <w:pStyle w:val="af1"/>
        <w:widowControl/>
        <w:numPr>
          <w:ilvl w:val="0"/>
          <w:numId w:val="14"/>
        </w:numPr>
        <w:tabs>
          <w:tab w:val="num" w:pos="993"/>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Конституционные основы правового регулирования земельных отношений в современной России: проблемы и перспективы правового регулирования.</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Конституционные принципы правосудия в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Конституционные принципы разграничения предметов ведения и полномочий между федеральными органами и органами государственной власти субъектов Российской Федерации.</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Конституционные принципы федеративного устройства российского государства.</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Конституционный принцип разделения властей в Российской Федерации: особенности правового регулирования.</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Контроль и надзор за деятельностью органов и должностных лиц местного самоуправления.</w:t>
      </w:r>
    </w:p>
    <w:p w:rsidR="00CB1C6F" w:rsidRPr="008223E6" w:rsidRDefault="00CB1C6F" w:rsidP="0037321B">
      <w:pPr>
        <w:pStyle w:val="aa"/>
        <w:numPr>
          <w:ilvl w:val="0"/>
          <w:numId w:val="14"/>
        </w:numPr>
        <w:spacing w:after="0" w:line="240" w:lineRule="auto"/>
        <w:contextualSpacing/>
        <w:rPr>
          <w:rFonts w:ascii="Times New Roman" w:hAnsi="Times New Roman"/>
          <w:bCs/>
          <w:sz w:val="24"/>
          <w:szCs w:val="24"/>
        </w:rPr>
      </w:pPr>
      <w:r w:rsidRPr="008223E6">
        <w:rPr>
          <w:rFonts w:ascii="Times New Roman" w:hAnsi="Times New Roman"/>
          <w:sz w:val="24"/>
          <w:szCs w:val="24"/>
        </w:rPr>
        <w:t>Конфликт интересов на государственной гражданской службе в Российской  Федерации: подходы к определению и проблемы правовой квалификации.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Меры административного пресечения: понятие, виды, проблемы применения и пути их решения.</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Муниципальные выборы и практика их организации (</w:t>
      </w:r>
      <w:r w:rsidRPr="008223E6">
        <w:rPr>
          <w:rFonts w:ascii="Times New Roman" w:hAnsi="Times New Roman"/>
          <w:i/>
          <w:sz w:val="24"/>
          <w:szCs w:val="24"/>
        </w:rPr>
        <w:t>на примере Волгоградской области</w:t>
      </w:r>
      <w:r w:rsidRPr="008223E6">
        <w:rPr>
          <w:rFonts w:ascii="Times New Roman" w:hAnsi="Times New Roman"/>
          <w:sz w:val="24"/>
          <w:szCs w:val="24"/>
        </w:rPr>
        <w:t>).</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Муниципальные правовые акты: понятие, виды, порядок принятия и вступления в силу</w:t>
      </w:r>
    </w:p>
    <w:p w:rsidR="00CB1C6F" w:rsidRPr="008223E6" w:rsidRDefault="00CB1C6F" w:rsidP="0037321B">
      <w:pPr>
        <w:pStyle w:val="aa"/>
        <w:numPr>
          <w:ilvl w:val="0"/>
          <w:numId w:val="14"/>
        </w:numPr>
        <w:overflowPunct w:val="0"/>
        <w:autoSpaceDE w:val="0"/>
        <w:autoSpaceDN w:val="0"/>
        <w:adjustRightInd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 xml:space="preserve">Налоговые последствия оспаривания результатов определения кадастровой стоимости объектов недвижимости. </w:t>
      </w:r>
    </w:p>
    <w:p w:rsidR="00CB1C6F" w:rsidRPr="008223E6" w:rsidRDefault="00CB1C6F" w:rsidP="0037321B">
      <w:pPr>
        <w:pStyle w:val="aa"/>
        <w:numPr>
          <w:ilvl w:val="0"/>
          <w:numId w:val="14"/>
        </w:numPr>
        <w:tabs>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Обеспечение и реализация права на свободу слова и информации в Российской Федерации.</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Обращение в Конституционный Суд Российской Федерации: поводы, основания и субъекты.</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shd w:val="clear" w:color="auto" w:fill="FFFFFF"/>
        </w:rPr>
      </w:pPr>
      <w:r w:rsidRPr="008223E6">
        <w:rPr>
          <w:rFonts w:ascii="Times New Roman" w:hAnsi="Times New Roman"/>
          <w:sz w:val="24"/>
          <w:szCs w:val="24"/>
          <w:shd w:val="clear" w:color="auto" w:fill="FFFFFF"/>
        </w:rPr>
        <w:t>Общественная безопасность: основные признаки, определение, проблемы и перспективы правового регулирования.</w:t>
      </w:r>
    </w:p>
    <w:p w:rsidR="00CB1C6F" w:rsidRPr="008223E6" w:rsidRDefault="00CB1C6F" w:rsidP="0037321B">
      <w:pPr>
        <w:pStyle w:val="af1"/>
        <w:widowControl/>
        <w:numPr>
          <w:ilvl w:val="0"/>
          <w:numId w:val="14"/>
        </w:numPr>
        <w:tabs>
          <w:tab w:val="num" w:pos="993"/>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Организационно-правовое обеспечение рационального использования и охраны земель на уровне субъекта Российской Федерации(</w:t>
      </w:r>
      <w:r w:rsidRPr="008223E6">
        <w:rPr>
          <w:rFonts w:ascii="Times New Roman" w:hAnsi="Times New Roman"/>
          <w:i/>
          <w:sz w:val="24"/>
          <w:szCs w:val="24"/>
        </w:rPr>
        <w:t>на примере конкретного субъекта по согласованию с научным руководителем</w:t>
      </w:r>
      <w:r w:rsidRPr="008223E6">
        <w:rPr>
          <w:rFonts w:ascii="Times New Roman" w:hAnsi="Times New Roman"/>
          <w:sz w:val="24"/>
          <w:szCs w:val="24"/>
        </w:rPr>
        <w:t>).</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Организационные основы местного самоуправления в муниципальных образованиях Волгоградской области.</w:t>
      </w:r>
    </w:p>
    <w:p w:rsidR="00CB1C6F" w:rsidRPr="008223E6" w:rsidRDefault="00CB1C6F" w:rsidP="0037321B">
      <w:pPr>
        <w:pStyle w:val="aa"/>
        <w:numPr>
          <w:ilvl w:val="0"/>
          <w:numId w:val="14"/>
        </w:numPr>
        <w:spacing w:after="0" w:line="240" w:lineRule="auto"/>
        <w:contextualSpacing/>
        <w:rPr>
          <w:rFonts w:ascii="Times New Roman" w:hAnsi="Times New Roman"/>
          <w:bCs/>
          <w:sz w:val="24"/>
          <w:szCs w:val="24"/>
        </w:rPr>
      </w:pPr>
      <w:r w:rsidRPr="008223E6">
        <w:rPr>
          <w:rFonts w:ascii="Times New Roman" w:hAnsi="Times New Roman"/>
          <w:sz w:val="24"/>
          <w:szCs w:val="24"/>
        </w:rPr>
        <w:t xml:space="preserve">Основные направления противодействия коррупции в системе государственной службы Российской Федерации </w:t>
      </w:r>
      <w:r w:rsidRPr="008223E6">
        <w:rPr>
          <w:rFonts w:ascii="Times New Roman" w:hAnsi="Times New Roman"/>
          <w:i/>
          <w:sz w:val="24"/>
          <w:szCs w:val="24"/>
        </w:rPr>
        <w:t>(вид службы и/или конкретный орган по согласованию с научным руководителем)</w:t>
      </w:r>
      <w:r w:rsidRPr="008223E6">
        <w:rPr>
          <w:rFonts w:ascii="Times New Roman" w:hAnsi="Times New Roman"/>
          <w:sz w:val="24"/>
          <w:szCs w:val="24"/>
        </w:rPr>
        <w:t>.</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Особенности производства в Конституционном Суде Российской Федерации по отдельным категориям дел.</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bCs/>
          <w:sz w:val="24"/>
          <w:szCs w:val="24"/>
        </w:rPr>
        <w:t xml:space="preserve">Особенности прохождения государственной службы в органах … Российской Федерации </w:t>
      </w:r>
      <w:r w:rsidRPr="008223E6">
        <w:rPr>
          <w:rFonts w:ascii="Times New Roman" w:hAnsi="Times New Roman"/>
          <w:i/>
          <w:sz w:val="24"/>
          <w:szCs w:val="24"/>
        </w:rPr>
        <w:t>(вид службы и/или конкретный орган по согласованию с научным руководителем).</w:t>
      </w:r>
    </w:p>
    <w:p w:rsidR="00CB1C6F" w:rsidRPr="008223E6" w:rsidRDefault="00CB1C6F" w:rsidP="0037321B">
      <w:pPr>
        <w:pStyle w:val="aa"/>
        <w:numPr>
          <w:ilvl w:val="0"/>
          <w:numId w:val="14"/>
        </w:numPr>
        <w:spacing w:after="0" w:line="240" w:lineRule="auto"/>
        <w:contextualSpacing/>
        <w:rPr>
          <w:rFonts w:ascii="Times New Roman" w:hAnsi="Times New Roman"/>
          <w:bCs/>
          <w:sz w:val="24"/>
          <w:szCs w:val="24"/>
        </w:rPr>
      </w:pPr>
      <w:r w:rsidRPr="008223E6">
        <w:rPr>
          <w:rFonts w:ascii="Times New Roman" w:hAnsi="Times New Roman"/>
          <w:sz w:val="24"/>
          <w:szCs w:val="24"/>
        </w:rPr>
        <w:lastRenderedPageBreak/>
        <w:t>Ответственность государственных (</w:t>
      </w:r>
      <w:r w:rsidRPr="008223E6">
        <w:rPr>
          <w:rFonts w:ascii="Times New Roman" w:hAnsi="Times New Roman"/>
          <w:i/>
          <w:sz w:val="24"/>
          <w:szCs w:val="24"/>
        </w:rPr>
        <w:t>по согласованию с научным руководителем - муниципальных</w:t>
      </w:r>
      <w:r w:rsidRPr="008223E6">
        <w:rPr>
          <w:rFonts w:ascii="Times New Roman" w:hAnsi="Times New Roman"/>
          <w:sz w:val="24"/>
          <w:szCs w:val="24"/>
        </w:rPr>
        <w:t>) служащих за совершение коррупционных правонарушений: правовое регулирование и проблемы реализации.</w:t>
      </w:r>
    </w:p>
    <w:p w:rsidR="00CB1C6F" w:rsidRPr="008223E6" w:rsidRDefault="00CB1C6F" w:rsidP="0037321B">
      <w:pPr>
        <w:pStyle w:val="aa"/>
        <w:numPr>
          <w:ilvl w:val="0"/>
          <w:numId w:val="14"/>
        </w:numPr>
        <w:overflowPunct w:val="0"/>
        <w:autoSpaceDE w:val="0"/>
        <w:autoSpaceDN w:val="0"/>
        <w:adjustRightInd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Повышение эффективности бюджетных расходов: проблемы правового регулирования и направления развития.</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shd w:val="clear" w:color="auto" w:fill="FFFFFF"/>
        </w:rPr>
      </w:pPr>
      <w:r w:rsidRPr="008223E6">
        <w:rPr>
          <w:rFonts w:ascii="Times New Roman" w:hAnsi="Times New Roman"/>
          <w:sz w:val="24"/>
          <w:szCs w:val="24"/>
          <w:shd w:val="clear" w:color="auto" w:fill="FFFFFF"/>
        </w:rPr>
        <w:t>Полицейская деятельность как разновидность управленческой деятельности: понятие, основные признаки.</w:t>
      </w:r>
    </w:p>
    <w:p w:rsidR="00CB1C6F" w:rsidRPr="008223E6" w:rsidRDefault="00CB1C6F" w:rsidP="0037321B">
      <w:pPr>
        <w:pStyle w:val="aa"/>
        <w:numPr>
          <w:ilvl w:val="0"/>
          <w:numId w:val="14"/>
        </w:numPr>
        <w:tabs>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 xml:space="preserve">Понятие и виды гарантий конституционного статуса личности в Российской Федерации. </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shd w:val="clear" w:color="auto" w:fill="FFFFFF"/>
        </w:rPr>
      </w:pPr>
      <w:r w:rsidRPr="008223E6">
        <w:rPr>
          <w:rFonts w:ascii="Times New Roman" w:hAnsi="Times New Roman"/>
          <w:sz w:val="24"/>
          <w:szCs w:val="24"/>
        </w:rPr>
        <w:t>Понятие, принципы и виды административного процесса.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shd w:val="clear" w:color="auto" w:fill="FFFFFF"/>
        </w:rPr>
      </w:pPr>
      <w:r w:rsidRPr="008223E6">
        <w:rPr>
          <w:rFonts w:ascii="Times New Roman" w:hAnsi="Times New Roman"/>
          <w:sz w:val="24"/>
          <w:szCs w:val="24"/>
        </w:rPr>
        <w:t>Понятие, сущность и виды административных наказаний</w:t>
      </w:r>
      <w:r w:rsidRPr="008223E6">
        <w:rPr>
          <w:rFonts w:ascii="Times New Roman" w:hAnsi="Times New Roman"/>
          <w:i/>
          <w:sz w:val="24"/>
          <w:szCs w:val="24"/>
        </w:rPr>
        <w:t xml:space="preserve"> (или отдельного вида наказания по согласованию с научным руководителем)</w:t>
      </w:r>
      <w:r w:rsidRPr="008223E6">
        <w:rPr>
          <w:rFonts w:ascii="Times New Roman" w:hAnsi="Times New Roman"/>
          <w:sz w:val="24"/>
          <w:szCs w:val="24"/>
        </w:rPr>
        <w:t>.</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Порядок и особенности правового регулирования процесса наделения органов местного самоуправления отдельными государственными полномочиями.</w:t>
      </w:r>
    </w:p>
    <w:p w:rsidR="00CB1C6F" w:rsidRPr="008223E6" w:rsidRDefault="00CB1C6F" w:rsidP="0037321B">
      <w:pPr>
        <w:pStyle w:val="aa"/>
        <w:numPr>
          <w:ilvl w:val="0"/>
          <w:numId w:val="14"/>
        </w:numPr>
        <w:spacing w:after="0" w:line="240" w:lineRule="auto"/>
        <w:contextualSpacing/>
        <w:rPr>
          <w:rFonts w:ascii="Times New Roman" w:hAnsi="Times New Roman"/>
          <w:bCs/>
          <w:sz w:val="24"/>
          <w:szCs w:val="24"/>
        </w:rPr>
      </w:pPr>
      <w:r w:rsidRPr="008223E6">
        <w:rPr>
          <w:rFonts w:ascii="Times New Roman" w:hAnsi="Times New Roman"/>
          <w:sz w:val="24"/>
          <w:szCs w:val="24"/>
        </w:rPr>
        <w:t xml:space="preserve">Порядок и особенности проведения аттестации на государственной службе в Российской Федерации: основания, порядок и последствия </w:t>
      </w:r>
      <w:r w:rsidRPr="008223E6">
        <w:rPr>
          <w:rFonts w:ascii="Times New Roman" w:hAnsi="Times New Roman"/>
          <w:i/>
          <w:sz w:val="24"/>
          <w:szCs w:val="24"/>
        </w:rPr>
        <w:t>(вид службы и/или конкретный орган по согласованию с научным руководителем)</w:t>
      </w:r>
      <w:r w:rsidRPr="008223E6">
        <w:rPr>
          <w:rFonts w:ascii="Times New Roman" w:hAnsi="Times New Roman"/>
          <w:sz w:val="24"/>
          <w:szCs w:val="24"/>
        </w:rPr>
        <w:t>.</w:t>
      </w:r>
    </w:p>
    <w:p w:rsidR="00CB1C6F" w:rsidRPr="008223E6" w:rsidRDefault="00CB1C6F" w:rsidP="0037321B">
      <w:pPr>
        <w:pStyle w:val="aa"/>
        <w:numPr>
          <w:ilvl w:val="0"/>
          <w:numId w:val="14"/>
        </w:numPr>
        <w:tabs>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Право на жизнь и проблемы  применения смертной казни в Российской Федерации.</w:t>
      </w:r>
    </w:p>
    <w:p w:rsidR="00CB1C6F" w:rsidRPr="008223E6" w:rsidRDefault="00CB1C6F" w:rsidP="0037321B">
      <w:pPr>
        <w:pStyle w:val="aa"/>
        <w:numPr>
          <w:ilvl w:val="0"/>
          <w:numId w:val="14"/>
        </w:numPr>
        <w:tabs>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Право на охрану здоровья и медицинскую помощь в Российской Федерации: проблемы обеспечения и защиты.</w:t>
      </w:r>
    </w:p>
    <w:p w:rsidR="00CB1C6F" w:rsidRPr="008223E6" w:rsidRDefault="00CB1C6F" w:rsidP="0037321B">
      <w:pPr>
        <w:pStyle w:val="aa"/>
        <w:numPr>
          <w:ilvl w:val="0"/>
          <w:numId w:val="14"/>
        </w:numPr>
        <w:overflowPunct w:val="0"/>
        <w:autoSpaceDE w:val="0"/>
        <w:autoSpaceDN w:val="0"/>
        <w:adjustRightInd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Правовая природа страховых взносов: история и современность.</w:t>
      </w:r>
    </w:p>
    <w:p w:rsidR="00CB1C6F" w:rsidRPr="008223E6" w:rsidRDefault="00CB1C6F" w:rsidP="0037321B">
      <w:pPr>
        <w:pStyle w:val="aa"/>
        <w:widowControl w:val="0"/>
        <w:numPr>
          <w:ilvl w:val="0"/>
          <w:numId w:val="14"/>
        </w:numPr>
        <w:shd w:val="clear" w:color="auto" w:fill="FFFFFF"/>
        <w:autoSpaceDE w:val="0"/>
        <w:autoSpaceDN w:val="0"/>
        <w:adjustRightInd w:val="0"/>
        <w:spacing w:after="0" w:line="240" w:lineRule="auto"/>
        <w:contextualSpacing/>
        <w:rPr>
          <w:rFonts w:ascii="Times New Roman" w:hAnsi="Times New Roman"/>
          <w:sz w:val="24"/>
          <w:szCs w:val="24"/>
        </w:rPr>
      </w:pPr>
      <w:r w:rsidRPr="008223E6">
        <w:rPr>
          <w:rFonts w:ascii="Times New Roman" w:eastAsia="MS Mincho" w:hAnsi="Times New Roman"/>
          <w:sz w:val="24"/>
          <w:szCs w:val="24"/>
        </w:rPr>
        <w:t>Правовое обеспечение э</w:t>
      </w:r>
      <w:r w:rsidRPr="008223E6">
        <w:rPr>
          <w:rFonts w:ascii="Times New Roman" w:hAnsi="Times New Roman"/>
          <w:sz w:val="24"/>
          <w:szCs w:val="24"/>
        </w:rPr>
        <w:t>кологической безопасности в России и зарубежных странах.</w:t>
      </w:r>
    </w:p>
    <w:p w:rsidR="00CB1C6F" w:rsidRPr="008223E6" w:rsidRDefault="00CB1C6F" w:rsidP="0037321B">
      <w:pPr>
        <w:pStyle w:val="aa"/>
        <w:widowControl w:val="0"/>
        <w:numPr>
          <w:ilvl w:val="0"/>
          <w:numId w:val="14"/>
        </w:numPr>
        <w:shd w:val="clear" w:color="auto" w:fill="FFFFFF"/>
        <w:autoSpaceDE w:val="0"/>
        <w:autoSpaceDN w:val="0"/>
        <w:adjustRightInd w:val="0"/>
        <w:spacing w:after="0" w:line="240" w:lineRule="auto"/>
        <w:contextualSpacing/>
        <w:rPr>
          <w:rFonts w:ascii="Times New Roman" w:hAnsi="Times New Roman"/>
          <w:sz w:val="24"/>
          <w:szCs w:val="24"/>
        </w:rPr>
      </w:pPr>
      <w:r w:rsidRPr="008223E6">
        <w:rPr>
          <w:rFonts w:ascii="Times New Roman" w:hAnsi="Times New Roman"/>
          <w:sz w:val="24"/>
          <w:szCs w:val="24"/>
        </w:rPr>
        <w:t xml:space="preserve">Правовое регулирование поступления на государственную службу Российской Федерации </w:t>
      </w:r>
      <w:r w:rsidRPr="008223E6">
        <w:rPr>
          <w:rFonts w:ascii="Times New Roman" w:hAnsi="Times New Roman"/>
          <w:i/>
          <w:sz w:val="24"/>
          <w:szCs w:val="24"/>
        </w:rPr>
        <w:t>(вид службы и/или конкретный орган по согласованию с научным руководителем).</w:t>
      </w:r>
    </w:p>
    <w:p w:rsidR="00CB1C6F" w:rsidRPr="008223E6" w:rsidRDefault="00CB1C6F" w:rsidP="0037321B">
      <w:pPr>
        <w:pStyle w:val="af1"/>
        <w:widowControl/>
        <w:numPr>
          <w:ilvl w:val="0"/>
          <w:numId w:val="14"/>
        </w:numPr>
        <w:tabs>
          <w:tab w:val="num" w:pos="1134"/>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Правовое регулирование предоставления земельных участков для строительства.</w:t>
      </w:r>
    </w:p>
    <w:p w:rsidR="00CB1C6F" w:rsidRPr="008223E6" w:rsidRDefault="00CB1C6F" w:rsidP="0037321B">
      <w:pPr>
        <w:pStyle w:val="af1"/>
        <w:widowControl/>
        <w:numPr>
          <w:ilvl w:val="0"/>
          <w:numId w:val="14"/>
        </w:numPr>
        <w:tabs>
          <w:tab w:val="num" w:pos="993"/>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Правовое регулирование разрешения земельных споров в Российской Федерации: практический аспект.</w:t>
      </w:r>
    </w:p>
    <w:p w:rsidR="00CB1C6F" w:rsidRPr="008223E6" w:rsidRDefault="00CB1C6F" w:rsidP="0037321B">
      <w:pPr>
        <w:pStyle w:val="aa"/>
        <w:numPr>
          <w:ilvl w:val="0"/>
          <w:numId w:val="14"/>
        </w:numPr>
        <w:overflowPunct w:val="0"/>
        <w:autoSpaceDE w:val="0"/>
        <w:autoSpaceDN w:val="0"/>
        <w:adjustRightInd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Правовое регулирование системы неналоговых платежей в России: проблемы и перспективы.</w:t>
      </w:r>
    </w:p>
    <w:p w:rsidR="00CB1C6F" w:rsidRPr="008223E6" w:rsidRDefault="00CB1C6F" w:rsidP="0037321B">
      <w:pPr>
        <w:pStyle w:val="af1"/>
        <w:widowControl/>
        <w:numPr>
          <w:ilvl w:val="0"/>
          <w:numId w:val="14"/>
        </w:numPr>
        <w:tabs>
          <w:tab w:val="num" w:pos="993"/>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Правовое регулирование управления земельным фондом Российской Федерации ((</w:t>
      </w:r>
      <w:r w:rsidRPr="008223E6">
        <w:rPr>
          <w:rFonts w:ascii="Times New Roman" w:hAnsi="Times New Roman"/>
          <w:i/>
          <w:sz w:val="24"/>
          <w:szCs w:val="24"/>
        </w:rPr>
        <w:t>на примере конкретного субъекта по согласованию с научным руководителем</w:t>
      </w:r>
      <w:r w:rsidRPr="008223E6">
        <w:rPr>
          <w:rFonts w:ascii="Times New Roman" w:hAnsi="Times New Roman"/>
          <w:sz w:val="24"/>
          <w:szCs w:val="24"/>
        </w:rPr>
        <w:t>).</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Правовое регулирование частной детективной и охранной деятельности.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Правовой механизм охраны общественного порядка и обеспечения общественной безопасности.</w:t>
      </w:r>
    </w:p>
    <w:p w:rsidR="00CB1C6F" w:rsidRPr="008223E6" w:rsidRDefault="00CB1C6F" w:rsidP="0037321B">
      <w:pPr>
        <w:pStyle w:val="af1"/>
        <w:widowControl/>
        <w:numPr>
          <w:ilvl w:val="0"/>
          <w:numId w:val="14"/>
        </w:numPr>
        <w:tabs>
          <w:tab w:val="num" w:pos="1134"/>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Правовой режим земель населенных пунктов (</w:t>
      </w:r>
      <w:r w:rsidRPr="008223E6">
        <w:rPr>
          <w:rFonts w:ascii="Times New Roman" w:hAnsi="Times New Roman"/>
          <w:i/>
          <w:sz w:val="24"/>
          <w:szCs w:val="24"/>
        </w:rPr>
        <w:t>или иной категории земель по согласованию с научным руководителем</w:t>
      </w:r>
      <w:r w:rsidRPr="008223E6">
        <w:rPr>
          <w:rFonts w:ascii="Times New Roman" w:hAnsi="Times New Roman"/>
          <w:sz w:val="24"/>
          <w:szCs w:val="24"/>
        </w:rPr>
        <w:t>).</w:t>
      </w:r>
    </w:p>
    <w:p w:rsidR="00CB1C6F" w:rsidRPr="008223E6" w:rsidRDefault="00CB1C6F" w:rsidP="0037321B">
      <w:pPr>
        <w:pStyle w:val="af1"/>
        <w:widowControl/>
        <w:numPr>
          <w:ilvl w:val="0"/>
          <w:numId w:val="14"/>
        </w:numPr>
        <w:tabs>
          <w:tab w:val="num" w:pos="1134"/>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Правовой режим земельных участков при многоквартирных жилых домах.</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Правовой статус административных комиссий: понятие, компетенция, современные проблемы и пути их преодоления.</w:t>
      </w:r>
    </w:p>
    <w:p w:rsidR="00CB1C6F" w:rsidRPr="008223E6" w:rsidRDefault="00CB1C6F" w:rsidP="0037321B">
      <w:pPr>
        <w:pStyle w:val="af1"/>
        <w:widowControl/>
        <w:numPr>
          <w:ilvl w:val="0"/>
          <w:numId w:val="14"/>
        </w:numPr>
        <w:tabs>
          <w:tab w:val="num" w:pos="1134"/>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 xml:space="preserve">Правовые вопросы мелиорации сельскохозяйственных земель в Российской Федерации. </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Правовые основы деятельности комиссий по делам несовершеннолетних и защите их прав: проблемы и пути их решения.</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Применение мер обеспечения производства по делам об административных правонарушениях.</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Принципы территориальной организации местного самоуправления в Российской Федерации: особенности правового регулирования и практической реализации.</w:t>
      </w:r>
    </w:p>
    <w:p w:rsidR="00CB1C6F" w:rsidRPr="008223E6" w:rsidRDefault="00CB1C6F" w:rsidP="0037321B">
      <w:pPr>
        <w:pStyle w:val="af1"/>
        <w:widowControl/>
        <w:numPr>
          <w:ilvl w:val="0"/>
          <w:numId w:val="14"/>
        </w:numPr>
        <w:tabs>
          <w:tab w:val="num" w:pos="993"/>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lastRenderedPageBreak/>
        <w:t xml:space="preserve">Прокурорский надзор за соблюдением прав граждан на землю. </w:t>
      </w:r>
    </w:p>
    <w:p w:rsidR="00CB1C6F" w:rsidRPr="008223E6" w:rsidRDefault="00CB1C6F" w:rsidP="0037321B">
      <w:pPr>
        <w:pStyle w:val="af1"/>
        <w:widowControl/>
        <w:numPr>
          <w:ilvl w:val="0"/>
          <w:numId w:val="14"/>
        </w:numPr>
        <w:tabs>
          <w:tab w:val="num" w:pos="851"/>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Публичные и частные начала в правовом регулировании земельных отношений.</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Публичные слушания как форма участия населения в осуществлении местного самоуправления: порядок и практика организации и проведения.</w:t>
      </w:r>
    </w:p>
    <w:p w:rsidR="00CB1C6F" w:rsidRPr="008223E6" w:rsidRDefault="00CB1C6F" w:rsidP="0037321B">
      <w:pPr>
        <w:pStyle w:val="af1"/>
        <w:widowControl/>
        <w:numPr>
          <w:ilvl w:val="0"/>
          <w:numId w:val="14"/>
        </w:numPr>
        <w:tabs>
          <w:tab w:val="num" w:pos="851"/>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Реализация принципа деления земель на категории по целевому назначению: проблемы и перспективы правового регулирования.</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Решения Конституционного Суда Российской Федерации: понятие, особенности и их роль в системе права и законодательства.</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Роль Президента Российской Федерации в обеспечении согласованного функционирования и взаимодействия органов государственной власти в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Система конституционных принципов правосудия в Российской Федерации: теоретический и практический аспекты.</w:t>
      </w:r>
    </w:p>
    <w:p w:rsidR="00CB1C6F" w:rsidRPr="008223E6" w:rsidRDefault="00CB1C6F" w:rsidP="0037321B">
      <w:pPr>
        <w:pStyle w:val="aa"/>
        <w:numPr>
          <w:ilvl w:val="0"/>
          <w:numId w:val="14"/>
        </w:numPr>
        <w:tabs>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Система личных конституционных прав и свобод граждан в России: особенности, проблемы и перспективы правового регулирования.</w:t>
      </w:r>
    </w:p>
    <w:p w:rsidR="00CB1C6F" w:rsidRPr="008223E6" w:rsidRDefault="00CB1C6F" w:rsidP="0037321B">
      <w:pPr>
        <w:pStyle w:val="aa"/>
        <w:numPr>
          <w:ilvl w:val="0"/>
          <w:numId w:val="14"/>
        </w:numPr>
        <w:spacing w:after="0" w:line="240" w:lineRule="auto"/>
        <w:contextualSpacing/>
        <w:rPr>
          <w:rFonts w:ascii="Times New Roman" w:hAnsi="Times New Roman"/>
          <w:bCs/>
          <w:sz w:val="24"/>
          <w:szCs w:val="24"/>
        </w:rPr>
      </w:pPr>
      <w:r w:rsidRPr="008223E6">
        <w:rPr>
          <w:rFonts w:ascii="Times New Roman" w:hAnsi="Times New Roman"/>
          <w:bCs/>
          <w:sz w:val="24"/>
          <w:szCs w:val="24"/>
        </w:rPr>
        <w:t xml:space="preserve">Система ограничений и запретов на государственной службе: сущность, назначение и особенности </w:t>
      </w:r>
      <w:r w:rsidRPr="008223E6">
        <w:rPr>
          <w:rFonts w:ascii="Times New Roman" w:hAnsi="Times New Roman"/>
          <w:i/>
          <w:sz w:val="24"/>
          <w:szCs w:val="24"/>
        </w:rPr>
        <w:t>(вид службы и/или конкретный орган по согласованию с научным руководителем.</w:t>
      </w:r>
    </w:p>
    <w:p w:rsidR="00CB1C6F" w:rsidRPr="008223E6" w:rsidRDefault="00CB1C6F" w:rsidP="0037321B">
      <w:pPr>
        <w:pStyle w:val="aa"/>
        <w:numPr>
          <w:ilvl w:val="0"/>
          <w:numId w:val="14"/>
        </w:numPr>
        <w:tabs>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Система политических конституционных прав и свобод граждан в России: особенности, проблемы и перспективы правового регулирования.</w:t>
      </w:r>
    </w:p>
    <w:p w:rsidR="00CB1C6F" w:rsidRPr="008223E6" w:rsidRDefault="00CB1C6F" w:rsidP="0037321B">
      <w:pPr>
        <w:pStyle w:val="aa"/>
        <w:numPr>
          <w:ilvl w:val="0"/>
          <w:numId w:val="14"/>
        </w:numPr>
        <w:tabs>
          <w:tab w:val="left" w:pos="284"/>
        </w:tabs>
        <w:spacing w:after="0" w:line="240" w:lineRule="auto"/>
        <w:contextualSpacing/>
        <w:rPr>
          <w:rFonts w:ascii="Times New Roman" w:hAnsi="Times New Roman"/>
          <w:sz w:val="24"/>
          <w:szCs w:val="24"/>
        </w:rPr>
      </w:pPr>
      <w:r w:rsidRPr="008223E6">
        <w:rPr>
          <w:rFonts w:ascii="Times New Roman" w:hAnsi="Times New Roman"/>
          <w:sz w:val="24"/>
          <w:szCs w:val="24"/>
        </w:rPr>
        <w:t>Система социальных и культурных конституционных прав и свобод граждан в России: особенности, проблемы и перспективы правового регулирования.</w:t>
      </w:r>
    </w:p>
    <w:p w:rsidR="00CB1C6F" w:rsidRPr="008223E6" w:rsidRDefault="00CB1C6F" w:rsidP="0037321B">
      <w:pPr>
        <w:pStyle w:val="aa"/>
        <w:numPr>
          <w:ilvl w:val="0"/>
          <w:numId w:val="14"/>
        </w:numPr>
        <w:spacing w:after="0" w:line="240" w:lineRule="auto"/>
        <w:contextualSpacing/>
        <w:rPr>
          <w:rFonts w:ascii="Times New Roman" w:hAnsi="Times New Roman"/>
          <w:bCs/>
          <w:sz w:val="24"/>
          <w:szCs w:val="24"/>
        </w:rPr>
      </w:pPr>
      <w:r w:rsidRPr="008223E6">
        <w:rPr>
          <w:rFonts w:ascii="Times New Roman" w:hAnsi="Times New Roman"/>
          <w:sz w:val="24"/>
          <w:szCs w:val="24"/>
        </w:rPr>
        <w:t xml:space="preserve">Способы обеспечения законности и дисциплины на государственной службе </w:t>
      </w:r>
      <w:r w:rsidRPr="008223E6">
        <w:rPr>
          <w:rFonts w:ascii="Times New Roman" w:hAnsi="Times New Roman"/>
          <w:i/>
          <w:sz w:val="24"/>
          <w:szCs w:val="24"/>
        </w:rPr>
        <w:t>(вид службы и/или конкретный орган по согласованию с научным руководителем)</w:t>
      </w:r>
      <w:r w:rsidRPr="008223E6">
        <w:rPr>
          <w:rFonts w:ascii="Times New Roman" w:hAnsi="Times New Roman"/>
          <w:sz w:val="24"/>
          <w:szCs w:val="24"/>
        </w:rPr>
        <w:t>.</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Субъекты административной юрисдикции в условиях административной реформы в  Российской Федерации.</w:t>
      </w:r>
    </w:p>
    <w:p w:rsidR="00CB1C6F" w:rsidRPr="008223E6" w:rsidRDefault="00CB1C6F" w:rsidP="0037321B">
      <w:pPr>
        <w:pStyle w:val="aa"/>
        <w:numPr>
          <w:ilvl w:val="0"/>
          <w:numId w:val="14"/>
        </w:numPr>
        <w:spacing w:after="0" w:line="240" w:lineRule="auto"/>
        <w:contextualSpacing/>
        <w:rPr>
          <w:rFonts w:ascii="Times New Roman" w:hAnsi="Times New Roman"/>
          <w:sz w:val="24"/>
          <w:szCs w:val="24"/>
        </w:rPr>
      </w:pPr>
      <w:r w:rsidRPr="008223E6">
        <w:rPr>
          <w:rFonts w:ascii="Times New Roman" w:hAnsi="Times New Roman"/>
          <w:sz w:val="24"/>
          <w:szCs w:val="24"/>
        </w:rPr>
        <w:t xml:space="preserve">Субъекты Российской Федерации: конституционно-правовой статус и административно-территориальное устройство. </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Судебное разрешение конституционно-правовых споров о компетенции в Российской Федерации.</w:t>
      </w:r>
    </w:p>
    <w:p w:rsidR="00CB1C6F" w:rsidRPr="008223E6" w:rsidRDefault="00CB1C6F" w:rsidP="0037321B">
      <w:pPr>
        <w:pStyle w:val="af1"/>
        <w:widowControl/>
        <w:numPr>
          <w:ilvl w:val="0"/>
          <w:numId w:val="14"/>
        </w:numPr>
        <w:tabs>
          <w:tab w:val="num" w:pos="993"/>
        </w:tabs>
        <w:suppressAutoHyphens w:val="0"/>
        <w:overflowPunct/>
        <w:autoSpaceDE/>
        <w:autoSpaceDN/>
        <w:spacing w:after="0"/>
        <w:jc w:val="both"/>
        <w:textAlignment w:val="auto"/>
        <w:rPr>
          <w:rFonts w:ascii="Times New Roman" w:hAnsi="Times New Roman"/>
          <w:sz w:val="24"/>
          <w:szCs w:val="24"/>
        </w:rPr>
      </w:pPr>
      <w:r w:rsidRPr="008223E6">
        <w:rPr>
          <w:rFonts w:ascii="Times New Roman" w:hAnsi="Times New Roman"/>
          <w:sz w:val="24"/>
          <w:szCs w:val="24"/>
        </w:rPr>
        <w:t>Теоретико-правовые аспекты разграничения предметов ведения между Российской Федерацией и её субъектами в сфере земельного законодательства (</w:t>
      </w:r>
      <w:r w:rsidRPr="008223E6">
        <w:rPr>
          <w:rFonts w:ascii="Times New Roman" w:hAnsi="Times New Roman"/>
          <w:i/>
          <w:sz w:val="24"/>
          <w:szCs w:val="24"/>
        </w:rPr>
        <w:t>на примере конкретного субъекта по согласованию с научным руководителем</w:t>
      </w:r>
      <w:r w:rsidRPr="008223E6">
        <w:rPr>
          <w:rFonts w:ascii="Times New Roman" w:hAnsi="Times New Roman"/>
          <w:sz w:val="24"/>
          <w:szCs w:val="24"/>
        </w:rPr>
        <w:t>).</w:t>
      </w:r>
    </w:p>
    <w:p w:rsidR="00CB1C6F" w:rsidRPr="008223E6" w:rsidRDefault="00CB1C6F" w:rsidP="0037321B">
      <w:pPr>
        <w:pStyle w:val="aa"/>
        <w:numPr>
          <w:ilvl w:val="0"/>
          <w:numId w:val="14"/>
        </w:numPr>
        <w:spacing w:after="0" w:line="240" w:lineRule="auto"/>
        <w:contextualSpacing/>
        <w:rPr>
          <w:rFonts w:ascii="Times New Roman" w:hAnsi="Times New Roman"/>
          <w:bCs/>
          <w:sz w:val="24"/>
          <w:szCs w:val="24"/>
        </w:rPr>
      </w:pPr>
      <w:r w:rsidRPr="008223E6">
        <w:rPr>
          <w:rFonts w:ascii="Times New Roman" w:hAnsi="Times New Roman"/>
          <w:sz w:val="24"/>
          <w:szCs w:val="24"/>
        </w:rPr>
        <w:t xml:space="preserve">Увольнение с государственной службы в Российской Федерации: основания, порядок и последствия </w:t>
      </w:r>
      <w:r w:rsidRPr="008223E6">
        <w:rPr>
          <w:rFonts w:ascii="Times New Roman" w:hAnsi="Times New Roman"/>
          <w:i/>
          <w:sz w:val="24"/>
          <w:szCs w:val="24"/>
        </w:rPr>
        <w:t>(вид службы и/или конкретный орган по согласованию с научным руководителем)</w:t>
      </w:r>
      <w:r w:rsidRPr="008223E6">
        <w:rPr>
          <w:rFonts w:ascii="Times New Roman" w:hAnsi="Times New Roman"/>
          <w:sz w:val="24"/>
          <w:szCs w:val="24"/>
        </w:rPr>
        <w:t>.</w:t>
      </w:r>
    </w:p>
    <w:p w:rsidR="00CB1C6F" w:rsidRPr="008223E6" w:rsidRDefault="00CB1C6F" w:rsidP="0037321B">
      <w:pPr>
        <w:pStyle w:val="aa"/>
        <w:numPr>
          <w:ilvl w:val="0"/>
          <w:numId w:val="14"/>
        </w:numPr>
        <w:suppressAutoHyphens/>
        <w:spacing w:after="0" w:line="240" w:lineRule="auto"/>
        <w:contextualSpacing/>
        <w:rPr>
          <w:rFonts w:ascii="Times New Roman" w:hAnsi="Times New Roman"/>
          <w:sz w:val="24"/>
          <w:szCs w:val="24"/>
        </w:rPr>
      </w:pPr>
      <w:r w:rsidRPr="008223E6">
        <w:rPr>
          <w:rFonts w:ascii="Times New Roman" w:hAnsi="Times New Roman"/>
          <w:sz w:val="24"/>
          <w:szCs w:val="24"/>
        </w:rPr>
        <w:t>Федеральные конституционные законы: правовая природа, отличительные признаки, особенности принятия</w:t>
      </w:r>
    </w:p>
    <w:p w:rsidR="00CB1C6F" w:rsidRPr="008223E6" w:rsidRDefault="00CB1C6F" w:rsidP="0037321B">
      <w:pPr>
        <w:pStyle w:val="aa"/>
        <w:numPr>
          <w:ilvl w:val="0"/>
          <w:numId w:val="14"/>
        </w:numPr>
        <w:overflowPunct w:val="0"/>
        <w:autoSpaceDE w:val="0"/>
        <w:autoSpaceDN w:val="0"/>
        <w:adjustRightInd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Финансовое обеспечение нотариальной деятельности: особенности, проблемы и перспективы правового регулирования.</w:t>
      </w:r>
    </w:p>
    <w:p w:rsidR="00CB1C6F" w:rsidRPr="008223E6" w:rsidRDefault="00CB1C6F" w:rsidP="0037321B">
      <w:pPr>
        <w:pStyle w:val="aa"/>
        <w:numPr>
          <w:ilvl w:val="0"/>
          <w:numId w:val="14"/>
        </w:numPr>
        <w:overflowPunct w:val="0"/>
        <w:autoSpaceDE w:val="0"/>
        <w:autoSpaceDN w:val="0"/>
        <w:adjustRightInd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Финансовый контроль в процессе реализации контрактной системы в сфере закупок товаров, работ, услуг для обеспечения государственных и муниципальных нужд: проблемы правового регулирования.</w:t>
      </w:r>
    </w:p>
    <w:p w:rsidR="00CB1C6F" w:rsidRPr="008223E6" w:rsidRDefault="00CB1C6F" w:rsidP="0037321B">
      <w:pPr>
        <w:pStyle w:val="aa"/>
        <w:numPr>
          <w:ilvl w:val="0"/>
          <w:numId w:val="14"/>
        </w:numPr>
        <w:overflowPunct w:val="0"/>
        <w:autoSpaceDE w:val="0"/>
        <w:autoSpaceDN w:val="0"/>
        <w:adjustRightInd w:val="0"/>
        <w:spacing w:after="0" w:line="240" w:lineRule="auto"/>
        <w:contextualSpacing/>
        <w:textAlignment w:val="baseline"/>
        <w:rPr>
          <w:rFonts w:ascii="Times New Roman" w:hAnsi="Times New Roman"/>
          <w:sz w:val="24"/>
          <w:szCs w:val="24"/>
        </w:rPr>
      </w:pPr>
      <w:r w:rsidRPr="008223E6">
        <w:rPr>
          <w:rFonts w:ascii="Times New Roman" w:hAnsi="Times New Roman"/>
          <w:sz w:val="24"/>
          <w:szCs w:val="24"/>
        </w:rPr>
        <w:t>Конституционное право граждан Российской Федерации на участие в управлении делами государства</w:t>
      </w:r>
    </w:p>
    <w:p w:rsidR="00E1244F" w:rsidRPr="008223E6" w:rsidRDefault="00E1244F" w:rsidP="005F70C9">
      <w:pPr>
        <w:pStyle w:val="1"/>
        <w:jc w:val="center"/>
        <w:rPr>
          <w:rFonts w:ascii="Times New Roman" w:hAnsi="Times New Roman"/>
          <w:color w:val="auto"/>
          <w:sz w:val="24"/>
          <w:szCs w:val="24"/>
        </w:rPr>
      </w:pPr>
      <w:bookmarkStart w:id="4" w:name="_Toc506884921"/>
      <w:r w:rsidRPr="008223E6">
        <w:rPr>
          <w:rFonts w:ascii="Times New Roman" w:hAnsi="Times New Roman"/>
          <w:color w:val="auto"/>
          <w:sz w:val="24"/>
          <w:szCs w:val="24"/>
        </w:rPr>
        <w:t>3. Порядок проведения ГИА для выпускников из числа лиц с ограниченными возможностями здоровья</w:t>
      </w:r>
      <w:bookmarkEnd w:id="4"/>
    </w:p>
    <w:p w:rsidR="00E1244F" w:rsidRPr="008223E6" w:rsidRDefault="00E1244F" w:rsidP="00E1244F">
      <w:pPr>
        <w:ind w:firstLine="567"/>
        <w:jc w:val="both"/>
        <w:rPr>
          <w:rFonts w:ascii="Times New Roman" w:hAnsi="Times New Roman"/>
          <w:sz w:val="24"/>
          <w:szCs w:val="24"/>
        </w:rPr>
      </w:pPr>
      <w:r w:rsidRPr="008223E6">
        <w:rPr>
          <w:rFonts w:ascii="Times New Roman" w:hAnsi="Times New Roman"/>
          <w:sz w:val="24"/>
          <w:szCs w:val="24"/>
        </w:rPr>
        <w:t>Для обучающихся из числа инвалидов государственная итоговая аттестация проводится с учетом особенностей их психофизического развития, их индивидуальных возможностей и состояния здоровья.</w:t>
      </w:r>
    </w:p>
    <w:p w:rsidR="00E1244F" w:rsidRPr="008223E6" w:rsidRDefault="00E1244F" w:rsidP="00E1244F">
      <w:pPr>
        <w:ind w:firstLine="567"/>
        <w:jc w:val="both"/>
        <w:rPr>
          <w:rFonts w:ascii="Times New Roman" w:hAnsi="Times New Roman"/>
          <w:sz w:val="24"/>
          <w:szCs w:val="24"/>
        </w:rPr>
      </w:pPr>
      <w:r w:rsidRPr="008223E6">
        <w:rPr>
          <w:rFonts w:ascii="Times New Roman" w:hAnsi="Times New Roman"/>
          <w:sz w:val="24"/>
          <w:szCs w:val="24"/>
        </w:rPr>
        <w:lastRenderedPageBreak/>
        <w:t>При проведении государственной итоговой аттестации обеспечивается соблюдение следующих общих требований:</w:t>
      </w:r>
    </w:p>
    <w:p w:rsidR="00E1244F" w:rsidRPr="008223E6" w:rsidRDefault="00E1244F" w:rsidP="00E1244F">
      <w:pPr>
        <w:widowControl/>
        <w:numPr>
          <w:ilvl w:val="0"/>
          <w:numId w:val="12"/>
        </w:numPr>
        <w:suppressAutoHyphens w:val="0"/>
        <w:overflowPunct/>
        <w:autoSpaceDE/>
        <w:autoSpaceDN/>
        <w:jc w:val="both"/>
        <w:textAlignment w:val="auto"/>
        <w:rPr>
          <w:rFonts w:ascii="Times New Roman" w:hAnsi="Times New Roman"/>
          <w:sz w:val="24"/>
          <w:szCs w:val="24"/>
        </w:rPr>
      </w:pPr>
      <w:r w:rsidRPr="008223E6">
        <w:rPr>
          <w:rFonts w:ascii="Times New Roman" w:hAnsi="Times New Roman"/>
          <w:sz w:val="24"/>
          <w:szCs w:val="24"/>
        </w:rPr>
        <w:t>проведение государственной итоговой аттестации для инвалидов в одной аудитории совместно с обучающимися, не имеющими ограниченных возможностей здоровья, если это не создает трудностей для обучающихся при прохождении государственной итоговой аттестации;</w:t>
      </w:r>
    </w:p>
    <w:p w:rsidR="00E1244F" w:rsidRPr="008223E6" w:rsidRDefault="00E1244F" w:rsidP="00E1244F">
      <w:pPr>
        <w:widowControl/>
        <w:numPr>
          <w:ilvl w:val="0"/>
          <w:numId w:val="12"/>
        </w:numPr>
        <w:suppressAutoHyphens w:val="0"/>
        <w:overflowPunct/>
        <w:autoSpaceDE/>
        <w:autoSpaceDN/>
        <w:jc w:val="both"/>
        <w:textAlignment w:val="auto"/>
        <w:rPr>
          <w:rFonts w:ascii="Times New Roman" w:hAnsi="Times New Roman"/>
          <w:sz w:val="24"/>
          <w:szCs w:val="24"/>
        </w:rPr>
      </w:pPr>
      <w:r w:rsidRPr="008223E6">
        <w:rPr>
          <w:rFonts w:ascii="Times New Roman" w:hAnsi="Times New Roman"/>
          <w:sz w:val="24"/>
          <w:szCs w:val="24"/>
        </w:rPr>
        <w:t>присутствие в аудитории ассистента (ассистентов), оказывающего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E1244F" w:rsidRPr="008223E6" w:rsidRDefault="00E1244F" w:rsidP="00E1244F">
      <w:pPr>
        <w:widowControl/>
        <w:numPr>
          <w:ilvl w:val="0"/>
          <w:numId w:val="12"/>
        </w:numPr>
        <w:suppressAutoHyphens w:val="0"/>
        <w:overflowPunct/>
        <w:autoSpaceDE/>
        <w:autoSpaceDN/>
        <w:jc w:val="both"/>
        <w:textAlignment w:val="auto"/>
        <w:rPr>
          <w:rFonts w:ascii="Times New Roman" w:hAnsi="Times New Roman"/>
          <w:sz w:val="24"/>
          <w:szCs w:val="24"/>
        </w:rPr>
      </w:pPr>
      <w:r w:rsidRPr="008223E6">
        <w:rPr>
          <w:rFonts w:ascii="Times New Roman" w:hAnsi="Times New Roman"/>
          <w:sz w:val="24"/>
          <w:szCs w:val="24"/>
        </w:rPr>
        <w:t>пользование необходимыми обучающимся техническими средствами при прохождении государственной итоговой аттестации с учетом их индивидуальных особенностей;</w:t>
      </w:r>
    </w:p>
    <w:p w:rsidR="00E1244F" w:rsidRPr="008223E6" w:rsidRDefault="00E1244F" w:rsidP="00E1244F">
      <w:pPr>
        <w:widowControl/>
        <w:numPr>
          <w:ilvl w:val="0"/>
          <w:numId w:val="12"/>
        </w:numPr>
        <w:suppressAutoHyphens w:val="0"/>
        <w:overflowPunct/>
        <w:autoSpaceDE/>
        <w:autoSpaceDN/>
        <w:jc w:val="both"/>
        <w:textAlignment w:val="auto"/>
        <w:rPr>
          <w:rFonts w:ascii="Times New Roman" w:hAnsi="Times New Roman"/>
          <w:sz w:val="24"/>
          <w:szCs w:val="24"/>
        </w:rPr>
      </w:pPr>
      <w:r w:rsidRPr="008223E6">
        <w:rPr>
          <w:rFonts w:ascii="Times New Roman" w:hAnsi="Times New Roman"/>
          <w:sz w:val="24"/>
          <w:szCs w:val="24"/>
        </w:rPr>
        <w:t>обеспечение возможности беспрепятственного доступа обучающихся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E1244F" w:rsidRPr="008223E6" w:rsidRDefault="00E1244F" w:rsidP="00E1244F">
      <w:pPr>
        <w:ind w:firstLine="567"/>
        <w:jc w:val="both"/>
        <w:rPr>
          <w:rFonts w:ascii="Times New Roman" w:hAnsi="Times New Roman"/>
          <w:sz w:val="24"/>
          <w:szCs w:val="24"/>
        </w:rPr>
      </w:pPr>
      <w:r w:rsidRPr="008223E6">
        <w:rPr>
          <w:rFonts w:ascii="Times New Roman" w:hAnsi="Times New Roman"/>
          <w:sz w:val="24"/>
          <w:szCs w:val="24"/>
        </w:rPr>
        <w:t>По письменному заявлению обучающегося инвалида продолжительность сдачи обучающимся  государственного аттестационного испытания может быть увеличена по отношению к установленной продолжительности его сдачи:</w:t>
      </w:r>
    </w:p>
    <w:p w:rsidR="00E1244F" w:rsidRPr="008223E6" w:rsidRDefault="00E1244F" w:rsidP="0037321B">
      <w:pPr>
        <w:pStyle w:val="aa"/>
        <w:numPr>
          <w:ilvl w:val="0"/>
          <w:numId w:val="20"/>
        </w:numPr>
        <w:spacing w:after="0" w:line="240" w:lineRule="auto"/>
        <w:ind w:left="714" w:hanging="357"/>
        <w:rPr>
          <w:rFonts w:ascii="Times New Roman" w:hAnsi="Times New Roman"/>
          <w:sz w:val="24"/>
          <w:szCs w:val="24"/>
        </w:rPr>
      </w:pPr>
      <w:r w:rsidRPr="008223E6">
        <w:rPr>
          <w:rFonts w:ascii="Times New Roman" w:hAnsi="Times New Roman"/>
          <w:sz w:val="24"/>
          <w:szCs w:val="24"/>
        </w:rPr>
        <w:t>продолжительность сдачи государственного экзамена, проводимого в письменной форме, - не более чем на 90 минут;</w:t>
      </w:r>
    </w:p>
    <w:p w:rsidR="00E1244F" w:rsidRPr="008223E6" w:rsidRDefault="00E1244F" w:rsidP="0037321B">
      <w:pPr>
        <w:pStyle w:val="aa"/>
        <w:numPr>
          <w:ilvl w:val="0"/>
          <w:numId w:val="20"/>
        </w:numPr>
        <w:spacing w:after="0" w:line="240" w:lineRule="auto"/>
        <w:ind w:left="714" w:hanging="357"/>
        <w:rPr>
          <w:rFonts w:ascii="Times New Roman" w:hAnsi="Times New Roman"/>
          <w:sz w:val="24"/>
          <w:szCs w:val="24"/>
        </w:rPr>
      </w:pPr>
      <w:r w:rsidRPr="008223E6">
        <w:rPr>
          <w:rFonts w:ascii="Times New Roman" w:hAnsi="Times New Roman"/>
          <w:sz w:val="24"/>
          <w:szCs w:val="24"/>
        </w:rPr>
        <w:t>продолжительность подготовки обучающегося к ответу на государственном экзамене, проводимом в устной форме, - не более чем на 20 минут;</w:t>
      </w:r>
    </w:p>
    <w:p w:rsidR="00E1244F" w:rsidRPr="008223E6" w:rsidRDefault="00E1244F" w:rsidP="0037321B">
      <w:pPr>
        <w:pStyle w:val="aa"/>
        <w:numPr>
          <w:ilvl w:val="0"/>
          <w:numId w:val="20"/>
        </w:numPr>
        <w:spacing w:after="0" w:line="240" w:lineRule="auto"/>
        <w:ind w:left="714" w:hanging="357"/>
        <w:rPr>
          <w:rFonts w:ascii="Times New Roman" w:hAnsi="Times New Roman"/>
          <w:sz w:val="24"/>
          <w:szCs w:val="24"/>
        </w:rPr>
      </w:pPr>
      <w:r w:rsidRPr="008223E6">
        <w:rPr>
          <w:rFonts w:ascii="Times New Roman" w:hAnsi="Times New Roman"/>
          <w:sz w:val="24"/>
          <w:szCs w:val="24"/>
        </w:rPr>
        <w:t xml:space="preserve">продолжительность выступления  при </w:t>
      </w:r>
      <w:r w:rsidR="006C13F0" w:rsidRPr="008223E6">
        <w:rPr>
          <w:rFonts w:ascii="Times New Roman" w:hAnsi="Times New Roman"/>
          <w:sz w:val="24"/>
          <w:szCs w:val="24"/>
        </w:rPr>
        <w:t>защите ВКР</w:t>
      </w:r>
      <w:r w:rsidRPr="008223E6">
        <w:rPr>
          <w:rFonts w:ascii="Times New Roman" w:hAnsi="Times New Roman"/>
          <w:sz w:val="24"/>
          <w:szCs w:val="24"/>
        </w:rPr>
        <w:t xml:space="preserve"> - не более чем на 15 минут.</w:t>
      </w:r>
    </w:p>
    <w:p w:rsidR="00E1244F" w:rsidRPr="008223E6" w:rsidRDefault="00E1244F" w:rsidP="00E1244F">
      <w:pPr>
        <w:ind w:firstLine="567"/>
        <w:jc w:val="both"/>
        <w:rPr>
          <w:rFonts w:ascii="Times New Roman" w:hAnsi="Times New Roman"/>
          <w:sz w:val="24"/>
          <w:szCs w:val="24"/>
        </w:rPr>
      </w:pPr>
      <w:r w:rsidRPr="008223E6">
        <w:rPr>
          <w:rFonts w:ascii="Times New Roman" w:hAnsi="Times New Roman"/>
          <w:sz w:val="24"/>
          <w:szCs w:val="24"/>
        </w:rPr>
        <w:t xml:space="preserve">В зависимости от индивидуальных особенностей обучающихся с ограниченными возможностями здоровья </w:t>
      </w:r>
      <w:proofErr w:type="spellStart"/>
      <w:r w:rsidRPr="008223E6">
        <w:rPr>
          <w:rFonts w:ascii="Times New Roman" w:hAnsi="Times New Roman"/>
          <w:sz w:val="24"/>
          <w:szCs w:val="24"/>
        </w:rPr>
        <w:t>ВИУ-филиал</w:t>
      </w:r>
      <w:proofErr w:type="spellEnd"/>
      <w:r w:rsidRPr="008223E6">
        <w:rPr>
          <w:rFonts w:ascii="Times New Roman" w:hAnsi="Times New Roman"/>
          <w:sz w:val="24"/>
          <w:szCs w:val="24"/>
        </w:rPr>
        <w:t xml:space="preserve"> </w:t>
      </w:r>
      <w:proofErr w:type="spellStart"/>
      <w:r w:rsidRPr="008223E6">
        <w:rPr>
          <w:rFonts w:ascii="Times New Roman" w:hAnsi="Times New Roman"/>
          <w:sz w:val="24"/>
          <w:szCs w:val="24"/>
        </w:rPr>
        <w:t>РАНХиГС</w:t>
      </w:r>
      <w:proofErr w:type="spellEnd"/>
      <w:r w:rsidRPr="008223E6">
        <w:rPr>
          <w:rFonts w:ascii="Times New Roman" w:hAnsi="Times New Roman"/>
          <w:sz w:val="24"/>
          <w:szCs w:val="24"/>
        </w:rPr>
        <w:t xml:space="preserve"> обеспечивает выполнение следующих требований при проведении государственного аттестационного испытания:</w:t>
      </w:r>
    </w:p>
    <w:p w:rsidR="00E1244F" w:rsidRPr="008223E6" w:rsidRDefault="00E1244F" w:rsidP="00E1244F">
      <w:pPr>
        <w:jc w:val="both"/>
        <w:rPr>
          <w:rFonts w:ascii="Times New Roman" w:hAnsi="Times New Roman"/>
          <w:i/>
          <w:sz w:val="24"/>
          <w:szCs w:val="24"/>
        </w:rPr>
      </w:pPr>
      <w:r w:rsidRPr="008223E6">
        <w:rPr>
          <w:rFonts w:ascii="Times New Roman" w:hAnsi="Times New Roman"/>
          <w:i/>
          <w:sz w:val="24"/>
          <w:szCs w:val="24"/>
        </w:rPr>
        <w:t>а) для слепых:</w:t>
      </w:r>
    </w:p>
    <w:p w:rsidR="00E1244F" w:rsidRPr="008223E6" w:rsidRDefault="00E1244F" w:rsidP="00E1244F">
      <w:pPr>
        <w:jc w:val="both"/>
        <w:rPr>
          <w:rFonts w:ascii="Times New Roman" w:hAnsi="Times New Roman"/>
          <w:sz w:val="24"/>
          <w:szCs w:val="24"/>
        </w:rPr>
      </w:pPr>
      <w:r w:rsidRPr="008223E6">
        <w:rPr>
          <w:rFonts w:ascii="Times New Roman" w:hAnsi="Times New Roman"/>
          <w:sz w:val="24"/>
          <w:szCs w:val="24"/>
        </w:rPr>
        <w:t>задания и иные материалы для сдачи государственного аттестационного испытания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E1244F" w:rsidRPr="008223E6" w:rsidRDefault="00E1244F" w:rsidP="00E1244F">
      <w:pPr>
        <w:jc w:val="both"/>
        <w:rPr>
          <w:rFonts w:ascii="Times New Roman" w:hAnsi="Times New Roman"/>
          <w:sz w:val="24"/>
          <w:szCs w:val="24"/>
        </w:rPr>
      </w:pPr>
      <w:r w:rsidRPr="008223E6">
        <w:rPr>
          <w:rFonts w:ascii="Times New Roman" w:hAnsi="Times New Roman"/>
          <w:sz w:val="24"/>
          <w:szCs w:val="24"/>
        </w:rPr>
        <w:t xml:space="preserve">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w:t>
      </w:r>
      <w:proofErr w:type="spellStart"/>
      <w:r w:rsidRPr="008223E6">
        <w:rPr>
          <w:rFonts w:ascii="Times New Roman" w:hAnsi="Times New Roman"/>
          <w:sz w:val="24"/>
          <w:szCs w:val="24"/>
        </w:rPr>
        <w:t>надиктовываются</w:t>
      </w:r>
      <w:proofErr w:type="spellEnd"/>
      <w:r w:rsidRPr="008223E6">
        <w:rPr>
          <w:rFonts w:ascii="Times New Roman" w:hAnsi="Times New Roman"/>
          <w:sz w:val="24"/>
          <w:szCs w:val="24"/>
        </w:rPr>
        <w:t xml:space="preserve"> ассистенту;</w:t>
      </w:r>
    </w:p>
    <w:p w:rsidR="00E1244F" w:rsidRPr="008223E6" w:rsidRDefault="00E1244F" w:rsidP="00E1244F">
      <w:pPr>
        <w:jc w:val="both"/>
        <w:rPr>
          <w:rFonts w:ascii="Times New Roman" w:hAnsi="Times New Roman"/>
          <w:sz w:val="24"/>
          <w:szCs w:val="24"/>
        </w:rPr>
      </w:pPr>
      <w:r w:rsidRPr="008223E6">
        <w:rPr>
          <w:rFonts w:ascii="Times New Roman" w:hAnsi="Times New Roman"/>
          <w:sz w:val="24"/>
          <w:szCs w:val="24"/>
        </w:rPr>
        <w:t>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E1244F" w:rsidRPr="008223E6" w:rsidRDefault="00E1244F" w:rsidP="00E1244F">
      <w:pPr>
        <w:jc w:val="both"/>
        <w:rPr>
          <w:rFonts w:ascii="Times New Roman" w:hAnsi="Times New Roman"/>
          <w:sz w:val="24"/>
          <w:szCs w:val="24"/>
        </w:rPr>
      </w:pPr>
      <w:r w:rsidRPr="008223E6">
        <w:rPr>
          <w:rFonts w:ascii="Times New Roman" w:hAnsi="Times New Roman"/>
          <w:i/>
          <w:sz w:val="24"/>
          <w:szCs w:val="24"/>
        </w:rPr>
        <w:t>б) для слабовидящих</w:t>
      </w:r>
      <w:r w:rsidRPr="008223E6">
        <w:rPr>
          <w:rFonts w:ascii="Times New Roman" w:hAnsi="Times New Roman"/>
          <w:sz w:val="24"/>
          <w:szCs w:val="24"/>
        </w:rPr>
        <w:t>:</w:t>
      </w:r>
    </w:p>
    <w:p w:rsidR="00E1244F" w:rsidRPr="008223E6" w:rsidRDefault="00E1244F" w:rsidP="00E1244F">
      <w:pPr>
        <w:jc w:val="both"/>
        <w:rPr>
          <w:rFonts w:ascii="Times New Roman" w:hAnsi="Times New Roman"/>
          <w:sz w:val="24"/>
          <w:szCs w:val="24"/>
        </w:rPr>
      </w:pPr>
      <w:r w:rsidRPr="008223E6">
        <w:rPr>
          <w:rFonts w:ascii="Times New Roman" w:hAnsi="Times New Roman"/>
          <w:sz w:val="24"/>
          <w:szCs w:val="24"/>
        </w:rPr>
        <w:t>задания и иные материалы для сдачи государственного аттестационного испытания оформляются увеличенным шрифтом;</w:t>
      </w:r>
    </w:p>
    <w:p w:rsidR="00E1244F" w:rsidRPr="008223E6" w:rsidRDefault="00E1244F" w:rsidP="00E1244F">
      <w:pPr>
        <w:jc w:val="both"/>
        <w:rPr>
          <w:rFonts w:ascii="Times New Roman" w:hAnsi="Times New Roman"/>
          <w:sz w:val="24"/>
          <w:szCs w:val="24"/>
        </w:rPr>
      </w:pPr>
      <w:r w:rsidRPr="008223E6">
        <w:rPr>
          <w:rFonts w:ascii="Times New Roman" w:hAnsi="Times New Roman"/>
          <w:sz w:val="24"/>
          <w:szCs w:val="24"/>
        </w:rPr>
        <w:t>обеспечивается индивидуальное равномерное освещение не менее 300 люкс;</w:t>
      </w:r>
    </w:p>
    <w:p w:rsidR="00E1244F" w:rsidRPr="008223E6" w:rsidRDefault="00E1244F" w:rsidP="00E1244F">
      <w:pPr>
        <w:jc w:val="both"/>
        <w:rPr>
          <w:rFonts w:ascii="Times New Roman" w:hAnsi="Times New Roman"/>
          <w:sz w:val="24"/>
          <w:szCs w:val="24"/>
        </w:rPr>
      </w:pPr>
      <w:r w:rsidRPr="008223E6">
        <w:rPr>
          <w:rFonts w:ascii="Times New Roman" w:hAnsi="Times New Roman"/>
          <w:sz w:val="24"/>
          <w:szCs w:val="24"/>
        </w:rPr>
        <w:t>при необходимости обучающимся предоставляется увеличивающее устройство, допускается использование увеличивающих устройств, имеющихся у обучающихся;</w:t>
      </w:r>
    </w:p>
    <w:p w:rsidR="00E1244F" w:rsidRPr="008223E6" w:rsidRDefault="00E1244F" w:rsidP="00E1244F">
      <w:pPr>
        <w:jc w:val="both"/>
        <w:rPr>
          <w:rFonts w:ascii="Times New Roman" w:hAnsi="Times New Roman"/>
          <w:i/>
          <w:sz w:val="24"/>
          <w:szCs w:val="24"/>
        </w:rPr>
      </w:pPr>
      <w:r w:rsidRPr="008223E6">
        <w:rPr>
          <w:rFonts w:ascii="Times New Roman" w:hAnsi="Times New Roman"/>
          <w:i/>
          <w:sz w:val="24"/>
          <w:szCs w:val="24"/>
        </w:rPr>
        <w:t>в) для глухих и слабослышащих, с тяжелыми нарушениями речи:</w:t>
      </w:r>
    </w:p>
    <w:p w:rsidR="00E1244F" w:rsidRPr="008223E6" w:rsidRDefault="00E1244F" w:rsidP="00E1244F">
      <w:pPr>
        <w:jc w:val="both"/>
        <w:rPr>
          <w:rFonts w:ascii="Times New Roman" w:hAnsi="Times New Roman"/>
          <w:sz w:val="24"/>
          <w:szCs w:val="24"/>
        </w:rPr>
      </w:pPr>
      <w:r w:rsidRPr="008223E6">
        <w:rPr>
          <w:rFonts w:ascii="Times New Roman" w:hAnsi="Times New Roman"/>
          <w:sz w:val="24"/>
          <w:szCs w:val="24"/>
        </w:rPr>
        <w:t>обеспечивается наличие звукоусиливающей аппаратуры коллективного пользования, при необходимости обучающимся предоставляется звукоусиливающая аппаратура индивидуального пользования;</w:t>
      </w:r>
    </w:p>
    <w:p w:rsidR="00E1244F" w:rsidRPr="008223E6" w:rsidRDefault="00E1244F" w:rsidP="00E1244F">
      <w:pPr>
        <w:jc w:val="both"/>
        <w:rPr>
          <w:rFonts w:ascii="Times New Roman" w:hAnsi="Times New Roman"/>
          <w:sz w:val="24"/>
          <w:szCs w:val="24"/>
        </w:rPr>
      </w:pPr>
      <w:r w:rsidRPr="008223E6">
        <w:rPr>
          <w:rFonts w:ascii="Times New Roman" w:hAnsi="Times New Roman"/>
          <w:sz w:val="24"/>
          <w:szCs w:val="24"/>
        </w:rPr>
        <w:t xml:space="preserve">по их желанию государственные аттестационные испытания проводятся в письменной </w:t>
      </w:r>
      <w:r w:rsidRPr="008223E6">
        <w:rPr>
          <w:rFonts w:ascii="Times New Roman" w:hAnsi="Times New Roman"/>
          <w:sz w:val="24"/>
          <w:szCs w:val="24"/>
        </w:rPr>
        <w:lastRenderedPageBreak/>
        <w:t>форме;</w:t>
      </w:r>
    </w:p>
    <w:p w:rsidR="00E1244F" w:rsidRPr="008223E6" w:rsidRDefault="00E1244F" w:rsidP="00E1244F">
      <w:pPr>
        <w:jc w:val="both"/>
        <w:rPr>
          <w:rFonts w:ascii="Times New Roman" w:hAnsi="Times New Roman"/>
          <w:i/>
          <w:sz w:val="24"/>
          <w:szCs w:val="24"/>
        </w:rPr>
      </w:pPr>
      <w:r w:rsidRPr="008223E6">
        <w:rPr>
          <w:rFonts w:ascii="Times New Roman" w:hAnsi="Times New Roman"/>
          <w:i/>
          <w:sz w:val="24"/>
          <w:szCs w:val="24"/>
        </w:rPr>
        <w:t>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E1244F" w:rsidRPr="008223E6" w:rsidRDefault="00E1244F" w:rsidP="00E1244F">
      <w:pPr>
        <w:jc w:val="both"/>
        <w:rPr>
          <w:rFonts w:ascii="Times New Roman" w:hAnsi="Times New Roman"/>
          <w:sz w:val="24"/>
          <w:szCs w:val="24"/>
        </w:rPr>
      </w:pPr>
      <w:r w:rsidRPr="008223E6">
        <w:rPr>
          <w:rFonts w:ascii="Times New Roman" w:hAnsi="Times New Roman"/>
          <w:sz w:val="24"/>
          <w:szCs w:val="24"/>
        </w:rPr>
        <w:t xml:space="preserve">письменные задания выполняются обучающимися на компьютере со специализированным программным обеспечением или </w:t>
      </w:r>
      <w:proofErr w:type="spellStart"/>
      <w:r w:rsidRPr="008223E6">
        <w:rPr>
          <w:rFonts w:ascii="Times New Roman" w:hAnsi="Times New Roman"/>
          <w:sz w:val="24"/>
          <w:szCs w:val="24"/>
        </w:rPr>
        <w:t>надиктовываются</w:t>
      </w:r>
      <w:proofErr w:type="spellEnd"/>
      <w:r w:rsidRPr="008223E6">
        <w:rPr>
          <w:rFonts w:ascii="Times New Roman" w:hAnsi="Times New Roman"/>
          <w:sz w:val="24"/>
          <w:szCs w:val="24"/>
        </w:rPr>
        <w:t xml:space="preserve"> ассистенту;</w:t>
      </w:r>
    </w:p>
    <w:p w:rsidR="00E1244F" w:rsidRPr="008223E6" w:rsidRDefault="00E1244F" w:rsidP="00E1244F">
      <w:pPr>
        <w:jc w:val="both"/>
        <w:rPr>
          <w:rFonts w:ascii="Times New Roman" w:hAnsi="Times New Roman"/>
          <w:sz w:val="24"/>
          <w:szCs w:val="24"/>
        </w:rPr>
      </w:pPr>
      <w:r w:rsidRPr="008223E6">
        <w:rPr>
          <w:rFonts w:ascii="Times New Roman" w:hAnsi="Times New Roman"/>
          <w:sz w:val="24"/>
          <w:szCs w:val="24"/>
        </w:rPr>
        <w:t>по их желанию государственные аттестационные испытания проводятся в устной форме.</w:t>
      </w:r>
    </w:p>
    <w:p w:rsidR="00E1244F" w:rsidRPr="008223E6" w:rsidRDefault="00E1244F" w:rsidP="00322A33">
      <w:pPr>
        <w:ind w:firstLine="567"/>
        <w:jc w:val="both"/>
        <w:rPr>
          <w:rFonts w:ascii="Times New Roman" w:hAnsi="Times New Roman"/>
          <w:sz w:val="24"/>
          <w:szCs w:val="24"/>
        </w:rPr>
      </w:pPr>
      <w:r w:rsidRPr="008223E6">
        <w:rPr>
          <w:rFonts w:ascii="Times New Roman" w:hAnsi="Times New Roman"/>
          <w:sz w:val="24"/>
          <w:szCs w:val="24"/>
        </w:rPr>
        <w:t xml:space="preserve">Обучающийся  из числа инвалидов не позднее, чем за 3 месяца до начала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особенностей его психофизического развития, индивидуальных возможностей и состояния здоровья. К заявлению прилагаются документы, подтверждающие наличие у обучающегося  индивидуальных особенностей (при отсутствии указанных документов в </w:t>
      </w:r>
      <w:proofErr w:type="spellStart"/>
      <w:r w:rsidRPr="008223E6">
        <w:rPr>
          <w:rFonts w:ascii="Times New Roman" w:hAnsi="Times New Roman"/>
          <w:sz w:val="24"/>
          <w:szCs w:val="24"/>
        </w:rPr>
        <w:t>ВИУ-филиал</w:t>
      </w:r>
      <w:proofErr w:type="spellEnd"/>
      <w:r w:rsidRPr="008223E6">
        <w:rPr>
          <w:rFonts w:ascii="Times New Roman" w:hAnsi="Times New Roman"/>
          <w:sz w:val="24"/>
          <w:szCs w:val="24"/>
        </w:rPr>
        <w:t xml:space="preserve"> </w:t>
      </w:r>
      <w:proofErr w:type="spellStart"/>
      <w:r w:rsidRPr="008223E6">
        <w:rPr>
          <w:rFonts w:ascii="Times New Roman" w:hAnsi="Times New Roman"/>
          <w:sz w:val="24"/>
          <w:szCs w:val="24"/>
        </w:rPr>
        <w:t>РАНХиГС</w:t>
      </w:r>
      <w:proofErr w:type="spellEnd"/>
      <w:r w:rsidRPr="008223E6">
        <w:rPr>
          <w:rFonts w:ascii="Times New Roman" w:hAnsi="Times New Roman"/>
          <w:sz w:val="24"/>
          <w:szCs w:val="24"/>
        </w:rPr>
        <w:t>).</w:t>
      </w:r>
    </w:p>
    <w:p w:rsidR="00E1244F" w:rsidRPr="008223E6" w:rsidRDefault="00E1244F" w:rsidP="00322A33">
      <w:pPr>
        <w:ind w:firstLine="567"/>
        <w:jc w:val="both"/>
        <w:rPr>
          <w:rFonts w:ascii="Times New Roman" w:hAnsi="Times New Roman"/>
          <w:sz w:val="24"/>
          <w:szCs w:val="24"/>
        </w:rPr>
      </w:pPr>
      <w:r w:rsidRPr="008223E6">
        <w:rPr>
          <w:rFonts w:ascii="Times New Roman" w:hAnsi="Times New Roman"/>
          <w:sz w:val="24"/>
          <w:szCs w:val="24"/>
        </w:rPr>
        <w:t>В заявлении обучающийся  указывает на необходимость (отсутствие необходимости) присутствия ассистента на государственном аттестационном испытании, необходимость (отсутствие необходимости) увеличения продолжительности сдачи государственного аттестационного испытания по отношению к установленной продолжительности (для каждого государст</w:t>
      </w:r>
      <w:r w:rsidR="0037321B" w:rsidRPr="008223E6">
        <w:rPr>
          <w:rFonts w:ascii="Times New Roman" w:hAnsi="Times New Roman"/>
          <w:sz w:val="24"/>
          <w:szCs w:val="24"/>
        </w:rPr>
        <w:t>в</w:t>
      </w:r>
      <w:r w:rsidRPr="008223E6">
        <w:rPr>
          <w:rFonts w:ascii="Times New Roman" w:hAnsi="Times New Roman"/>
          <w:sz w:val="24"/>
          <w:szCs w:val="24"/>
        </w:rPr>
        <w:t>енного аттестационного испытания).</w:t>
      </w:r>
    </w:p>
    <w:p w:rsidR="00E1244F" w:rsidRPr="008223E6" w:rsidRDefault="00E1244F" w:rsidP="005F70C9">
      <w:pPr>
        <w:pStyle w:val="1"/>
        <w:jc w:val="center"/>
        <w:rPr>
          <w:rFonts w:ascii="Times New Roman" w:hAnsi="Times New Roman"/>
          <w:color w:val="auto"/>
          <w:sz w:val="24"/>
          <w:szCs w:val="24"/>
        </w:rPr>
      </w:pPr>
      <w:bookmarkStart w:id="5" w:name="_Toc506884922"/>
      <w:r w:rsidRPr="008223E6">
        <w:rPr>
          <w:rFonts w:ascii="Times New Roman" w:hAnsi="Times New Roman"/>
          <w:color w:val="auto"/>
          <w:sz w:val="24"/>
          <w:szCs w:val="24"/>
        </w:rPr>
        <w:t>4. Порядок подачи и рассмотрения апелляций</w:t>
      </w:r>
      <w:bookmarkEnd w:id="5"/>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 xml:space="preserve">По результатам государственных аттестационных испытаний обучающийся имеет право на </w:t>
      </w:r>
      <w:proofErr w:type="spellStart"/>
      <w:r w:rsidRPr="008223E6">
        <w:rPr>
          <w:rFonts w:ascii="Times New Roman" w:hAnsi="Times New Roman"/>
          <w:sz w:val="24"/>
          <w:szCs w:val="24"/>
        </w:rPr>
        <w:t>апелляцию.Обучающийся</w:t>
      </w:r>
      <w:proofErr w:type="spellEnd"/>
      <w:r w:rsidRPr="008223E6">
        <w:rPr>
          <w:rFonts w:ascii="Times New Roman" w:hAnsi="Times New Roman"/>
          <w:sz w:val="24"/>
          <w:szCs w:val="24"/>
        </w:rPr>
        <w:t xml:space="preserve"> имеет право подать в апелляционную комиссию письменную апелляцию о нарушении, по его мнению, установленной процедуры проведения государственного аттестационного испытания и (или) несогласии с результатами государственного </w:t>
      </w:r>
      <w:proofErr w:type="spellStart"/>
      <w:r w:rsidRPr="008223E6">
        <w:rPr>
          <w:rFonts w:ascii="Times New Roman" w:hAnsi="Times New Roman"/>
          <w:sz w:val="24"/>
          <w:szCs w:val="24"/>
        </w:rPr>
        <w:t>экзамена.Апелляция</w:t>
      </w:r>
      <w:proofErr w:type="spellEnd"/>
      <w:r w:rsidRPr="008223E6">
        <w:rPr>
          <w:rFonts w:ascii="Times New Roman" w:hAnsi="Times New Roman"/>
          <w:sz w:val="24"/>
          <w:szCs w:val="24"/>
        </w:rPr>
        <w:t xml:space="preserve">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Для рассмотрения апелляции секретарь ГЭК направляет в апелляционную комиссию протокол заседания ГЭК, заключение председателя ГЭК о соблюдении процедурных вопросов при проведении государственного аттестационного испытания, а также письменные ответы обучающегося (при их наличии) (для рассмотрения апелляции по проведению государственного экзамена) либо выпускную квалификационную работу, отзыв и рецензию (рецензии) (для рассмотрения апелляции по проведению защиты выпускной квалификационной работы).</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 xml:space="preserve">Апелляция не позднее 2 рабочих дней со дня ее подачи рассматривается на заседании апелляционной комиссии, на которое приглашаются председатель ГЭК и обучающийся, подавший апелляцию. Заседание апелляционной комиссии может проводиться в </w:t>
      </w:r>
      <w:proofErr w:type="spellStart"/>
      <w:r w:rsidRPr="008223E6">
        <w:rPr>
          <w:rFonts w:ascii="Times New Roman" w:hAnsi="Times New Roman"/>
          <w:sz w:val="24"/>
          <w:szCs w:val="24"/>
        </w:rPr>
        <w:t>отсутствиеобучающегося</w:t>
      </w:r>
      <w:proofErr w:type="spellEnd"/>
      <w:r w:rsidRPr="008223E6">
        <w:rPr>
          <w:rFonts w:ascii="Times New Roman" w:hAnsi="Times New Roman"/>
          <w:sz w:val="24"/>
          <w:szCs w:val="24"/>
        </w:rPr>
        <w:t xml:space="preserve">, подавшего апелляцию, в случае его неявки на заседание апелляционной комиссии. Неявка обучающегося на заседание апелляционной комиссии фиксируется в протоколе заседания комиссии. </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ознакомления обучающегося, подавшего апелляцию, с решением апелляционной комиссии удостоверяется подписью обучающегося. В случае неприбытия обучающегося для ознакомления с решением апелляционной комиссии или его отказа от подписи, составляется соответствующий акт, который подписывается не менее чем двумя членами апелляционной комиссии.</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 xml:space="preserve">а) об отклонении апелляции, если изложенные в ней сведения о нарушениях </w:t>
      </w:r>
      <w:r w:rsidRPr="008223E6">
        <w:rPr>
          <w:rFonts w:ascii="Times New Roman" w:hAnsi="Times New Roman"/>
          <w:sz w:val="24"/>
          <w:szCs w:val="24"/>
        </w:rPr>
        <w:lastRenderedPageBreak/>
        <w:t>процедуры проведения государственного аттестационного испытания обучающегося не подтвердились и (или) не повлияли на результат государственного аттестационного испытания;</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б) об удовлетворении апелляции,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 xml:space="preserve">В случае, указанном в подпункте «б» настоящего пункта, результат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w:t>
      </w:r>
      <w:proofErr w:type="spellStart"/>
      <w:r w:rsidRPr="008223E6">
        <w:rPr>
          <w:rFonts w:ascii="Times New Roman" w:hAnsi="Times New Roman"/>
          <w:sz w:val="24"/>
          <w:szCs w:val="24"/>
        </w:rPr>
        <w:t>возможностьпройти</w:t>
      </w:r>
      <w:proofErr w:type="spellEnd"/>
      <w:r w:rsidRPr="008223E6">
        <w:rPr>
          <w:rFonts w:ascii="Times New Roman" w:hAnsi="Times New Roman"/>
          <w:sz w:val="24"/>
          <w:szCs w:val="24"/>
        </w:rPr>
        <w:t xml:space="preserve"> государственное аттестационное испытание в сроки, установленные приказом Института.</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При рассмотрении апелляции о несогласии с результатами государственного экзамена апелляционная комиссия выносит одно из следующих решений:</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а) об отклонении апелляции и сохранении результата государственного экзамена;</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б) об удовлетворении апелляции и выставлении иного результата государственного экзамена.</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выставленного результата государственного экзамена и выставления нового.</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Решение апелляционной комиссии является окончательным и пересмотру не подлежит.</w:t>
      </w:r>
    </w:p>
    <w:p w:rsidR="00E1244F" w:rsidRPr="008223E6" w:rsidRDefault="00E1244F" w:rsidP="00E1244F">
      <w:pPr>
        <w:adjustRightInd w:val="0"/>
        <w:ind w:firstLine="567"/>
        <w:jc w:val="both"/>
        <w:rPr>
          <w:rFonts w:ascii="Times New Roman" w:hAnsi="Times New Roman"/>
          <w:sz w:val="24"/>
          <w:szCs w:val="24"/>
        </w:rPr>
      </w:pPr>
      <w:r w:rsidRPr="008223E6">
        <w:rPr>
          <w:rFonts w:ascii="Times New Roman" w:hAnsi="Times New Roman"/>
          <w:sz w:val="24"/>
          <w:szCs w:val="24"/>
        </w:rPr>
        <w:t xml:space="preserve">Повторное проведение государственного аттестационного испытания обучающегося, подавшего апелляцию, осуществляется в присутствии председателя или одного из членов апелляционной комиссии не позднее даты завершения обучения в Института в соответствии со стандартом. </w:t>
      </w:r>
    </w:p>
    <w:p w:rsidR="00E1244F" w:rsidRPr="00261CD1" w:rsidRDefault="00E1244F" w:rsidP="0037321B">
      <w:pPr>
        <w:adjustRightInd w:val="0"/>
        <w:ind w:firstLine="567"/>
        <w:jc w:val="both"/>
      </w:pPr>
      <w:r w:rsidRPr="008223E6">
        <w:rPr>
          <w:rFonts w:ascii="Times New Roman" w:hAnsi="Times New Roman"/>
          <w:sz w:val="24"/>
          <w:szCs w:val="24"/>
        </w:rPr>
        <w:t>Апелляция на повторное проведение государственного аттестационного испытания не принимается.</w:t>
      </w:r>
    </w:p>
    <w:sectPr w:rsidR="00E1244F" w:rsidRPr="00261CD1" w:rsidSect="00CF6C22">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611" w:rsidRDefault="00FC4611" w:rsidP="00230ED4">
      <w:pPr>
        <w:rPr>
          <w:rFonts w:cs="Times New Roman"/>
        </w:rPr>
      </w:pPr>
      <w:r>
        <w:rPr>
          <w:rFonts w:cs="Times New Roman"/>
        </w:rPr>
        <w:separator/>
      </w:r>
    </w:p>
  </w:endnote>
  <w:endnote w:type="continuationSeparator" w:id="1">
    <w:p w:rsidR="00FC4611" w:rsidRDefault="00FC4611" w:rsidP="00230ED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26" w:rsidRPr="00B15491" w:rsidRDefault="001B679A">
    <w:pPr>
      <w:pStyle w:val="af8"/>
      <w:jc w:val="center"/>
      <w:rPr>
        <w:rFonts w:ascii="Times New Roman" w:hAnsi="Times New Roman"/>
      </w:rPr>
    </w:pPr>
    <w:r w:rsidRPr="00B15491">
      <w:rPr>
        <w:rFonts w:ascii="Times New Roman" w:hAnsi="Times New Roman"/>
      </w:rPr>
      <w:fldChar w:fldCharType="begin"/>
    </w:r>
    <w:r w:rsidR="004A1726" w:rsidRPr="00B15491">
      <w:rPr>
        <w:rFonts w:ascii="Times New Roman" w:hAnsi="Times New Roman"/>
      </w:rPr>
      <w:instrText>PAGE   \* MERGEFORMAT</w:instrText>
    </w:r>
    <w:r w:rsidRPr="00B15491">
      <w:rPr>
        <w:rFonts w:ascii="Times New Roman" w:hAnsi="Times New Roman"/>
      </w:rPr>
      <w:fldChar w:fldCharType="separate"/>
    </w:r>
    <w:r w:rsidR="007A4FD3">
      <w:rPr>
        <w:rFonts w:ascii="Times New Roman" w:hAnsi="Times New Roman"/>
        <w:noProof/>
      </w:rPr>
      <w:t>10</w:t>
    </w:r>
    <w:r w:rsidRPr="00B15491">
      <w:rPr>
        <w:rFonts w:ascii="Times New Roman" w:hAnsi="Times New Roman"/>
      </w:rPr>
      <w:fldChar w:fldCharType="end"/>
    </w:r>
  </w:p>
  <w:p w:rsidR="004A1726" w:rsidRPr="00B15491" w:rsidRDefault="004A1726">
    <w:pPr>
      <w:pStyle w:val="af8"/>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611" w:rsidRDefault="00FC4611" w:rsidP="00230ED4">
      <w:pPr>
        <w:rPr>
          <w:rFonts w:cs="Times New Roman"/>
        </w:rPr>
      </w:pPr>
      <w:r>
        <w:rPr>
          <w:rFonts w:cs="Times New Roman"/>
        </w:rPr>
        <w:separator/>
      </w:r>
    </w:p>
  </w:footnote>
  <w:footnote w:type="continuationSeparator" w:id="1">
    <w:p w:rsidR="00FC4611" w:rsidRDefault="00FC4611" w:rsidP="00230ED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1B" w:rsidRDefault="001B679A">
    <w:pPr>
      <w:pStyle w:val="a3"/>
      <w:jc w:val="center"/>
      <w:rPr>
        <w:rFonts w:cs="Times New Roman"/>
      </w:rPr>
    </w:pPr>
    <w:r>
      <w:fldChar w:fldCharType="begin"/>
    </w:r>
    <w:r w:rsidR="00FC4611">
      <w:instrText xml:space="preserve"> PAGE </w:instrText>
    </w:r>
    <w:r>
      <w:fldChar w:fldCharType="separate"/>
    </w:r>
    <w:r w:rsidR="007A4FD3">
      <w:rPr>
        <w:noProof/>
      </w:rPr>
      <w:t>2</w:t>
    </w:r>
    <w:r>
      <w:rPr>
        <w:noProof/>
      </w:rPr>
      <w:fldChar w:fldCharType="end"/>
    </w:r>
  </w:p>
  <w:p w:rsidR="00617E1B" w:rsidRDefault="00617E1B">
    <w:pPr>
      <w:pStyle w:val="a3"/>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1B" w:rsidRDefault="001B679A">
    <w:pPr>
      <w:pStyle w:val="a3"/>
      <w:jc w:val="center"/>
      <w:rPr>
        <w:rFonts w:cs="Times New Roman"/>
      </w:rPr>
    </w:pPr>
    <w:r>
      <w:fldChar w:fldCharType="begin"/>
    </w:r>
    <w:r w:rsidR="00FC4611">
      <w:instrText xml:space="preserve"> PAGE </w:instrText>
    </w:r>
    <w:r>
      <w:fldChar w:fldCharType="separate"/>
    </w:r>
    <w:r w:rsidR="007A4FD3">
      <w:rPr>
        <w:noProof/>
      </w:rPr>
      <w:t>3</w:t>
    </w:r>
    <w:r>
      <w:rPr>
        <w:noProof/>
      </w:rPr>
      <w:fldChar w:fldCharType="end"/>
    </w:r>
  </w:p>
  <w:p w:rsidR="00617E1B" w:rsidRDefault="00617E1B">
    <w:pPr>
      <w:pStyle w:val="a3"/>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1B" w:rsidRDefault="001B679A">
    <w:pPr>
      <w:pStyle w:val="a3"/>
      <w:jc w:val="center"/>
      <w:rPr>
        <w:rFonts w:cs="Times New Roman"/>
      </w:rPr>
    </w:pPr>
    <w:r>
      <w:fldChar w:fldCharType="begin"/>
    </w:r>
    <w:r w:rsidR="00FC4611">
      <w:instrText xml:space="preserve"> PAGE </w:instrText>
    </w:r>
    <w:r>
      <w:fldChar w:fldCharType="separate"/>
    </w:r>
    <w:r w:rsidR="007A4FD3">
      <w:rPr>
        <w:noProof/>
      </w:rPr>
      <w:t>10</w:t>
    </w:r>
    <w:r>
      <w:rPr>
        <w:noProof/>
      </w:rPr>
      <w:fldChar w:fldCharType="end"/>
    </w:r>
  </w:p>
  <w:p w:rsidR="00617E1B" w:rsidRDefault="00617E1B">
    <w:pPr>
      <w:pStyle w:val="a3"/>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5A2FFC"/>
    <w:lvl w:ilvl="0">
      <w:numFmt w:val="bullet"/>
      <w:lvlText w:val="*"/>
      <w:lvlJc w:val="left"/>
    </w:lvl>
  </w:abstractNum>
  <w:abstractNum w:abstractNumId="1">
    <w:nsid w:val="02E5407E"/>
    <w:multiLevelType w:val="multilevel"/>
    <w:tmpl w:val="9AFC2AB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3FF0582"/>
    <w:multiLevelType w:val="hybridMultilevel"/>
    <w:tmpl w:val="00A8A3C0"/>
    <w:lvl w:ilvl="0" w:tplc="EE001EE4">
      <w:start w:val="1"/>
      <w:numFmt w:val="bullet"/>
      <w:lvlText w:val=""/>
      <w:lvlJc w:val="left"/>
      <w:pPr>
        <w:ind w:left="1498" w:hanging="360"/>
      </w:pPr>
      <w:rPr>
        <w:rFonts w:ascii="Symbol" w:hAnsi="Symbol" w:cs="Symbol" w:hint="default"/>
      </w:rPr>
    </w:lvl>
    <w:lvl w:ilvl="1" w:tplc="04190003">
      <w:start w:val="1"/>
      <w:numFmt w:val="bullet"/>
      <w:lvlText w:val="o"/>
      <w:lvlJc w:val="left"/>
      <w:pPr>
        <w:ind w:left="2218" w:hanging="360"/>
      </w:pPr>
      <w:rPr>
        <w:rFonts w:ascii="Courier New" w:hAnsi="Courier New" w:cs="Courier New" w:hint="default"/>
      </w:rPr>
    </w:lvl>
    <w:lvl w:ilvl="2" w:tplc="04190005">
      <w:start w:val="1"/>
      <w:numFmt w:val="bullet"/>
      <w:lvlText w:val=""/>
      <w:lvlJc w:val="left"/>
      <w:pPr>
        <w:ind w:left="2938" w:hanging="360"/>
      </w:pPr>
      <w:rPr>
        <w:rFonts w:ascii="Wingdings" w:hAnsi="Wingdings" w:cs="Wingdings" w:hint="default"/>
      </w:rPr>
    </w:lvl>
    <w:lvl w:ilvl="3" w:tplc="04190001">
      <w:start w:val="1"/>
      <w:numFmt w:val="bullet"/>
      <w:lvlText w:val=""/>
      <w:lvlJc w:val="left"/>
      <w:pPr>
        <w:ind w:left="3658" w:hanging="360"/>
      </w:pPr>
      <w:rPr>
        <w:rFonts w:ascii="Symbol" w:hAnsi="Symbol" w:cs="Symbol" w:hint="default"/>
      </w:rPr>
    </w:lvl>
    <w:lvl w:ilvl="4" w:tplc="04190003">
      <w:start w:val="1"/>
      <w:numFmt w:val="bullet"/>
      <w:lvlText w:val="o"/>
      <w:lvlJc w:val="left"/>
      <w:pPr>
        <w:ind w:left="4378" w:hanging="360"/>
      </w:pPr>
      <w:rPr>
        <w:rFonts w:ascii="Courier New" w:hAnsi="Courier New" w:cs="Courier New" w:hint="default"/>
      </w:rPr>
    </w:lvl>
    <w:lvl w:ilvl="5" w:tplc="04190005">
      <w:start w:val="1"/>
      <w:numFmt w:val="bullet"/>
      <w:lvlText w:val=""/>
      <w:lvlJc w:val="left"/>
      <w:pPr>
        <w:ind w:left="5098" w:hanging="360"/>
      </w:pPr>
      <w:rPr>
        <w:rFonts w:ascii="Wingdings" w:hAnsi="Wingdings" w:cs="Wingdings" w:hint="default"/>
      </w:rPr>
    </w:lvl>
    <w:lvl w:ilvl="6" w:tplc="04190001">
      <w:start w:val="1"/>
      <w:numFmt w:val="bullet"/>
      <w:lvlText w:val=""/>
      <w:lvlJc w:val="left"/>
      <w:pPr>
        <w:ind w:left="5818" w:hanging="360"/>
      </w:pPr>
      <w:rPr>
        <w:rFonts w:ascii="Symbol" w:hAnsi="Symbol" w:cs="Symbol" w:hint="default"/>
      </w:rPr>
    </w:lvl>
    <w:lvl w:ilvl="7" w:tplc="04190003">
      <w:start w:val="1"/>
      <w:numFmt w:val="bullet"/>
      <w:lvlText w:val="o"/>
      <w:lvlJc w:val="left"/>
      <w:pPr>
        <w:ind w:left="6538" w:hanging="360"/>
      </w:pPr>
      <w:rPr>
        <w:rFonts w:ascii="Courier New" w:hAnsi="Courier New" w:cs="Courier New" w:hint="default"/>
      </w:rPr>
    </w:lvl>
    <w:lvl w:ilvl="8" w:tplc="04190005">
      <w:start w:val="1"/>
      <w:numFmt w:val="bullet"/>
      <w:lvlText w:val=""/>
      <w:lvlJc w:val="left"/>
      <w:pPr>
        <w:ind w:left="7258" w:hanging="360"/>
      </w:pPr>
      <w:rPr>
        <w:rFonts w:ascii="Wingdings" w:hAnsi="Wingdings" w:cs="Wingdings" w:hint="default"/>
      </w:rPr>
    </w:lvl>
  </w:abstractNum>
  <w:abstractNum w:abstractNumId="3">
    <w:nsid w:val="074D42D8"/>
    <w:multiLevelType w:val="hybridMultilevel"/>
    <w:tmpl w:val="31E43D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57523A"/>
    <w:multiLevelType w:val="hybridMultilevel"/>
    <w:tmpl w:val="80B40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E3CB0"/>
    <w:multiLevelType w:val="hybridMultilevel"/>
    <w:tmpl w:val="C302D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CD0640"/>
    <w:multiLevelType w:val="hybridMultilevel"/>
    <w:tmpl w:val="E244ED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A83EE6"/>
    <w:multiLevelType w:val="hybridMultilevel"/>
    <w:tmpl w:val="8B3C16D8"/>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33F4F9D"/>
    <w:multiLevelType w:val="hybridMultilevel"/>
    <w:tmpl w:val="FDB005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E616AB9"/>
    <w:multiLevelType w:val="hybridMultilevel"/>
    <w:tmpl w:val="118C7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801E60"/>
    <w:multiLevelType w:val="hybridMultilevel"/>
    <w:tmpl w:val="7218A51A"/>
    <w:lvl w:ilvl="0" w:tplc="752A42C0">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F3E79BF"/>
    <w:multiLevelType w:val="multilevel"/>
    <w:tmpl w:val="F7FE7092"/>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41B333AD"/>
    <w:multiLevelType w:val="hybridMultilevel"/>
    <w:tmpl w:val="5834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37764"/>
    <w:multiLevelType w:val="hybridMultilevel"/>
    <w:tmpl w:val="1FB4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D1109D"/>
    <w:multiLevelType w:val="hybridMultilevel"/>
    <w:tmpl w:val="CACEDDD6"/>
    <w:lvl w:ilvl="0" w:tplc="F4C23BAA">
      <w:start w:val="1"/>
      <w:numFmt w:val="decimal"/>
      <w:lvlText w:val="%1."/>
      <w:lvlJc w:val="left"/>
      <w:pPr>
        <w:ind w:left="786" w:hanging="360"/>
      </w:pPr>
      <w:rPr>
        <w:b w:val="0"/>
        <w:bCs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nsid w:val="5DEF54A2"/>
    <w:multiLevelType w:val="hybridMultilevel"/>
    <w:tmpl w:val="1C2C14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05606E4"/>
    <w:multiLevelType w:val="hybridMultilevel"/>
    <w:tmpl w:val="F8080586"/>
    <w:lvl w:ilvl="0" w:tplc="EE001EE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61E25BB4"/>
    <w:multiLevelType w:val="hybridMultilevel"/>
    <w:tmpl w:val="D3B20354"/>
    <w:lvl w:ilvl="0" w:tplc="EE001EE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
    <w:nsid w:val="6C0A12CE"/>
    <w:multiLevelType w:val="multilevel"/>
    <w:tmpl w:val="8E62C6D0"/>
    <w:lvl w:ilvl="0">
      <w:start w:val="1"/>
      <w:numFmt w:val="decimal"/>
      <w:lvlText w:val="%1."/>
      <w:lvlJc w:val="left"/>
      <w:pPr>
        <w:ind w:left="426" w:hanging="360"/>
      </w:pPr>
      <w:rPr>
        <w:rFonts w:hint="default"/>
      </w:rPr>
    </w:lvl>
    <w:lvl w:ilvl="1">
      <w:start w:val="3"/>
      <w:numFmt w:val="decimal"/>
      <w:isLgl/>
      <w:lvlText w:val="%1.%2."/>
      <w:lvlJc w:val="left"/>
      <w:pPr>
        <w:ind w:left="426" w:hanging="360"/>
      </w:pPr>
      <w:rPr>
        <w:rFonts w:hint="default"/>
        <w:b w:val="0"/>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19">
    <w:nsid w:val="6D4A6EFA"/>
    <w:multiLevelType w:val="hybridMultilevel"/>
    <w:tmpl w:val="92DECA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5161CE8"/>
    <w:multiLevelType w:val="multilevel"/>
    <w:tmpl w:val="4EB4C0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CF02EA"/>
    <w:multiLevelType w:val="hybridMultilevel"/>
    <w:tmpl w:val="BE08BC3E"/>
    <w:lvl w:ilvl="0" w:tplc="B81A551E">
      <w:start w:val="1"/>
      <w:numFmt w:val="bullet"/>
      <w:lvlText w:val="–"/>
      <w:lvlJc w:val="left"/>
      <w:pPr>
        <w:ind w:left="337" w:hanging="360"/>
      </w:pPr>
      <w:rPr>
        <w:rFonts w:ascii="Times New Roman" w:eastAsia="Calibri" w:hAnsi="Times New Roman" w:cs="Times New Roman" w:hint="default"/>
      </w:rPr>
    </w:lvl>
    <w:lvl w:ilvl="1" w:tplc="04190003" w:tentative="1">
      <w:start w:val="1"/>
      <w:numFmt w:val="bullet"/>
      <w:lvlText w:val="o"/>
      <w:lvlJc w:val="left"/>
      <w:pPr>
        <w:ind w:left="1057" w:hanging="360"/>
      </w:pPr>
      <w:rPr>
        <w:rFonts w:ascii="Courier New" w:hAnsi="Courier New" w:cs="Courier New" w:hint="default"/>
      </w:rPr>
    </w:lvl>
    <w:lvl w:ilvl="2" w:tplc="04190005" w:tentative="1">
      <w:start w:val="1"/>
      <w:numFmt w:val="bullet"/>
      <w:lvlText w:val=""/>
      <w:lvlJc w:val="left"/>
      <w:pPr>
        <w:ind w:left="1777" w:hanging="360"/>
      </w:pPr>
      <w:rPr>
        <w:rFonts w:ascii="Wingdings" w:hAnsi="Wingdings" w:hint="default"/>
      </w:rPr>
    </w:lvl>
    <w:lvl w:ilvl="3" w:tplc="04190001" w:tentative="1">
      <w:start w:val="1"/>
      <w:numFmt w:val="bullet"/>
      <w:lvlText w:val=""/>
      <w:lvlJc w:val="left"/>
      <w:pPr>
        <w:ind w:left="2497" w:hanging="360"/>
      </w:pPr>
      <w:rPr>
        <w:rFonts w:ascii="Symbol" w:hAnsi="Symbol" w:hint="default"/>
      </w:rPr>
    </w:lvl>
    <w:lvl w:ilvl="4" w:tplc="04190003" w:tentative="1">
      <w:start w:val="1"/>
      <w:numFmt w:val="bullet"/>
      <w:lvlText w:val="o"/>
      <w:lvlJc w:val="left"/>
      <w:pPr>
        <w:ind w:left="3217" w:hanging="360"/>
      </w:pPr>
      <w:rPr>
        <w:rFonts w:ascii="Courier New" w:hAnsi="Courier New" w:cs="Courier New" w:hint="default"/>
      </w:rPr>
    </w:lvl>
    <w:lvl w:ilvl="5" w:tplc="04190005" w:tentative="1">
      <w:start w:val="1"/>
      <w:numFmt w:val="bullet"/>
      <w:lvlText w:val=""/>
      <w:lvlJc w:val="left"/>
      <w:pPr>
        <w:ind w:left="3937" w:hanging="360"/>
      </w:pPr>
      <w:rPr>
        <w:rFonts w:ascii="Wingdings" w:hAnsi="Wingdings" w:hint="default"/>
      </w:rPr>
    </w:lvl>
    <w:lvl w:ilvl="6" w:tplc="04190001" w:tentative="1">
      <w:start w:val="1"/>
      <w:numFmt w:val="bullet"/>
      <w:lvlText w:val=""/>
      <w:lvlJc w:val="left"/>
      <w:pPr>
        <w:ind w:left="4657" w:hanging="360"/>
      </w:pPr>
      <w:rPr>
        <w:rFonts w:ascii="Symbol" w:hAnsi="Symbol" w:hint="default"/>
      </w:rPr>
    </w:lvl>
    <w:lvl w:ilvl="7" w:tplc="04190003" w:tentative="1">
      <w:start w:val="1"/>
      <w:numFmt w:val="bullet"/>
      <w:lvlText w:val="o"/>
      <w:lvlJc w:val="left"/>
      <w:pPr>
        <w:ind w:left="5377" w:hanging="360"/>
      </w:pPr>
      <w:rPr>
        <w:rFonts w:ascii="Courier New" w:hAnsi="Courier New" w:cs="Courier New" w:hint="default"/>
      </w:rPr>
    </w:lvl>
    <w:lvl w:ilvl="8" w:tplc="04190005" w:tentative="1">
      <w:start w:val="1"/>
      <w:numFmt w:val="bullet"/>
      <w:lvlText w:val=""/>
      <w:lvlJc w:val="left"/>
      <w:pPr>
        <w:ind w:left="6097" w:hanging="360"/>
      </w:pPr>
      <w:rPr>
        <w:rFonts w:ascii="Wingdings" w:hAnsi="Wingdings" w:hint="default"/>
      </w:rPr>
    </w:lvl>
  </w:abstractNum>
  <w:abstractNum w:abstractNumId="22">
    <w:nsid w:val="7D05757B"/>
    <w:multiLevelType w:val="hybridMultilevel"/>
    <w:tmpl w:val="6FB0200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4"/>
  </w:num>
  <w:num w:numId="2">
    <w:abstractNumId w:val="7"/>
  </w:num>
  <w:num w:numId="3">
    <w:abstractNumId w:val="10"/>
  </w:num>
  <w:num w:numId="4">
    <w:abstractNumId w:val="8"/>
  </w:num>
  <w:num w:numId="5">
    <w:abstractNumId w:val="22"/>
  </w:num>
  <w:num w:numId="6">
    <w:abstractNumId w:val="2"/>
  </w:num>
  <w:num w:numId="7">
    <w:abstractNumId w:val="16"/>
  </w:num>
  <w:num w:numId="8">
    <w:abstractNumId w:val="17"/>
  </w:num>
  <w:num w:numId="9">
    <w:abstractNumId w:val="15"/>
  </w:num>
  <w:num w:numId="10">
    <w:abstractNumId w:val="19"/>
  </w:num>
  <w:num w:numId="11">
    <w:abstractNumId w:val="18"/>
  </w:num>
  <w:num w:numId="12">
    <w:abstractNumId w:val="3"/>
  </w:num>
  <w:num w:numId="13">
    <w:abstractNumId w:val="20"/>
  </w:num>
  <w:num w:numId="14">
    <w:abstractNumId w:val="4"/>
  </w:num>
  <w:num w:numId="15">
    <w:abstractNumId w:val="13"/>
  </w:num>
  <w:num w:numId="16">
    <w:abstractNumId w:val="11"/>
  </w:num>
  <w:num w:numId="17">
    <w:abstractNumId w:val="12"/>
  </w:num>
  <w:num w:numId="18">
    <w:abstractNumId w:val="1"/>
  </w:num>
  <w:num w:numId="19">
    <w:abstractNumId w:val="6"/>
  </w:num>
  <w:num w:numId="20">
    <w:abstractNumId w:val="5"/>
  </w:num>
  <w:num w:numId="21">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25">
    <w:abstractNumId w:val="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023158"/>
    <w:rsid w:val="00003F23"/>
    <w:rsid w:val="00022545"/>
    <w:rsid w:val="00023158"/>
    <w:rsid w:val="0002405C"/>
    <w:rsid w:val="00030DEB"/>
    <w:rsid w:val="0004161D"/>
    <w:rsid w:val="0006353C"/>
    <w:rsid w:val="00063C68"/>
    <w:rsid w:val="0006632E"/>
    <w:rsid w:val="00085869"/>
    <w:rsid w:val="00090FAF"/>
    <w:rsid w:val="0009115C"/>
    <w:rsid w:val="000D4222"/>
    <w:rsid w:val="000F313E"/>
    <w:rsid w:val="001108BD"/>
    <w:rsid w:val="00111CEA"/>
    <w:rsid w:val="001242A5"/>
    <w:rsid w:val="001244D6"/>
    <w:rsid w:val="0012461E"/>
    <w:rsid w:val="001402E5"/>
    <w:rsid w:val="00142C82"/>
    <w:rsid w:val="0015205A"/>
    <w:rsid w:val="00162C5D"/>
    <w:rsid w:val="00174402"/>
    <w:rsid w:val="00185B33"/>
    <w:rsid w:val="00192545"/>
    <w:rsid w:val="0019760B"/>
    <w:rsid w:val="001A2A24"/>
    <w:rsid w:val="001B679A"/>
    <w:rsid w:val="001B6E4C"/>
    <w:rsid w:val="001C0A46"/>
    <w:rsid w:val="001C7CA3"/>
    <w:rsid w:val="001F1633"/>
    <w:rsid w:val="00215026"/>
    <w:rsid w:val="00230ED4"/>
    <w:rsid w:val="00244B6E"/>
    <w:rsid w:val="00247A99"/>
    <w:rsid w:val="00253008"/>
    <w:rsid w:val="0026007F"/>
    <w:rsid w:val="002637FB"/>
    <w:rsid w:val="002733D2"/>
    <w:rsid w:val="00297942"/>
    <w:rsid w:val="002A0644"/>
    <w:rsid w:val="002A47BE"/>
    <w:rsid w:val="002A5804"/>
    <w:rsid w:val="002D7C95"/>
    <w:rsid w:val="002F343C"/>
    <w:rsid w:val="00307294"/>
    <w:rsid w:val="00322A33"/>
    <w:rsid w:val="00334EA4"/>
    <w:rsid w:val="00337697"/>
    <w:rsid w:val="00337EF6"/>
    <w:rsid w:val="00343F52"/>
    <w:rsid w:val="0034646B"/>
    <w:rsid w:val="00351C3C"/>
    <w:rsid w:val="00355F4C"/>
    <w:rsid w:val="00357FD8"/>
    <w:rsid w:val="0037321B"/>
    <w:rsid w:val="003845A3"/>
    <w:rsid w:val="0038601B"/>
    <w:rsid w:val="00396C3C"/>
    <w:rsid w:val="003C1E97"/>
    <w:rsid w:val="003D5345"/>
    <w:rsid w:val="00403289"/>
    <w:rsid w:val="0042689C"/>
    <w:rsid w:val="004417D8"/>
    <w:rsid w:val="00446F9D"/>
    <w:rsid w:val="00460249"/>
    <w:rsid w:val="004628C2"/>
    <w:rsid w:val="00464EEA"/>
    <w:rsid w:val="00481979"/>
    <w:rsid w:val="00484279"/>
    <w:rsid w:val="0048687D"/>
    <w:rsid w:val="00487F93"/>
    <w:rsid w:val="00491B79"/>
    <w:rsid w:val="00496454"/>
    <w:rsid w:val="004966BB"/>
    <w:rsid w:val="004A1726"/>
    <w:rsid w:val="004B490C"/>
    <w:rsid w:val="004B5499"/>
    <w:rsid w:val="004C63C7"/>
    <w:rsid w:val="004E0703"/>
    <w:rsid w:val="004F4349"/>
    <w:rsid w:val="00501262"/>
    <w:rsid w:val="00513B96"/>
    <w:rsid w:val="00520C51"/>
    <w:rsid w:val="00525004"/>
    <w:rsid w:val="0052663B"/>
    <w:rsid w:val="0054187E"/>
    <w:rsid w:val="00547EA5"/>
    <w:rsid w:val="0055004A"/>
    <w:rsid w:val="00573A81"/>
    <w:rsid w:val="00576822"/>
    <w:rsid w:val="005862BD"/>
    <w:rsid w:val="005A1153"/>
    <w:rsid w:val="005E090C"/>
    <w:rsid w:val="005E1C2F"/>
    <w:rsid w:val="005F70C9"/>
    <w:rsid w:val="0061407D"/>
    <w:rsid w:val="006173C4"/>
    <w:rsid w:val="00617E1B"/>
    <w:rsid w:val="00650ED0"/>
    <w:rsid w:val="00650FF9"/>
    <w:rsid w:val="00651FF9"/>
    <w:rsid w:val="006521F9"/>
    <w:rsid w:val="00655E30"/>
    <w:rsid w:val="006825A3"/>
    <w:rsid w:val="006858C8"/>
    <w:rsid w:val="006B0F82"/>
    <w:rsid w:val="006B6218"/>
    <w:rsid w:val="006C13F0"/>
    <w:rsid w:val="006E4A6A"/>
    <w:rsid w:val="006E75E6"/>
    <w:rsid w:val="00701988"/>
    <w:rsid w:val="00707E88"/>
    <w:rsid w:val="00715141"/>
    <w:rsid w:val="00717D4E"/>
    <w:rsid w:val="00721D3A"/>
    <w:rsid w:val="007234EE"/>
    <w:rsid w:val="00726126"/>
    <w:rsid w:val="00750C64"/>
    <w:rsid w:val="00753C65"/>
    <w:rsid w:val="007545B3"/>
    <w:rsid w:val="0077062D"/>
    <w:rsid w:val="007A4FD3"/>
    <w:rsid w:val="007B56F4"/>
    <w:rsid w:val="007B7F9E"/>
    <w:rsid w:val="007D2289"/>
    <w:rsid w:val="007D53CD"/>
    <w:rsid w:val="007F19A2"/>
    <w:rsid w:val="007F40DF"/>
    <w:rsid w:val="00805146"/>
    <w:rsid w:val="00812BB9"/>
    <w:rsid w:val="008223E6"/>
    <w:rsid w:val="00824D6B"/>
    <w:rsid w:val="0082641F"/>
    <w:rsid w:val="00833495"/>
    <w:rsid w:val="00837FA3"/>
    <w:rsid w:val="008512D7"/>
    <w:rsid w:val="008607E2"/>
    <w:rsid w:val="00871DB3"/>
    <w:rsid w:val="008730BD"/>
    <w:rsid w:val="00880CAB"/>
    <w:rsid w:val="008837AE"/>
    <w:rsid w:val="00884470"/>
    <w:rsid w:val="008E10F1"/>
    <w:rsid w:val="00940C67"/>
    <w:rsid w:val="00944FBB"/>
    <w:rsid w:val="009478A5"/>
    <w:rsid w:val="00956986"/>
    <w:rsid w:val="009958F2"/>
    <w:rsid w:val="009B3D27"/>
    <w:rsid w:val="009B6E31"/>
    <w:rsid w:val="00A03BF9"/>
    <w:rsid w:val="00A109DE"/>
    <w:rsid w:val="00A150DD"/>
    <w:rsid w:val="00A1729A"/>
    <w:rsid w:val="00A76634"/>
    <w:rsid w:val="00A87BFE"/>
    <w:rsid w:val="00A95C76"/>
    <w:rsid w:val="00A97B5E"/>
    <w:rsid w:val="00AA0DFE"/>
    <w:rsid w:val="00AA4115"/>
    <w:rsid w:val="00AB203B"/>
    <w:rsid w:val="00AD55F1"/>
    <w:rsid w:val="00AD7E05"/>
    <w:rsid w:val="00AE5AB8"/>
    <w:rsid w:val="00B13355"/>
    <w:rsid w:val="00B15201"/>
    <w:rsid w:val="00B221EC"/>
    <w:rsid w:val="00B247A4"/>
    <w:rsid w:val="00B43751"/>
    <w:rsid w:val="00B50F42"/>
    <w:rsid w:val="00B6091A"/>
    <w:rsid w:val="00B65F2C"/>
    <w:rsid w:val="00B776EA"/>
    <w:rsid w:val="00B92B9B"/>
    <w:rsid w:val="00BC67AC"/>
    <w:rsid w:val="00BD2EC6"/>
    <w:rsid w:val="00C1078A"/>
    <w:rsid w:val="00C321C8"/>
    <w:rsid w:val="00C433DA"/>
    <w:rsid w:val="00C45D09"/>
    <w:rsid w:val="00C64316"/>
    <w:rsid w:val="00C74440"/>
    <w:rsid w:val="00C75493"/>
    <w:rsid w:val="00C81A15"/>
    <w:rsid w:val="00C9318D"/>
    <w:rsid w:val="00CA3489"/>
    <w:rsid w:val="00CA36AF"/>
    <w:rsid w:val="00CA418C"/>
    <w:rsid w:val="00CA58CD"/>
    <w:rsid w:val="00CA6AC2"/>
    <w:rsid w:val="00CB1C6F"/>
    <w:rsid w:val="00CB52AB"/>
    <w:rsid w:val="00CB7C10"/>
    <w:rsid w:val="00CD6A03"/>
    <w:rsid w:val="00CE7BE7"/>
    <w:rsid w:val="00CF0E22"/>
    <w:rsid w:val="00CF6C22"/>
    <w:rsid w:val="00D13B87"/>
    <w:rsid w:val="00D179A6"/>
    <w:rsid w:val="00D23283"/>
    <w:rsid w:val="00D642ED"/>
    <w:rsid w:val="00D72795"/>
    <w:rsid w:val="00D7425B"/>
    <w:rsid w:val="00D90459"/>
    <w:rsid w:val="00D93A42"/>
    <w:rsid w:val="00DA1D46"/>
    <w:rsid w:val="00DE1F83"/>
    <w:rsid w:val="00DF08B9"/>
    <w:rsid w:val="00DF67CA"/>
    <w:rsid w:val="00E1244F"/>
    <w:rsid w:val="00E1357A"/>
    <w:rsid w:val="00E32F56"/>
    <w:rsid w:val="00E3770E"/>
    <w:rsid w:val="00E6010E"/>
    <w:rsid w:val="00E719DC"/>
    <w:rsid w:val="00E73D1B"/>
    <w:rsid w:val="00E8578C"/>
    <w:rsid w:val="00E87E2A"/>
    <w:rsid w:val="00E96A38"/>
    <w:rsid w:val="00EA5E32"/>
    <w:rsid w:val="00EC5082"/>
    <w:rsid w:val="00ED0994"/>
    <w:rsid w:val="00EE60D8"/>
    <w:rsid w:val="00EE7794"/>
    <w:rsid w:val="00F00493"/>
    <w:rsid w:val="00F11EDE"/>
    <w:rsid w:val="00F148CB"/>
    <w:rsid w:val="00F16F00"/>
    <w:rsid w:val="00F25316"/>
    <w:rsid w:val="00F52720"/>
    <w:rsid w:val="00F57F16"/>
    <w:rsid w:val="00F7230F"/>
    <w:rsid w:val="00F72B97"/>
    <w:rsid w:val="00F936B2"/>
    <w:rsid w:val="00FC199E"/>
    <w:rsid w:val="00FC4611"/>
    <w:rsid w:val="00FC69CB"/>
    <w:rsid w:val="00FC7987"/>
    <w:rsid w:val="00FD3A0F"/>
    <w:rsid w:val="00FF24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158"/>
    <w:pPr>
      <w:widowControl w:val="0"/>
      <w:suppressAutoHyphens/>
      <w:overflowPunct w:val="0"/>
      <w:autoSpaceDE w:val="0"/>
      <w:autoSpaceDN w:val="0"/>
      <w:textAlignment w:val="baseline"/>
    </w:pPr>
    <w:rPr>
      <w:rFonts w:eastAsia="Times New Roman" w:cs="Calibri"/>
      <w:kern w:val="3"/>
      <w:sz w:val="22"/>
      <w:szCs w:val="22"/>
    </w:rPr>
  </w:style>
  <w:style w:type="paragraph" w:styleId="1">
    <w:name w:val="heading 1"/>
    <w:basedOn w:val="a"/>
    <w:next w:val="a"/>
    <w:link w:val="10"/>
    <w:qFormat/>
    <w:locked/>
    <w:rsid w:val="005F70C9"/>
    <w:pPr>
      <w:keepNext/>
      <w:keepLines/>
      <w:spacing w:before="480"/>
      <w:outlineLvl w:val="0"/>
    </w:pPr>
    <w:rPr>
      <w:rFonts w:ascii="Cambria"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23158"/>
    <w:pPr>
      <w:tabs>
        <w:tab w:val="center" w:pos="4677"/>
        <w:tab w:val="right" w:pos="9355"/>
      </w:tabs>
    </w:pPr>
  </w:style>
  <w:style w:type="character" w:customStyle="1" w:styleId="a4">
    <w:name w:val="Верхний колонтитул Знак"/>
    <w:basedOn w:val="a0"/>
    <w:link w:val="a3"/>
    <w:uiPriority w:val="99"/>
    <w:locked/>
    <w:rsid w:val="00023158"/>
    <w:rPr>
      <w:rFonts w:ascii="Calibri" w:hAnsi="Calibri" w:cs="Calibri"/>
      <w:kern w:val="3"/>
      <w:lang w:eastAsia="ru-RU"/>
    </w:rPr>
  </w:style>
  <w:style w:type="character" w:styleId="a5">
    <w:name w:val="annotation reference"/>
    <w:basedOn w:val="a0"/>
    <w:uiPriority w:val="99"/>
    <w:semiHidden/>
    <w:rsid w:val="00023158"/>
    <w:rPr>
      <w:sz w:val="16"/>
      <w:szCs w:val="16"/>
    </w:rPr>
  </w:style>
  <w:style w:type="paragraph" w:styleId="a6">
    <w:name w:val="annotation text"/>
    <w:basedOn w:val="a"/>
    <w:link w:val="11"/>
    <w:uiPriority w:val="99"/>
    <w:semiHidden/>
    <w:rsid w:val="00023158"/>
    <w:rPr>
      <w:sz w:val="20"/>
      <w:szCs w:val="20"/>
    </w:rPr>
  </w:style>
  <w:style w:type="character" w:customStyle="1" w:styleId="11">
    <w:name w:val="Текст примечания Знак1"/>
    <w:basedOn w:val="a0"/>
    <w:link w:val="a6"/>
    <w:uiPriority w:val="99"/>
    <w:locked/>
    <w:rsid w:val="00023158"/>
    <w:rPr>
      <w:rFonts w:ascii="Calibri" w:hAnsi="Calibri" w:cs="Calibri"/>
      <w:kern w:val="3"/>
      <w:sz w:val="20"/>
      <w:szCs w:val="20"/>
      <w:lang w:eastAsia="ru-RU"/>
    </w:rPr>
  </w:style>
  <w:style w:type="character" w:customStyle="1" w:styleId="a7">
    <w:name w:val="Текст примечания Знак"/>
    <w:basedOn w:val="a0"/>
    <w:uiPriority w:val="99"/>
    <w:semiHidden/>
    <w:locked/>
    <w:rsid w:val="00023158"/>
    <w:rPr>
      <w:rFonts w:ascii="Calibri" w:hAnsi="Calibri" w:cs="Calibri"/>
      <w:kern w:val="3"/>
      <w:sz w:val="20"/>
      <w:szCs w:val="20"/>
      <w:lang w:eastAsia="ru-RU"/>
    </w:rPr>
  </w:style>
  <w:style w:type="paragraph" w:styleId="a8">
    <w:name w:val="Balloon Text"/>
    <w:basedOn w:val="a"/>
    <w:link w:val="a9"/>
    <w:uiPriority w:val="99"/>
    <w:semiHidden/>
    <w:rsid w:val="00023158"/>
    <w:rPr>
      <w:rFonts w:ascii="Tahoma" w:hAnsi="Tahoma" w:cs="Tahoma"/>
      <w:sz w:val="16"/>
      <w:szCs w:val="16"/>
    </w:rPr>
  </w:style>
  <w:style w:type="character" w:customStyle="1" w:styleId="a9">
    <w:name w:val="Текст выноски Знак"/>
    <w:basedOn w:val="a0"/>
    <w:link w:val="a8"/>
    <w:uiPriority w:val="99"/>
    <w:semiHidden/>
    <w:locked/>
    <w:rsid w:val="00023158"/>
    <w:rPr>
      <w:rFonts w:ascii="Tahoma" w:hAnsi="Tahoma" w:cs="Tahoma"/>
      <w:kern w:val="3"/>
      <w:sz w:val="16"/>
      <w:szCs w:val="16"/>
      <w:lang w:eastAsia="ru-RU"/>
    </w:rPr>
  </w:style>
  <w:style w:type="paragraph" w:styleId="aa">
    <w:name w:val="List Paragraph"/>
    <w:basedOn w:val="a"/>
    <w:link w:val="ab"/>
    <w:uiPriority w:val="34"/>
    <w:qFormat/>
    <w:rsid w:val="006B6218"/>
    <w:pPr>
      <w:widowControl/>
      <w:suppressAutoHyphens w:val="0"/>
      <w:overflowPunct/>
      <w:autoSpaceDE/>
      <w:autoSpaceDN/>
      <w:spacing w:after="200" w:line="276" w:lineRule="auto"/>
      <w:ind w:left="720" w:hanging="23"/>
      <w:jc w:val="both"/>
      <w:textAlignment w:val="auto"/>
    </w:pPr>
    <w:rPr>
      <w:rFonts w:eastAsia="Calibri" w:cs="Times New Roman"/>
      <w:kern w:val="0"/>
      <w:lang w:eastAsia="en-US"/>
    </w:rPr>
  </w:style>
  <w:style w:type="paragraph" w:styleId="ac">
    <w:name w:val="Body Text"/>
    <w:basedOn w:val="a"/>
    <w:link w:val="ad"/>
    <w:uiPriority w:val="99"/>
    <w:rsid w:val="006B6218"/>
    <w:pPr>
      <w:widowControl/>
      <w:suppressAutoHyphens w:val="0"/>
      <w:overflowPunct/>
      <w:autoSpaceDE/>
      <w:autoSpaceDN/>
      <w:spacing w:after="120" w:line="276" w:lineRule="auto"/>
      <w:ind w:left="-68" w:hanging="23"/>
      <w:jc w:val="both"/>
      <w:textAlignment w:val="auto"/>
    </w:pPr>
    <w:rPr>
      <w:rFonts w:eastAsia="Calibri"/>
      <w:kern w:val="0"/>
      <w:lang w:eastAsia="en-US"/>
    </w:rPr>
  </w:style>
  <w:style w:type="character" w:customStyle="1" w:styleId="ad">
    <w:name w:val="Основной текст Знак"/>
    <w:basedOn w:val="a0"/>
    <w:link w:val="ac"/>
    <w:uiPriority w:val="99"/>
    <w:locked/>
    <w:rsid w:val="006B6218"/>
    <w:rPr>
      <w:rFonts w:ascii="Calibri" w:hAnsi="Calibri" w:cs="Calibri"/>
    </w:rPr>
  </w:style>
  <w:style w:type="character" w:customStyle="1" w:styleId="FontStyle22">
    <w:name w:val="Font Style22"/>
    <w:basedOn w:val="a0"/>
    <w:uiPriority w:val="99"/>
    <w:rsid w:val="006B6218"/>
    <w:rPr>
      <w:rFonts w:ascii="Times New Roman" w:hAnsi="Times New Roman" w:cs="Times New Roman"/>
      <w:b/>
      <w:bCs/>
      <w:sz w:val="16"/>
      <w:szCs w:val="16"/>
    </w:rPr>
  </w:style>
  <w:style w:type="paragraph" w:customStyle="1" w:styleId="Style8">
    <w:name w:val="Style8"/>
    <w:basedOn w:val="a"/>
    <w:uiPriority w:val="99"/>
    <w:rsid w:val="006B6218"/>
    <w:pPr>
      <w:suppressAutoHyphens w:val="0"/>
      <w:overflowPunct/>
      <w:adjustRightInd w:val="0"/>
      <w:ind w:left="-68" w:hanging="23"/>
      <w:jc w:val="both"/>
      <w:textAlignment w:val="auto"/>
    </w:pPr>
    <w:rPr>
      <w:rFonts w:ascii="Times New Roman" w:hAnsi="Times New Roman" w:cs="Times New Roman"/>
      <w:kern w:val="0"/>
      <w:sz w:val="20"/>
      <w:szCs w:val="20"/>
    </w:rPr>
  </w:style>
  <w:style w:type="character" w:customStyle="1" w:styleId="FontStyle24">
    <w:name w:val="Font Style24"/>
    <w:basedOn w:val="a0"/>
    <w:uiPriority w:val="99"/>
    <w:rsid w:val="006B6218"/>
    <w:rPr>
      <w:rFonts w:ascii="Times New Roman" w:hAnsi="Times New Roman" w:cs="Times New Roman"/>
      <w:sz w:val="16"/>
      <w:szCs w:val="16"/>
    </w:rPr>
  </w:style>
  <w:style w:type="paragraph" w:customStyle="1" w:styleId="Style12">
    <w:name w:val="Style12"/>
    <w:basedOn w:val="a"/>
    <w:rsid w:val="006B6218"/>
    <w:pPr>
      <w:suppressAutoHyphens w:val="0"/>
      <w:overflowPunct/>
      <w:adjustRightInd w:val="0"/>
      <w:spacing w:line="221" w:lineRule="exact"/>
      <w:ind w:left="-68" w:firstLine="312"/>
      <w:jc w:val="both"/>
      <w:textAlignment w:val="auto"/>
    </w:pPr>
    <w:rPr>
      <w:rFonts w:ascii="Times New Roman" w:hAnsi="Times New Roman" w:cs="Times New Roman"/>
      <w:kern w:val="0"/>
      <w:sz w:val="20"/>
      <w:szCs w:val="20"/>
    </w:rPr>
  </w:style>
  <w:style w:type="paragraph" w:customStyle="1" w:styleId="Style13">
    <w:name w:val="Style13"/>
    <w:basedOn w:val="a"/>
    <w:uiPriority w:val="99"/>
    <w:rsid w:val="006B6218"/>
    <w:pPr>
      <w:suppressAutoHyphens w:val="0"/>
      <w:overflowPunct/>
      <w:adjustRightInd w:val="0"/>
      <w:spacing w:line="221" w:lineRule="exact"/>
      <w:ind w:left="-68" w:firstLine="307"/>
      <w:jc w:val="both"/>
      <w:textAlignment w:val="auto"/>
    </w:pPr>
    <w:rPr>
      <w:rFonts w:ascii="Times New Roman" w:hAnsi="Times New Roman" w:cs="Times New Roman"/>
      <w:kern w:val="0"/>
      <w:sz w:val="20"/>
      <w:szCs w:val="20"/>
    </w:rPr>
  </w:style>
  <w:style w:type="character" w:customStyle="1" w:styleId="s1">
    <w:name w:val="s1"/>
    <w:basedOn w:val="a0"/>
    <w:rsid w:val="00A03BF9"/>
  </w:style>
  <w:style w:type="table" w:styleId="ae">
    <w:name w:val="Table Grid"/>
    <w:basedOn w:val="a1"/>
    <w:locked/>
    <w:rsid w:val="00837F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52663B"/>
  </w:style>
  <w:style w:type="character" w:styleId="af">
    <w:name w:val="Hyperlink"/>
    <w:unhideWhenUsed/>
    <w:qFormat/>
    <w:rsid w:val="0052663B"/>
    <w:rPr>
      <w:color w:val="0000FF"/>
      <w:u w:val="single"/>
    </w:rPr>
  </w:style>
  <w:style w:type="paragraph" w:customStyle="1" w:styleId="Default">
    <w:name w:val="Default"/>
    <w:link w:val="Default0"/>
    <w:qFormat/>
    <w:rsid w:val="006858C8"/>
    <w:pPr>
      <w:autoSpaceDE w:val="0"/>
      <w:autoSpaceDN w:val="0"/>
      <w:adjustRightInd w:val="0"/>
    </w:pPr>
    <w:rPr>
      <w:rFonts w:ascii="Times New Roman" w:hAnsi="Times New Roman"/>
      <w:color w:val="000000"/>
      <w:sz w:val="24"/>
      <w:szCs w:val="24"/>
      <w:lang w:eastAsia="en-US"/>
    </w:rPr>
  </w:style>
  <w:style w:type="character" w:customStyle="1" w:styleId="Default0">
    <w:name w:val="Default Знак"/>
    <w:link w:val="Default"/>
    <w:rsid w:val="006858C8"/>
    <w:rPr>
      <w:rFonts w:ascii="Times New Roman" w:hAnsi="Times New Roman"/>
      <w:color w:val="000000"/>
      <w:sz w:val="24"/>
      <w:szCs w:val="24"/>
      <w:lang w:eastAsia="en-US" w:bidi="ar-SA"/>
    </w:rPr>
  </w:style>
  <w:style w:type="paragraph" w:customStyle="1" w:styleId="12">
    <w:name w:val="Обычный (веб)1"/>
    <w:uiPriority w:val="99"/>
    <w:rsid w:val="006858C8"/>
    <w:pPr>
      <w:spacing w:after="200" w:line="276" w:lineRule="auto"/>
    </w:pPr>
    <w:rPr>
      <w:rFonts w:eastAsia="Times New Roman" w:cs="Calibri"/>
      <w:sz w:val="22"/>
      <w:szCs w:val="22"/>
    </w:rPr>
  </w:style>
  <w:style w:type="paragraph" w:customStyle="1" w:styleId="13">
    <w:name w:val="Абзац списка1"/>
    <w:basedOn w:val="a"/>
    <w:uiPriority w:val="99"/>
    <w:rsid w:val="006858C8"/>
    <w:pPr>
      <w:widowControl/>
      <w:suppressAutoHyphens w:val="0"/>
      <w:overflowPunct/>
      <w:autoSpaceDE/>
      <w:autoSpaceDN/>
      <w:spacing w:after="200" w:line="276" w:lineRule="auto"/>
      <w:ind w:left="720"/>
      <w:textAlignment w:val="auto"/>
    </w:pPr>
    <w:rPr>
      <w:rFonts w:cs="Times New Roman"/>
      <w:kern w:val="0"/>
      <w:lang w:eastAsia="en-US"/>
    </w:rPr>
  </w:style>
  <w:style w:type="paragraph" w:customStyle="1" w:styleId="Style4">
    <w:name w:val="Style4"/>
    <w:basedOn w:val="a"/>
    <w:rsid w:val="002A5804"/>
    <w:pPr>
      <w:suppressAutoHyphens w:val="0"/>
      <w:overflowPunct/>
      <w:adjustRightInd w:val="0"/>
      <w:spacing w:line="216" w:lineRule="exact"/>
      <w:ind w:hanging="235"/>
      <w:textAlignment w:val="auto"/>
    </w:pPr>
    <w:rPr>
      <w:rFonts w:ascii="Times New Roman" w:eastAsia="Calibri" w:hAnsi="Times New Roman" w:cs="Times New Roman"/>
      <w:kern w:val="0"/>
      <w:sz w:val="20"/>
      <w:szCs w:val="24"/>
    </w:rPr>
  </w:style>
  <w:style w:type="character" w:customStyle="1" w:styleId="FontStyle11">
    <w:name w:val="Font Style11"/>
    <w:rsid w:val="002A5804"/>
    <w:rPr>
      <w:rFonts w:ascii="Times New Roman" w:hAnsi="Times New Roman" w:cs="Times New Roman"/>
      <w:b/>
      <w:bCs/>
      <w:sz w:val="16"/>
      <w:szCs w:val="16"/>
    </w:rPr>
  </w:style>
  <w:style w:type="character" w:customStyle="1" w:styleId="FontStyle38">
    <w:name w:val="Font Style38"/>
    <w:rsid w:val="00F00493"/>
    <w:rPr>
      <w:rFonts w:ascii="Times New Roman" w:hAnsi="Times New Roman"/>
      <w:sz w:val="22"/>
    </w:rPr>
  </w:style>
  <w:style w:type="character" w:customStyle="1" w:styleId="10">
    <w:name w:val="Заголовок 1 Знак"/>
    <w:basedOn w:val="a0"/>
    <w:link w:val="1"/>
    <w:rsid w:val="005F70C9"/>
    <w:rPr>
      <w:rFonts w:ascii="Cambria" w:eastAsia="Times New Roman" w:hAnsi="Cambria" w:cs="Times New Roman"/>
      <w:b/>
      <w:bCs/>
      <w:color w:val="365F91"/>
      <w:kern w:val="3"/>
      <w:sz w:val="28"/>
      <w:szCs w:val="28"/>
    </w:rPr>
  </w:style>
  <w:style w:type="paragraph" w:styleId="af0">
    <w:name w:val="TOC Heading"/>
    <w:basedOn w:val="1"/>
    <w:next w:val="a"/>
    <w:uiPriority w:val="39"/>
    <w:semiHidden/>
    <w:unhideWhenUsed/>
    <w:qFormat/>
    <w:rsid w:val="005F70C9"/>
    <w:pPr>
      <w:widowControl/>
      <w:suppressAutoHyphens w:val="0"/>
      <w:overflowPunct/>
      <w:autoSpaceDE/>
      <w:autoSpaceDN/>
      <w:spacing w:line="276" w:lineRule="auto"/>
      <w:textAlignment w:val="auto"/>
      <w:outlineLvl w:val="9"/>
    </w:pPr>
    <w:rPr>
      <w:kern w:val="0"/>
      <w:lang w:eastAsia="en-US"/>
    </w:rPr>
  </w:style>
  <w:style w:type="paragraph" w:styleId="14">
    <w:name w:val="toc 1"/>
    <w:basedOn w:val="a"/>
    <w:next w:val="a"/>
    <w:autoRedefine/>
    <w:uiPriority w:val="39"/>
    <w:locked/>
    <w:rsid w:val="005F70C9"/>
    <w:pPr>
      <w:spacing w:after="100"/>
    </w:pPr>
  </w:style>
  <w:style w:type="paragraph" w:styleId="af1">
    <w:name w:val="Body Text Indent"/>
    <w:basedOn w:val="a"/>
    <w:link w:val="af2"/>
    <w:uiPriority w:val="99"/>
    <w:semiHidden/>
    <w:unhideWhenUsed/>
    <w:rsid w:val="00CB1C6F"/>
    <w:pPr>
      <w:spacing w:after="120"/>
      <w:ind w:left="283"/>
    </w:pPr>
  </w:style>
  <w:style w:type="character" w:customStyle="1" w:styleId="af2">
    <w:name w:val="Основной текст с отступом Знак"/>
    <w:basedOn w:val="a0"/>
    <w:link w:val="af1"/>
    <w:uiPriority w:val="99"/>
    <w:semiHidden/>
    <w:rsid w:val="00CB1C6F"/>
    <w:rPr>
      <w:rFonts w:eastAsia="Times New Roman" w:cs="Calibri"/>
      <w:kern w:val="3"/>
      <w:sz w:val="22"/>
      <w:szCs w:val="22"/>
    </w:rPr>
  </w:style>
  <w:style w:type="character" w:customStyle="1" w:styleId="af3">
    <w:name w:val="Основной текст_"/>
    <w:link w:val="15"/>
    <w:rsid w:val="00CB1C6F"/>
    <w:rPr>
      <w:sz w:val="18"/>
      <w:szCs w:val="18"/>
      <w:shd w:val="clear" w:color="auto" w:fill="FFFFFF"/>
    </w:rPr>
  </w:style>
  <w:style w:type="paragraph" w:customStyle="1" w:styleId="15">
    <w:name w:val="Основной текст1"/>
    <w:basedOn w:val="a"/>
    <w:link w:val="af3"/>
    <w:rsid w:val="00CB1C6F"/>
    <w:pPr>
      <w:shd w:val="clear" w:color="auto" w:fill="FFFFFF"/>
      <w:suppressAutoHyphens w:val="0"/>
      <w:overflowPunct/>
      <w:autoSpaceDE/>
      <w:autoSpaceDN/>
      <w:spacing w:line="221" w:lineRule="exact"/>
      <w:jc w:val="both"/>
      <w:textAlignment w:val="auto"/>
    </w:pPr>
    <w:rPr>
      <w:rFonts w:eastAsia="Calibri" w:cs="Times New Roman"/>
      <w:kern w:val="0"/>
      <w:sz w:val="18"/>
      <w:szCs w:val="18"/>
      <w:shd w:val="clear" w:color="auto" w:fill="FFFFFF"/>
    </w:rPr>
  </w:style>
  <w:style w:type="character" w:customStyle="1" w:styleId="ab">
    <w:name w:val="Абзац списка Знак"/>
    <w:link w:val="aa"/>
    <w:uiPriority w:val="34"/>
    <w:locked/>
    <w:rsid w:val="00717D4E"/>
    <w:rPr>
      <w:rFonts w:cs="Calibri"/>
      <w:sz w:val="22"/>
      <w:szCs w:val="22"/>
      <w:lang w:eastAsia="en-US"/>
    </w:rPr>
  </w:style>
  <w:style w:type="paragraph" w:styleId="af4">
    <w:name w:val="Normal (Web)"/>
    <w:aliases w:val="Обычный (веб) Знак Знак,Обычный (Web)1"/>
    <w:basedOn w:val="a"/>
    <w:link w:val="af5"/>
    <w:uiPriority w:val="99"/>
    <w:qFormat/>
    <w:rsid w:val="00717D4E"/>
    <w:pPr>
      <w:widowControl/>
      <w:suppressAutoHyphens w:val="0"/>
      <w:overflowPunct/>
      <w:autoSpaceDE/>
      <w:autoSpaceDN/>
      <w:spacing w:after="200" w:line="276" w:lineRule="auto"/>
      <w:textAlignment w:val="auto"/>
    </w:pPr>
    <w:rPr>
      <w:rFonts w:ascii="Times New Roman" w:hAnsi="Times New Roman" w:cs="Times New Roman"/>
      <w:kern w:val="0"/>
      <w:sz w:val="24"/>
      <w:szCs w:val="24"/>
      <w:lang w:eastAsia="en-US"/>
    </w:rPr>
  </w:style>
  <w:style w:type="character" w:customStyle="1" w:styleId="af5">
    <w:name w:val="Обычный (веб) Знак"/>
    <w:aliases w:val="Обычный (веб) Знак Знак Знак,Обычный (Web)1 Знак"/>
    <w:link w:val="af4"/>
    <w:uiPriority w:val="99"/>
    <w:locked/>
    <w:rsid w:val="00717D4E"/>
    <w:rPr>
      <w:rFonts w:ascii="Times New Roman" w:eastAsia="Times New Roman" w:hAnsi="Times New Roman"/>
      <w:sz w:val="24"/>
      <w:szCs w:val="24"/>
      <w:lang w:eastAsia="en-US"/>
    </w:rPr>
  </w:style>
  <w:style w:type="character" w:customStyle="1" w:styleId="FontStyle36">
    <w:name w:val="Font Style36"/>
    <w:rsid w:val="00142C82"/>
    <w:rPr>
      <w:rFonts w:ascii="Times New Roman" w:hAnsi="Times New Roman" w:cs="Times New Roman"/>
      <w:b/>
      <w:bCs/>
      <w:sz w:val="22"/>
      <w:szCs w:val="22"/>
    </w:rPr>
  </w:style>
  <w:style w:type="paragraph" w:customStyle="1" w:styleId="Style20">
    <w:name w:val="Style20"/>
    <w:basedOn w:val="a"/>
    <w:rsid w:val="00142C82"/>
    <w:pPr>
      <w:suppressAutoHyphens w:val="0"/>
      <w:overflowPunct/>
      <w:adjustRightInd w:val="0"/>
      <w:spacing w:line="418" w:lineRule="exact"/>
      <w:ind w:firstLine="864"/>
      <w:jc w:val="both"/>
      <w:textAlignment w:val="auto"/>
    </w:pPr>
    <w:rPr>
      <w:rFonts w:ascii="Times New Roman" w:hAnsi="Times New Roman" w:cs="Times New Roman"/>
      <w:kern w:val="0"/>
      <w:sz w:val="24"/>
      <w:szCs w:val="24"/>
    </w:rPr>
  </w:style>
  <w:style w:type="character" w:customStyle="1" w:styleId="FontStyle17">
    <w:name w:val="Font Style17"/>
    <w:rsid w:val="00D90459"/>
    <w:rPr>
      <w:rFonts w:ascii="Times New Roman" w:hAnsi="Times New Roman" w:cs="Times New Roman"/>
      <w:sz w:val="26"/>
      <w:szCs w:val="26"/>
    </w:rPr>
  </w:style>
  <w:style w:type="paragraph" w:customStyle="1" w:styleId="Style14">
    <w:name w:val="Style14"/>
    <w:basedOn w:val="a"/>
    <w:rsid w:val="004417D8"/>
    <w:pPr>
      <w:suppressAutoHyphens w:val="0"/>
      <w:overflowPunct/>
      <w:adjustRightInd w:val="0"/>
      <w:spacing w:line="418" w:lineRule="exact"/>
      <w:ind w:firstLine="888"/>
      <w:jc w:val="both"/>
      <w:textAlignment w:val="auto"/>
    </w:pPr>
    <w:rPr>
      <w:rFonts w:ascii="Times New Roman" w:hAnsi="Times New Roman" w:cs="Times New Roman"/>
      <w:kern w:val="0"/>
      <w:sz w:val="24"/>
      <w:szCs w:val="24"/>
    </w:rPr>
  </w:style>
  <w:style w:type="paragraph" w:styleId="af6">
    <w:name w:val="annotation subject"/>
    <w:basedOn w:val="a6"/>
    <w:next w:val="a6"/>
    <w:link w:val="af7"/>
    <w:uiPriority w:val="99"/>
    <w:semiHidden/>
    <w:unhideWhenUsed/>
    <w:rsid w:val="008223E6"/>
    <w:rPr>
      <w:b/>
      <w:bCs/>
    </w:rPr>
  </w:style>
  <w:style w:type="character" w:customStyle="1" w:styleId="af7">
    <w:name w:val="Тема примечания Знак"/>
    <w:basedOn w:val="11"/>
    <w:link w:val="af6"/>
    <w:uiPriority w:val="99"/>
    <w:semiHidden/>
    <w:rsid w:val="008223E6"/>
    <w:rPr>
      <w:rFonts w:ascii="Calibri" w:eastAsia="Times New Roman" w:hAnsi="Calibri" w:cs="Calibri"/>
      <w:b/>
      <w:bCs/>
      <w:kern w:val="3"/>
      <w:sz w:val="20"/>
      <w:szCs w:val="20"/>
      <w:lang w:eastAsia="ru-RU"/>
    </w:rPr>
  </w:style>
  <w:style w:type="paragraph" w:styleId="af8">
    <w:name w:val="footer"/>
    <w:basedOn w:val="a"/>
    <w:link w:val="af9"/>
    <w:uiPriority w:val="99"/>
    <w:semiHidden/>
    <w:unhideWhenUsed/>
    <w:rsid w:val="004A1726"/>
    <w:pPr>
      <w:tabs>
        <w:tab w:val="center" w:pos="4677"/>
        <w:tab w:val="right" w:pos="9355"/>
      </w:tabs>
    </w:pPr>
    <w:rPr>
      <w:rFonts w:cs="Times New Roman"/>
    </w:rPr>
  </w:style>
  <w:style w:type="character" w:customStyle="1" w:styleId="af9">
    <w:name w:val="Нижний колонтитул Знак"/>
    <w:basedOn w:val="a0"/>
    <w:link w:val="af8"/>
    <w:uiPriority w:val="99"/>
    <w:semiHidden/>
    <w:rsid w:val="004A1726"/>
    <w:rPr>
      <w:rFonts w:eastAsia="Times New Roman"/>
      <w:kern w:val="3"/>
      <w:sz w:val="22"/>
      <w:szCs w:val="22"/>
    </w:rPr>
  </w:style>
  <w:style w:type="character" w:customStyle="1" w:styleId="wmi-callto">
    <w:name w:val="wmi-callto"/>
    <w:basedOn w:val="a0"/>
    <w:rsid w:val="00AE5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158"/>
    <w:pPr>
      <w:widowControl w:val="0"/>
      <w:suppressAutoHyphens/>
      <w:overflowPunct w:val="0"/>
      <w:autoSpaceDE w:val="0"/>
      <w:autoSpaceDN w:val="0"/>
      <w:textAlignment w:val="baseline"/>
    </w:pPr>
    <w:rPr>
      <w:rFonts w:eastAsia="Times New Roman" w:cs="Calibri"/>
      <w:kern w:val="3"/>
      <w:sz w:val="22"/>
      <w:szCs w:val="22"/>
    </w:rPr>
  </w:style>
  <w:style w:type="paragraph" w:styleId="1">
    <w:name w:val="heading 1"/>
    <w:basedOn w:val="a"/>
    <w:next w:val="a"/>
    <w:link w:val="10"/>
    <w:qFormat/>
    <w:locked/>
    <w:rsid w:val="005F70C9"/>
    <w:pPr>
      <w:keepNext/>
      <w:keepLines/>
      <w:spacing w:before="480"/>
      <w:outlineLvl w:val="0"/>
    </w:pPr>
    <w:rPr>
      <w:rFonts w:ascii="Cambria"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23158"/>
    <w:pPr>
      <w:tabs>
        <w:tab w:val="center" w:pos="4677"/>
        <w:tab w:val="right" w:pos="9355"/>
      </w:tabs>
    </w:pPr>
  </w:style>
  <w:style w:type="character" w:customStyle="1" w:styleId="a4">
    <w:name w:val="Верхний колонтитул Знак"/>
    <w:basedOn w:val="a0"/>
    <w:link w:val="a3"/>
    <w:uiPriority w:val="99"/>
    <w:locked/>
    <w:rsid w:val="00023158"/>
    <w:rPr>
      <w:rFonts w:ascii="Calibri" w:hAnsi="Calibri" w:cs="Calibri"/>
      <w:kern w:val="3"/>
      <w:lang w:eastAsia="ru-RU"/>
    </w:rPr>
  </w:style>
  <w:style w:type="character" w:styleId="a5">
    <w:name w:val="annotation reference"/>
    <w:basedOn w:val="a0"/>
    <w:uiPriority w:val="99"/>
    <w:semiHidden/>
    <w:rsid w:val="00023158"/>
    <w:rPr>
      <w:sz w:val="16"/>
      <w:szCs w:val="16"/>
    </w:rPr>
  </w:style>
  <w:style w:type="paragraph" w:styleId="a6">
    <w:name w:val="annotation text"/>
    <w:basedOn w:val="a"/>
    <w:link w:val="11"/>
    <w:uiPriority w:val="99"/>
    <w:semiHidden/>
    <w:rsid w:val="00023158"/>
    <w:rPr>
      <w:sz w:val="20"/>
      <w:szCs w:val="20"/>
    </w:rPr>
  </w:style>
  <w:style w:type="character" w:customStyle="1" w:styleId="11">
    <w:name w:val="Текст примечания Знак1"/>
    <w:basedOn w:val="a0"/>
    <w:link w:val="a6"/>
    <w:uiPriority w:val="99"/>
    <w:locked/>
    <w:rsid w:val="00023158"/>
    <w:rPr>
      <w:rFonts w:ascii="Calibri" w:hAnsi="Calibri" w:cs="Calibri"/>
      <w:kern w:val="3"/>
      <w:sz w:val="20"/>
      <w:szCs w:val="20"/>
      <w:lang w:eastAsia="ru-RU"/>
    </w:rPr>
  </w:style>
  <w:style w:type="character" w:customStyle="1" w:styleId="a7">
    <w:name w:val="Текст примечания Знак"/>
    <w:basedOn w:val="a0"/>
    <w:uiPriority w:val="99"/>
    <w:semiHidden/>
    <w:locked/>
    <w:rsid w:val="00023158"/>
    <w:rPr>
      <w:rFonts w:ascii="Calibri" w:hAnsi="Calibri" w:cs="Calibri"/>
      <w:kern w:val="3"/>
      <w:sz w:val="20"/>
      <w:szCs w:val="20"/>
      <w:lang w:eastAsia="ru-RU"/>
    </w:rPr>
  </w:style>
  <w:style w:type="paragraph" w:styleId="a8">
    <w:name w:val="Balloon Text"/>
    <w:basedOn w:val="a"/>
    <w:link w:val="a9"/>
    <w:uiPriority w:val="99"/>
    <w:semiHidden/>
    <w:rsid w:val="00023158"/>
    <w:rPr>
      <w:rFonts w:ascii="Tahoma" w:hAnsi="Tahoma" w:cs="Tahoma"/>
      <w:sz w:val="16"/>
      <w:szCs w:val="16"/>
    </w:rPr>
  </w:style>
  <w:style w:type="character" w:customStyle="1" w:styleId="a9">
    <w:name w:val="Текст выноски Знак"/>
    <w:basedOn w:val="a0"/>
    <w:link w:val="a8"/>
    <w:uiPriority w:val="99"/>
    <w:semiHidden/>
    <w:locked/>
    <w:rsid w:val="00023158"/>
    <w:rPr>
      <w:rFonts w:ascii="Tahoma" w:hAnsi="Tahoma" w:cs="Tahoma"/>
      <w:kern w:val="3"/>
      <w:sz w:val="16"/>
      <w:szCs w:val="16"/>
      <w:lang w:eastAsia="ru-RU"/>
    </w:rPr>
  </w:style>
  <w:style w:type="paragraph" w:styleId="aa">
    <w:name w:val="List Paragraph"/>
    <w:basedOn w:val="a"/>
    <w:link w:val="ab"/>
    <w:uiPriority w:val="34"/>
    <w:qFormat/>
    <w:rsid w:val="006B6218"/>
    <w:pPr>
      <w:widowControl/>
      <w:suppressAutoHyphens w:val="0"/>
      <w:overflowPunct/>
      <w:autoSpaceDE/>
      <w:autoSpaceDN/>
      <w:spacing w:after="200" w:line="276" w:lineRule="auto"/>
      <w:ind w:left="720" w:hanging="23"/>
      <w:jc w:val="both"/>
      <w:textAlignment w:val="auto"/>
    </w:pPr>
    <w:rPr>
      <w:rFonts w:eastAsia="Calibri" w:cs="Times New Roman"/>
      <w:kern w:val="0"/>
      <w:lang w:eastAsia="en-US"/>
    </w:rPr>
  </w:style>
  <w:style w:type="paragraph" w:styleId="ac">
    <w:name w:val="Body Text"/>
    <w:basedOn w:val="a"/>
    <w:link w:val="ad"/>
    <w:uiPriority w:val="99"/>
    <w:rsid w:val="006B6218"/>
    <w:pPr>
      <w:widowControl/>
      <w:suppressAutoHyphens w:val="0"/>
      <w:overflowPunct/>
      <w:autoSpaceDE/>
      <w:autoSpaceDN/>
      <w:spacing w:after="120" w:line="276" w:lineRule="auto"/>
      <w:ind w:left="-68" w:hanging="23"/>
      <w:jc w:val="both"/>
      <w:textAlignment w:val="auto"/>
    </w:pPr>
    <w:rPr>
      <w:rFonts w:eastAsia="Calibri"/>
      <w:kern w:val="0"/>
      <w:lang w:eastAsia="en-US"/>
    </w:rPr>
  </w:style>
  <w:style w:type="character" w:customStyle="1" w:styleId="ad">
    <w:name w:val="Основной текст Знак"/>
    <w:basedOn w:val="a0"/>
    <w:link w:val="ac"/>
    <w:uiPriority w:val="99"/>
    <w:locked/>
    <w:rsid w:val="006B6218"/>
    <w:rPr>
      <w:rFonts w:ascii="Calibri" w:hAnsi="Calibri" w:cs="Calibri"/>
    </w:rPr>
  </w:style>
  <w:style w:type="character" w:customStyle="1" w:styleId="FontStyle22">
    <w:name w:val="Font Style22"/>
    <w:basedOn w:val="a0"/>
    <w:uiPriority w:val="99"/>
    <w:rsid w:val="006B6218"/>
    <w:rPr>
      <w:rFonts w:ascii="Times New Roman" w:hAnsi="Times New Roman" w:cs="Times New Roman"/>
      <w:b/>
      <w:bCs/>
      <w:sz w:val="16"/>
      <w:szCs w:val="16"/>
    </w:rPr>
  </w:style>
  <w:style w:type="paragraph" w:customStyle="1" w:styleId="Style8">
    <w:name w:val="Style8"/>
    <w:basedOn w:val="a"/>
    <w:uiPriority w:val="99"/>
    <w:rsid w:val="006B6218"/>
    <w:pPr>
      <w:suppressAutoHyphens w:val="0"/>
      <w:overflowPunct/>
      <w:adjustRightInd w:val="0"/>
      <w:ind w:left="-68" w:hanging="23"/>
      <w:jc w:val="both"/>
      <w:textAlignment w:val="auto"/>
    </w:pPr>
    <w:rPr>
      <w:rFonts w:ascii="Times New Roman" w:hAnsi="Times New Roman" w:cs="Times New Roman"/>
      <w:kern w:val="0"/>
      <w:sz w:val="20"/>
      <w:szCs w:val="20"/>
    </w:rPr>
  </w:style>
  <w:style w:type="character" w:customStyle="1" w:styleId="FontStyle24">
    <w:name w:val="Font Style24"/>
    <w:basedOn w:val="a0"/>
    <w:uiPriority w:val="99"/>
    <w:rsid w:val="006B6218"/>
    <w:rPr>
      <w:rFonts w:ascii="Times New Roman" w:hAnsi="Times New Roman" w:cs="Times New Roman"/>
      <w:sz w:val="16"/>
      <w:szCs w:val="16"/>
    </w:rPr>
  </w:style>
  <w:style w:type="paragraph" w:customStyle="1" w:styleId="Style12">
    <w:name w:val="Style12"/>
    <w:basedOn w:val="a"/>
    <w:rsid w:val="006B6218"/>
    <w:pPr>
      <w:suppressAutoHyphens w:val="0"/>
      <w:overflowPunct/>
      <w:adjustRightInd w:val="0"/>
      <w:spacing w:line="221" w:lineRule="exact"/>
      <w:ind w:left="-68" w:firstLine="312"/>
      <w:jc w:val="both"/>
      <w:textAlignment w:val="auto"/>
    </w:pPr>
    <w:rPr>
      <w:rFonts w:ascii="Times New Roman" w:hAnsi="Times New Roman" w:cs="Times New Roman"/>
      <w:kern w:val="0"/>
      <w:sz w:val="20"/>
      <w:szCs w:val="20"/>
    </w:rPr>
  </w:style>
  <w:style w:type="paragraph" w:customStyle="1" w:styleId="Style13">
    <w:name w:val="Style13"/>
    <w:basedOn w:val="a"/>
    <w:uiPriority w:val="99"/>
    <w:rsid w:val="006B6218"/>
    <w:pPr>
      <w:suppressAutoHyphens w:val="0"/>
      <w:overflowPunct/>
      <w:adjustRightInd w:val="0"/>
      <w:spacing w:line="221" w:lineRule="exact"/>
      <w:ind w:left="-68" w:firstLine="307"/>
      <w:jc w:val="both"/>
      <w:textAlignment w:val="auto"/>
    </w:pPr>
    <w:rPr>
      <w:rFonts w:ascii="Times New Roman" w:hAnsi="Times New Roman" w:cs="Times New Roman"/>
      <w:kern w:val="0"/>
      <w:sz w:val="20"/>
      <w:szCs w:val="20"/>
    </w:rPr>
  </w:style>
  <w:style w:type="character" w:customStyle="1" w:styleId="s1">
    <w:name w:val="s1"/>
    <w:basedOn w:val="a0"/>
    <w:rsid w:val="00A03BF9"/>
  </w:style>
  <w:style w:type="table" w:styleId="ae">
    <w:name w:val="Table Grid"/>
    <w:basedOn w:val="a1"/>
    <w:locked/>
    <w:rsid w:val="00837F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52663B"/>
  </w:style>
  <w:style w:type="character" w:styleId="af">
    <w:name w:val="Hyperlink"/>
    <w:unhideWhenUsed/>
    <w:qFormat/>
    <w:rsid w:val="0052663B"/>
    <w:rPr>
      <w:color w:val="0000FF"/>
      <w:u w:val="single"/>
    </w:rPr>
  </w:style>
  <w:style w:type="paragraph" w:customStyle="1" w:styleId="Default">
    <w:name w:val="Default"/>
    <w:link w:val="Default0"/>
    <w:qFormat/>
    <w:rsid w:val="006858C8"/>
    <w:pPr>
      <w:autoSpaceDE w:val="0"/>
      <w:autoSpaceDN w:val="0"/>
      <w:adjustRightInd w:val="0"/>
    </w:pPr>
    <w:rPr>
      <w:rFonts w:ascii="Times New Roman" w:hAnsi="Times New Roman"/>
      <w:color w:val="000000"/>
      <w:sz w:val="24"/>
      <w:szCs w:val="24"/>
      <w:lang w:eastAsia="en-US"/>
    </w:rPr>
  </w:style>
  <w:style w:type="character" w:customStyle="1" w:styleId="Default0">
    <w:name w:val="Default Знак"/>
    <w:link w:val="Default"/>
    <w:rsid w:val="006858C8"/>
    <w:rPr>
      <w:rFonts w:ascii="Times New Roman" w:hAnsi="Times New Roman"/>
      <w:color w:val="000000"/>
      <w:sz w:val="24"/>
      <w:szCs w:val="24"/>
      <w:lang w:eastAsia="en-US" w:bidi="ar-SA"/>
    </w:rPr>
  </w:style>
  <w:style w:type="paragraph" w:customStyle="1" w:styleId="12">
    <w:name w:val="Обычный (веб)1"/>
    <w:uiPriority w:val="99"/>
    <w:rsid w:val="006858C8"/>
    <w:pPr>
      <w:spacing w:after="200" w:line="276" w:lineRule="auto"/>
    </w:pPr>
    <w:rPr>
      <w:rFonts w:eastAsia="Times New Roman" w:cs="Calibri"/>
      <w:sz w:val="22"/>
      <w:szCs w:val="22"/>
    </w:rPr>
  </w:style>
  <w:style w:type="paragraph" w:customStyle="1" w:styleId="13">
    <w:name w:val="Абзац списка1"/>
    <w:basedOn w:val="a"/>
    <w:uiPriority w:val="99"/>
    <w:rsid w:val="006858C8"/>
    <w:pPr>
      <w:widowControl/>
      <w:suppressAutoHyphens w:val="0"/>
      <w:overflowPunct/>
      <w:autoSpaceDE/>
      <w:autoSpaceDN/>
      <w:spacing w:after="200" w:line="276" w:lineRule="auto"/>
      <w:ind w:left="720"/>
      <w:textAlignment w:val="auto"/>
    </w:pPr>
    <w:rPr>
      <w:rFonts w:cs="Times New Roman"/>
      <w:kern w:val="0"/>
      <w:lang w:eastAsia="en-US"/>
    </w:rPr>
  </w:style>
  <w:style w:type="paragraph" w:customStyle="1" w:styleId="Style4">
    <w:name w:val="Style4"/>
    <w:basedOn w:val="a"/>
    <w:rsid w:val="002A5804"/>
    <w:pPr>
      <w:suppressAutoHyphens w:val="0"/>
      <w:overflowPunct/>
      <w:adjustRightInd w:val="0"/>
      <w:spacing w:line="216" w:lineRule="exact"/>
      <w:ind w:hanging="235"/>
      <w:textAlignment w:val="auto"/>
    </w:pPr>
    <w:rPr>
      <w:rFonts w:ascii="Times New Roman" w:eastAsia="Calibri" w:hAnsi="Times New Roman" w:cs="Times New Roman"/>
      <w:kern w:val="0"/>
      <w:sz w:val="20"/>
      <w:szCs w:val="24"/>
    </w:rPr>
  </w:style>
  <w:style w:type="character" w:customStyle="1" w:styleId="FontStyle11">
    <w:name w:val="Font Style11"/>
    <w:rsid w:val="002A5804"/>
    <w:rPr>
      <w:rFonts w:ascii="Times New Roman" w:hAnsi="Times New Roman" w:cs="Times New Roman"/>
      <w:b/>
      <w:bCs/>
      <w:sz w:val="16"/>
      <w:szCs w:val="16"/>
    </w:rPr>
  </w:style>
  <w:style w:type="character" w:customStyle="1" w:styleId="FontStyle38">
    <w:name w:val="Font Style38"/>
    <w:rsid w:val="00F00493"/>
    <w:rPr>
      <w:rFonts w:ascii="Times New Roman" w:hAnsi="Times New Roman"/>
      <w:sz w:val="22"/>
    </w:rPr>
  </w:style>
  <w:style w:type="character" w:customStyle="1" w:styleId="10">
    <w:name w:val="Заголовок 1 Знак"/>
    <w:basedOn w:val="a0"/>
    <w:link w:val="1"/>
    <w:rsid w:val="005F70C9"/>
    <w:rPr>
      <w:rFonts w:ascii="Cambria" w:eastAsia="Times New Roman" w:hAnsi="Cambria" w:cs="Times New Roman"/>
      <w:b/>
      <w:bCs/>
      <w:color w:val="365F91"/>
      <w:kern w:val="3"/>
      <w:sz w:val="28"/>
      <w:szCs w:val="28"/>
    </w:rPr>
  </w:style>
  <w:style w:type="paragraph" w:styleId="af0">
    <w:name w:val="TOC Heading"/>
    <w:basedOn w:val="1"/>
    <w:next w:val="a"/>
    <w:uiPriority w:val="39"/>
    <w:semiHidden/>
    <w:unhideWhenUsed/>
    <w:qFormat/>
    <w:rsid w:val="005F70C9"/>
    <w:pPr>
      <w:widowControl/>
      <w:suppressAutoHyphens w:val="0"/>
      <w:overflowPunct/>
      <w:autoSpaceDE/>
      <w:autoSpaceDN/>
      <w:spacing w:line="276" w:lineRule="auto"/>
      <w:textAlignment w:val="auto"/>
      <w:outlineLvl w:val="9"/>
    </w:pPr>
    <w:rPr>
      <w:kern w:val="0"/>
      <w:lang w:eastAsia="en-US"/>
    </w:rPr>
  </w:style>
  <w:style w:type="paragraph" w:styleId="14">
    <w:name w:val="toc 1"/>
    <w:basedOn w:val="a"/>
    <w:next w:val="a"/>
    <w:autoRedefine/>
    <w:uiPriority w:val="39"/>
    <w:locked/>
    <w:rsid w:val="005F70C9"/>
    <w:pPr>
      <w:spacing w:after="100"/>
    </w:pPr>
  </w:style>
  <w:style w:type="paragraph" w:styleId="af1">
    <w:name w:val="Body Text Indent"/>
    <w:basedOn w:val="a"/>
    <w:link w:val="af2"/>
    <w:uiPriority w:val="99"/>
    <w:semiHidden/>
    <w:unhideWhenUsed/>
    <w:rsid w:val="00CB1C6F"/>
    <w:pPr>
      <w:spacing w:after="120"/>
      <w:ind w:left="283"/>
    </w:pPr>
  </w:style>
  <w:style w:type="character" w:customStyle="1" w:styleId="af2">
    <w:name w:val="Основной текст с отступом Знак"/>
    <w:basedOn w:val="a0"/>
    <w:link w:val="af1"/>
    <w:uiPriority w:val="99"/>
    <w:semiHidden/>
    <w:rsid w:val="00CB1C6F"/>
    <w:rPr>
      <w:rFonts w:eastAsia="Times New Roman" w:cs="Calibri"/>
      <w:kern w:val="3"/>
      <w:sz w:val="22"/>
      <w:szCs w:val="22"/>
    </w:rPr>
  </w:style>
  <w:style w:type="character" w:customStyle="1" w:styleId="af3">
    <w:name w:val="Основной текст_"/>
    <w:link w:val="15"/>
    <w:rsid w:val="00CB1C6F"/>
    <w:rPr>
      <w:sz w:val="18"/>
      <w:szCs w:val="18"/>
      <w:shd w:val="clear" w:color="auto" w:fill="FFFFFF"/>
    </w:rPr>
  </w:style>
  <w:style w:type="paragraph" w:customStyle="1" w:styleId="15">
    <w:name w:val="Основной текст1"/>
    <w:basedOn w:val="a"/>
    <w:link w:val="af3"/>
    <w:rsid w:val="00CB1C6F"/>
    <w:pPr>
      <w:shd w:val="clear" w:color="auto" w:fill="FFFFFF"/>
      <w:suppressAutoHyphens w:val="0"/>
      <w:overflowPunct/>
      <w:autoSpaceDE/>
      <w:autoSpaceDN/>
      <w:spacing w:line="221" w:lineRule="exact"/>
      <w:jc w:val="both"/>
      <w:textAlignment w:val="auto"/>
    </w:pPr>
    <w:rPr>
      <w:rFonts w:eastAsia="Calibri" w:cs="Times New Roman"/>
      <w:kern w:val="0"/>
      <w:sz w:val="18"/>
      <w:szCs w:val="18"/>
      <w:shd w:val="clear" w:color="auto" w:fill="FFFFFF"/>
    </w:rPr>
  </w:style>
  <w:style w:type="character" w:customStyle="1" w:styleId="ab">
    <w:name w:val="Абзац списка Знак"/>
    <w:link w:val="aa"/>
    <w:uiPriority w:val="34"/>
    <w:locked/>
    <w:rsid w:val="00717D4E"/>
    <w:rPr>
      <w:rFonts w:cs="Calibri"/>
      <w:sz w:val="22"/>
      <w:szCs w:val="22"/>
      <w:lang w:eastAsia="en-US"/>
    </w:rPr>
  </w:style>
  <w:style w:type="paragraph" w:styleId="af4">
    <w:name w:val="Normal (Web)"/>
    <w:aliases w:val="Обычный (веб) Знак Знак,Обычный (Web)1"/>
    <w:basedOn w:val="a"/>
    <w:link w:val="af5"/>
    <w:uiPriority w:val="99"/>
    <w:qFormat/>
    <w:rsid w:val="00717D4E"/>
    <w:pPr>
      <w:widowControl/>
      <w:suppressAutoHyphens w:val="0"/>
      <w:overflowPunct/>
      <w:autoSpaceDE/>
      <w:autoSpaceDN/>
      <w:spacing w:after="200" w:line="276" w:lineRule="auto"/>
      <w:textAlignment w:val="auto"/>
    </w:pPr>
    <w:rPr>
      <w:rFonts w:ascii="Times New Roman" w:hAnsi="Times New Roman" w:cs="Times New Roman"/>
      <w:kern w:val="0"/>
      <w:sz w:val="24"/>
      <w:szCs w:val="24"/>
      <w:lang w:eastAsia="en-US"/>
    </w:rPr>
  </w:style>
  <w:style w:type="character" w:customStyle="1" w:styleId="af5">
    <w:name w:val="Обычный (веб) Знак"/>
    <w:aliases w:val="Обычный (веб) Знак Знак Знак,Обычный (Web)1 Знак"/>
    <w:link w:val="af4"/>
    <w:uiPriority w:val="99"/>
    <w:locked/>
    <w:rsid w:val="00717D4E"/>
    <w:rPr>
      <w:rFonts w:ascii="Times New Roman" w:eastAsia="Times New Roman" w:hAnsi="Times New Roman"/>
      <w:sz w:val="24"/>
      <w:szCs w:val="24"/>
      <w:lang w:eastAsia="en-US"/>
    </w:rPr>
  </w:style>
  <w:style w:type="character" w:customStyle="1" w:styleId="FontStyle36">
    <w:name w:val="Font Style36"/>
    <w:rsid w:val="00142C82"/>
    <w:rPr>
      <w:rFonts w:ascii="Times New Roman" w:hAnsi="Times New Roman" w:cs="Times New Roman"/>
      <w:b/>
      <w:bCs/>
      <w:sz w:val="22"/>
      <w:szCs w:val="22"/>
    </w:rPr>
  </w:style>
  <w:style w:type="paragraph" w:customStyle="1" w:styleId="Style20">
    <w:name w:val="Style20"/>
    <w:basedOn w:val="a"/>
    <w:rsid w:val="00142C82"/>
    <w:pPr>
      <w:suppressAutoHyphens w:val="0"/>
      <w:overflowPunct/>
      <w:adjustRightInd w:val="0"/>
      <w:spacing w:line="418" w:lineRule="exact"/>
      <w:ind w:firstLine="864"/>
      <w:jc w:val="both"/>
      <w:textAlignment w:val="auto"/>
    </w:pPr>
    <w:rPr>
      <w:rFonts w:ascii="Times New Roman" w:hAnsi="Times New Roman" w:cs="Times New Roman"/>
      <w:kern w:val="0"/>
      <w:sz w:val="24"/>
      <w:szCs w:val="24"/>
    </w:rPr>
  </w:style>
  <w:style w:type="character" w:customStyle="1" w:styleId="FontStyle17">
    <w:name w:val="Font Style17"/>
    <w:rsid w:val="00D90459"/>
    <w:rPr>
      <w:rFonts w:ascii="Times New Roman" w:hAnsi="Times New Roman" w:cs="Times New Roman"/>
      <w:sz w:val="26"/>
      <w:szCs w:val="26"/>
    </w:rPr>
  </w:style>
  <w:style w:type="paragraph" w:customStyle="1" w:styleId="Style14">
    <w:name w:val="Style14"/>
    <w:basedOn w:val="a"/>
    <w:rsid w:val="004417D8"/>
    <w:pPr>
      <w:suppressAutoHyphens w:val="0"/>
      <w:overflowPunct/>
      <w:adjustRightInd w:val="0"/>
      <w:spacing w:line="418" w:lineRule="exact"/>
      <w:ind w:firstLine="888"/>
      <w:jc w:val="both"/>
      <w:textAlignment w:val="auto"/>
    </w:pPr>
    <w:rPr>
      <w:rFonts w:ascii="Times New Roman" w:hAnsi="Times New Roman" w:cs="Times New Roman"/>
      <w:kern w:val="0"/>
      <w:sz w:val="24"/>
      <w:szCs w:val="24"/>
    </w:rPr>
  </w:style>
  <w:style w:type="paragraph" w:styleId="af6">
    <w:name w:val="annotation subject"/>
    <w:basedOn w:val="a6"/>
    <w:next w:val="a6"/>
    <w:link w:val="af7"/>
    <w:uiPriority w:val="99"/>
    <w:semiHidden/>
    <w:unhideWhenUsed/>
    <w:rsid w:val="008223E6"/>
    <w:rPr>
      <w:b/>
      <w:bCs/>
    </w:rPr>
  </w:style>
  <w:style w:type="character" w:customStyle="1" w:styleId="af7">
    <w:name w:val="Тема примечания Знак"/>
    <w:basedOn w:val="11"/>
    <w:link w:val="af6"/>
    <w:uiPriority w:val="99"/>
    <w:semiHidden/>
    <w:rsid w:val="008223E6"/>
    <w:rPr>
      <w:rFonts w:ascii="Calibri" w:eastAsia="Times New Roman" w:hAnsi="Calibri" w:cs="Calibri"/>
      <w:b/>
      <w:bCs/>
      <w:kern w:val="3"/>
      <w:sz w:val="20"/>
      <w:szCs w:val="20"/>
      <w:lang w:eastAsia="ru-RU"/>
    </w:rPr>
  </w:style>
  <w:style w:type="paragraph" w:styleId="af8">
    <w:name w:val="footer"/>
    <w:basedOn w:val="a"/>
    <w:link w:val="af9"/>
    <w:uiPriority w:val="99"/>
    <w:semiHidden/>
    <w:unhideWhenUsed/>
    <w:rsid w:val="004A1726"/>
    <w:pPr>
      <w:tabs>
        <w:tab w:val="center" w:pos="4677"/>
        <w:tab w:val="right" w:pos="9355"/>
      </w:tabs>
    </w:pPr>
    <w:rPr>
      <w:rFonts w:cs="Times New Roman"/>
    </w:rPr>
  </w:style>
  <w:style w:type="character" w:customStyle="1" w:styleId="af9">
    <w:name w:val="Нижний колонтитул Знак"/>
    <w:basedOn w:val="a0"/>
    <w:link w:val="af8"/>
    <w:uiPriority w:val="99"/>
    <w:semiHidden/>
    <w:rsid w:val="004A1726"/>
    <w:rPr>
      <w:rFonts w:eastAsia="Times New Roman"/>
      <w:kern w:val="3"/>
      <w:sz w:val="22"/>
      <w:szCs w:val="22"/>
    </w:rPr>
  </w:style>
  <w:style w:type="character" w:customStyle="1" w:styleId="wmi-callto">
    <w:name w:val="wmi-callto"/>
    <w:basedOn w:val="a0"/>
    <w:rsid w:val="00AE5AB8"/>
  </w:style>
</w:styles>
</file>

<file path=word/webSettings.xml><?xml version="1.0" encoding="utf-8"?>
<w:webSettings xmlns:r="http://schemas.openxmlformats.org/officeDocument/2006/relationships" xmlns:w="http://schemas.openxmlformats.org/wordprocessingml/2006/main">
  <w:divs>
    <w:div w:id="428939214">
      <w:bodyDiv w:val="1"/>
      <w:marLeft w:val="0"/>
      <w:marRight w:val="0"/>
      <w:marTop w:val="0"/>
      <w:marBottom w:val="0"/>
      <w:divBdr>
        <w:top w:val="none" w:sz="0" w:space="0" w:color="auto"/>
        <w:left w:val="none" w:sz="0" w:space="0" w:color="auto"/>
        <w:bottom w:val="none" w:sz="0" w:space="0" w:color="auto"/>
        <w:right w:val="none" w:sz="0" w:space="0" w:color="auto"/>
      </w:divBdr>
      <w:divsChild>
        <w:div w:id="246499414">
          <w:marLeft w:val="0"/>
          <w:marRight w:val="0"/>
          <w:marTop w:val="0"/>
          <w:marBottom w:val="215"/>
          <w:divBdr>
            <w:top w:val="none" w:sz="0" w:space="0" w:color="auto"/>
            <w:left w:val="none" w:sz="0" w:space="0" w:color="auto"/>
            <w:bottom w:val="none" w:sz="0" w:space="0" w:color="auto"/>
            <w:right w:val="none" w:sz="0" w:space="0" w:color="auto"/>
          </w:divBdr>
          <w:divsChild>
            <w:div w:id="336542774">
              <w:marLeft w:val="0"/>
              <w:marRight w:val="0"/>
              <w:marTop w:val="0"/>
              <w:marBottom w:val="0"/>
              <w:divBdr>
                <w:top w:val="none" w:sz="0" w:space="0" w:color="auto"/>
                <w:left w:val="none" w:sz="0" w:space="0" w:color="auto"/>
                <w:bottom w:val="none" w:sz="0" w:space="0" w:color="auto"/>
                <w:right w:val="none" w:sz="0" w:space="0" w:color="auto"/>
              </w:divBdr>
            </w:div>
            <w:div w:id="1945578186">
              <w:marLeft w:val="0"/>
              <w:marRight w:val="0"/>
              <w:marTop w:val="0"/>
              <w:marBottom w:val="0"/>
              <w:divBdr>
                <w:top w:val="none" w:sz="0" w:space="0" w:color="auto"/>
                <w:left w:val="none" w:sz="0" w:space="0" w:color="auto"/>
                <w:bottom w:val="none" w:sz="0" w:space="0" w:color="auto"/>
                <w:right w:val="none" w:sz="0" w:space="0" w:color="auto"/>
              </w:divBdr>
            </w:div>
          </w:divsChild>
        </w:div>
        <w:div w:id="329139919">
          <w:marLeft w:val="0"/>
          <w:marRight w:val="0"/>
          <w:marTop w:val="0"/>
          <w:marBottom w:val="215"/>
          <w:divBdr>
            <w:top w:val="none" w:sz="0" w:space="0" w:color="auto"/>
            <w:left w:val="none" w:sz="0" w:space="0" w:color="auto"/>
            <w:bottom w:val="none" w:sz="0" w:space="0" w:color="auto"/>
            <w:right w:val="none" w:sz="0" w:space="0" w:color="auto"/>
          </w:divBdr>
          <w:divsChild>
            <w:div w:id="879124222">
              <w:marLeft w:val="0"/>
              <w:marRight w:val="0"/>
              <w:marTop w:val="0"/>
              <w:marBottom w:val="0"/>
              <w:divBdr>
                <w:top w:val="none" w:sz="0" w:space="0" w:color="auto"/>
                <w:left w:val="none" w:sz="0" w:space="0" w:color="auto"/>
                <w:bottom w:val="none" w:sz="0" w:space="0" w:color="auto"/>
                <w:right w:val="none" w:sz="0" w:space="0" w:color="auto"/>
              </w:divBdr>
            </w:div>
            <w:div w:id="1343630890">
              <w:marLeft w:val="0"/>
              <w:marRight w:val="0"/>
              <w:marTop w:val="0"/>
              <w:marBottom w:val="0"/>
              <w:divBdr>
                <w:top w:val="none" w:sz="0" w:space="0" w:color="auto"/>
                <w:left w:val="none" w:sz="0" w:space="0" w:color="auto"/>
                <w:bottom w:val="none" w:sz="0" w:space="0" w:color="auto"/>
                <w:right w:val="none" w:sz="0" w:space="0" w:color="auto"/>
              </w:divBdr>
            </w:div>
          </w:divsChild>
        </w:div>
        <w:div w:id="769858339">
          <w:marLeft w:val="0"/>
          <w:marRight w:val="0"/>
          <w:marTop w:val="0"/>
          <w:marBottom w:val="0"/>
          <w:divBdr>
            <w:top w:val="none" w:sz="0" w:space="0" w:color="auto"/>
            <w:left w:val="none" w:sz="0" w:space="0" w:color="auto"/>
            <w:bottom w:val="none" w:sz="0" w:space="0" w:color="auto"/>
            <w:right w:val="none" w:sz="0" w:space="0" w:color="auto"/>
          </w:divBdr>
          <w:divsChild>
            <w:div w:id="982855452">
              <w:marLeft w:val="0"/>
              <w:marRight w:val="0"/>
              <w:marTop w:val="0"/>
              <w:marBottom w:val="0"/>
              <w:divBdr>
                <w:top w:val="none" w:sz="0" w:space="0" w:color="auto"/>
                <w:left w:val="none" w:sz="0" w:space="0" w:color="auto"/>
                <w:bottom w:val="none" w:sz="0" w:space="0" w:color="auto"/>
                <w:right w:val="none" w:sz="0" w:space="0" w:color="auto"/>
              </w:divBdr>
            </w:div>
            <w:div w:id="1599366522">
              <w:marLeft w:val="0"/>
              <w:marRight w:val="0"/>
              <w:marTop w:val="0"/>
              <w:marBottom w:val="0"/>
              <w:divBdr>
                <w:top w:val="none" w:sz="0" w:space="0" w:color="auto"/>
                <w:left w:val="none" w:sz="0" w:space="0" w:color="auto"/>
                <w:bottom w:val="none" w:sz="0" w:space="0" w:color="auto"/>
                <w:right w:val="none" w:sz="0" w:space="0" w:color="auto"/>
              </w:divBdr>
            </w:div>
          </w:divsChild>
        </w:div>
        <w:div w:id="1567375609">
          <w:marLeft w:val="0"/>
          <w:marRight w:val="0"/>
          <w:marTop w:val="0"/>
          <w:marBottom w:val="215"/>
          <w:divBdr>
            <w:top w:val="none" w:sz="0" w:space="0" w:color="auto"/>
            <w:left w:val="none" w:sz="0" w:space="0" w:color="auto"/>
            <w:bottom w:val="none" w:sz="0" w:space="0" w:color="auto"/>
            <w:right w:val="none" w:sz="0" w:space="0" w:color="auto"/>
          </w:divBdr>
          <w:divsChild>
            <w:div w:id="19719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4645">
      <w:marLeft w:val="0"/>
      <w:marRight w:val="0"/>
      <w:marTop w:val="0"/>
      <w:marBottom w:val="0"/>
      <w:divBdr>
        <w:top w:val="none" w:sz="0" w:space="0" w:color="auto"/>
        <w:left w:val="none" w:sz="0" w:space="0" w:color="auto"/>
        <w:bottom w:val="none" w:sz="0" w:space="0" w:color="auto"/>
        <w:right w:val="none" w:sz="0" w:space="0" w:color="auto"/>
      </w:divBdr>
    </w:div>
    <w:div w:id="20959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4661/ddf872bbf0198a5ffe733c85ac8e65649ba9824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AD570-A882-4FA6-99AF-7309CAE0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10672</Words>
  <Characters>80778</Characters>
  <Application>Microsoft Office Word</Application>
  <DocSecurity>0</DocSecurity>
  <Lines>673</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VAGS</Company>
  <LinksUpToDate>false</LinksUpToDate>
  <CharactersWithSpaces>91268</CharactersWithSpaces>
  <SharedDoc>false</SharedDoc>
  <HLinks>
    <vt:vector size="36" baseType="variant">
      <vt:variant>
        <vt:i4>7864346</vt:i4>
      </vt:variant>
      <vt:variant>
        <vt:i4>33</vt:i4>
      </vt:variant>
      <vt:variant>
        <vt:i4>0</vt:i4>
      </vt:variant>
      <vt:variant>
        <vt:i4>5</vt:i4>
      </vt:variant>
      <vt:variant>
        <vt:lpwstr>http://www.consultant.ru/document/cons_doc_LAW_34661/ddf872bbf0198a5ffe733c85ac8e65649ba9824d/</vt:lpwstr>
      </vt:variant>
      <vt:variant>
        <vt:lpwstr/>
      </vt:variant>
      <vt:variant>
        <vt:i4>1638450</vt:i4>
      </vt:variant>
      <vt:variant>
        <vt:i4>26</vt:i4>
      </vt:variant>
      <vt:variant>
        <vt:i4>0</vt:i4>
      </vt:variant>
      <vt:variant>
        <vt:i4>5</vt:i4>
      </vt:variant>
      <vt:variant>
        <vt:lpwstr/>
      </vt:variant>
      <vt:variant>
        <vt:lpwstr>_Toc506884922</vt:lpwstr>
      </vt:variant>
      <vt:variant>
        <vt:i4>1638450</vt:i4>
      </vt:variant>
      <vt:variant>
        <vt:i4>20</vt:i4>
      </vt:variant>
      <vt:variant>
        <vt:i4>0</vt:i4>
      </vt:variant>
      <vt:variant>
        <vt:i4>5</vt:i4>
      </vt:variant>
      <vt:variant>
        <vt:lpwstr/>
      </vt:variant>
      <vt:variant>
        <vt:lpwstr>_Toc506884921</vt:lpwstr>
      </vt:variant>
      <vt:variant>
        <vt:i4>1638450</vt:i4>
      </vt:variant>
      <vt:variant>
        <vt:i4>14</vt:i4>
      </vt:variant>
      <vt:variant>
        <vt:i4>0</vt:i4>
      </vt:variant>
      <vt:variant>
        <vt:i4>5</vt:i4>
      </vt:variant>
      <vt:variant>
        <vt:lpwstr/>
      </vt:variant>
      <vt:variant>
        <vt:lpwstr>_Toc506884920</vt:lpwstr>
      </vt:variant>
      <vt:variant>
        <vt:i4>1703986</vt:i4>
      </vt:variant>
      <vt:variant>
        <vt:i4>8</vt:i4>
      </vt:variant>
      <vt:variant>
        <vt:i4>0</vt:i4>
      </vt:variant>
      <vt:variant>
        <vt:i4>5</vt:i4>
      </vt:variant>
      <vt:variant>
        <vt:lpwstr/>
      </vt:variant>
      <vt:variant>
        <vt:lpwstr>_Toc506884919</vt:lpwstr>
      </vt:variant>
      <vt:variant>
        <vt:i4>1703986</vt:i4>
      </vt:variant>
      <vt:variant>
        <vt:i4>2</vt:i4>
      </vt:variant>
      <vt:variant>
        <vt:i4>0</vt:i4>
      </vt:variant>
      <vt:variant>
        <vt:i4>5</vt:i4>
      </vt:variant>
      <vt:variant>
        <vt:lpwstr/>
      </vt:variant>
      <vt:variant>
        <vt:lpwstr>_Toc506884918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KaushnikovaU</cp:lastModifiedBy>
  <cp:revision>3</cp:revision>
  <cp:lastPrinted>2017-09-04T13:01:00Z</cp:lastPrinted>
  <dcterms:created xsi:type="dcterms:W3CDTF">2025-09-19T06:33:00Z</dcterms:created>
  <dcterms:modified xsi:type="dcterms:W3CDTF">2025-09-20T06:58:00Z</dcterms:modified>
</cp:coreProperties>
</file>